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9F50A3">
      <w:pPr>
        <w:pStyle w:val="WISS"/>
        <w:ind w:leftChars="0" w:left="0"/>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72FC93F5"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79236762"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CB433C" w:rsidRPr="006F662F">
        <w:rPr>
          <w:rFonts w:hint="eastAsia"/>
          <w:vertAlign w:val="superscript"/>
        </w:rPr>
        <w:t>*</w:t>
      </w:r>
    </w:p>
    <w:p w14:paraId="46737FD4" w14:textId="71E808C2" w:rsidR="000976FD" w:rsidRPr="00D232A0" w:rsidRDefault="00195642" w:rsidP="000976FD">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216A16" w:rsidRPr="00216A16">
        <w:rPr>
          <w:rFonts w:hint="eastAsia"/>
        </w:rPr>
        <w:t>人が生き，成熟を深めてゆく過程の中で，葛藤はかけがえのない時間である．葛藤を育んでゆくにあたっては，まず語ってみることが欠かせない．しかし現代は，いかなる発言も記録が残り，他者に参照され得る時代である．</w:t>
      </w:r>
      <w:r w:rsidR="00966482">
        <w:rPr>
          <w:rFonts w:hint="eastAsia"/>
        </w:rPr>
        <w:t>一度表明した声は，後から</w:t>
      </w:r>
      <w:r w:rsidR="00021167">
        <w:rPr>
          <w:rFonts w:hint="eastAsia"/>
        </w:rPr>
        <w:t>「</w:t>
      </w:r>
      <w:r w:rsidR="00966482">
        <w:rPr>
          <w:rFonts w:hint="eastAsia"/>
        </w:rPr>
        <w:t>不適切であった</w:t>
      </w:r>
      <w:r w:rsidR="00021167">
        <w:rPr>
          <w:rFonts w:hint="eastAsia"/>
        </w:rPr>
        <w:t>」</w:t>
      </w:r>
      <w:r w:rsidR="00966482">
        <w:rPr>
          <w:rFonts w:hint="eastAsia"/>
        </w:rPr>
        <w:t>と自覚しようと，</w:t>
      </w:r>
      <w:r w:rsidR="00216A16" w:rsidRPr="00216A16">
        <w:rPr>
          <w:rFonts w:hint="eastAsia"/>
        </w:rPr>
        <w:t>自身を代表する</w:t>
      </w:r>
      <w:r w:rsidR="008537DD">
        <w:rPr>
          <w:rFonts w:hint="eastAsia"/>
        </w:rPr>
        <w:t>意見</w:t>
      </w:r>
      <w:r w:rsidR="00216A16" w:rsidRPr="00216A16">
        <w:rPr>
          <w:rFonts w:hint="eastAsia"/>
        </w:rPr>
        <w:t>であると判断され得る恐れを持つ．ここに，</w:t>
      </w:r>
      <w:r w:rsidR="00C25845">
        <w:rPr>
          <w:rFonts w:hint="eastAsia"/>
        </w:rPr>
        <w:t>葛藤の展開を</w:t>
      </w:r>
      <w:r w:rsidR="00216A16" w:rsidRPr="00216A16">
        <w:rPr>
          <w:rFonts w:hint="eastAsia"/>
        </w:rPr>
        <w:t>躊躇させ</w:t>
      </w:r>
      <w:r w:rsidR="006C3615">
        <w:rPr>
          <w:rFonts w:hint="eastAsia"/>
        </w:rPr>
        <w:t>る構造</w:t>
      </w:r>
      <w:r w:rsidR="00216A16" w:rsidRPr="00216A16">
        <w:rPr>
          <w:rFonts w:hint="eastAsia"/>
        </w:rPr>
        <w:t>が</w:t>
      </w:r>
      <w:r w:rsidR="00921D5A">
        <w:rPr>
          <w:rFonts w:hint="eastAsia"/>
        </w:rPr>
        <w:t>ある</w:t>
      </w:r>
      <w:r w:rsidR="00216A16" w:rsidRPr="00216A16">
        <w:rPr>
          <w:rFonts w:hint="eastAsia"/>
        </w:rPr>
        <w:t>．本研究は，この困難を「対話篇の執筆」により調停すべく，自己対話型葛藤支援システム</w:t>
      </w:r>
      <w:r w:rsidR="00216A16" w:rsidRPr="00216A16">
        <w:rPr>
          <w:rFonts w:hint="eastAsia"/>
        </w:rPr>
        <w:t>MyPolyphony</w:t>
      </w:r>
      <w:r w:rsidR="00216A16" w:rsidRPr="00216A16">
        <w:rPr>
          <w:rFonts w:hint="eastAsia"/>
        </w:rPr>
        <w:t>を提案する．</w:t>
      </w:r>
      <w:r w:rsidR="00216A16" w:rsidRPr="00216A16">
        <w:rPr>
          <w:rFonts w:hint="eastAsia"/>
        </w:rPr>
        <w:t>MyPolyphony</w:t>
      </w:r>
      <w:r w:rsidR="00216A16" w:rsidRPr="00216A16">
        <w:rPr>
          <w:rFonts w:hint="eastAsia"/>
        </w:rPr>
        <w:t>では，ユーザは自ら</w:t>
      </w:r>
      <w:r w:rsidR="00F50116">
        <w:rPr>
          <w:rFonts w:hint="eastAsia"/>
        </w:rPr>
        <w:t>が</w:t>
      </w:r>
      <w:r w:rsidR="00216A16" w:rsidRPr="00216A16">
        <w:rPr>
          <w:rFonts w:hint="eastAsia"/>
        </w:rPr>
        <w:t>問い深めたい主題をめぐり，二人の話者による対話として思考を展開させてゆく．全ての記述には鍵括弧が伴う．ゆえに，展開された葛藤の部分は，括弧の話者による発言として表現される</w:t>
      </w:r>
      <w:r w:rsidR="00CE7A2F">
        <w:rPr>
          <w:rFonts w:hint="eastAsia"/>
        </w:rPr>
        <w:t>．</w:t>
      </w:r>
      <w:r w:rsidR="00216A16" w:rsidRPr="00216A16">
        <w:rPr>
          <w:rFonts w:hint="eastAsia"/>
        </w:rPr>
        <w:t>一方で，執筆された葛藤の全体は，ユーザを対話篇の作者</w:t>
      </w:r>
      <w:r w:rsidR="00CE7A2F">
        <w:rPr>
          <w:rFonts w:hint="eastAsia"/>
        </w:rPr>
        <w:t>であると</w:t>
      </w:r>
      <w:r w:rsidR="00216A16" w:rsidRPr="00216A16">
        <w:rPr>
          <w:rFonts w:hint="eastAsia"/>
        </w:rPr>
        <w:t>示唆</w:t>
      </w:r>
      <w:r w:rsidR="00E42974">
        <w:rPr>
          <w:rFonts w:hint="eastAsia"/>
        </w:rPr>
        <w:t>している</w:t>
      </w:r>
      <w:r w:rsidR="00216A16" w:rsidRPr="00216A16">
        <w:rPr>
          <w:rFonts w:hint="eastAsia"/>
        </w:rPr>
        <w:t>．これにより，ユーザは自身の葛藤を，自己を単一の立場に還元せずに展開させることが可能となる．</w:t>
      </w:r>
      <w:r w:rsidR="00216A16" w:rsidRPr="00216A16">
        <w:rPr>
          <w:rFonts w:hint="eastAsia"/>
        </w:rPr>
        <w:t>MyPolyphony</w:t>
      </w:r>
      <w:r w:rsidR="00216A16" w:rsidRPr="00216A16">
        <w:rPr>
          <w:rFonts w:hint="eastAsia"/>
        </w:rPr>
        <w:t>は，矛盾する思考をそのままに自身の内において育みつつ，当の葛藤</w:t>
      </w:r>
      <w:r w:rsidR="00F231B1">
        <w:rPr>
          <w:rFonts w:hint="eastAsia"/>
        </w:rPr>
        <w:t>の</w:t>
      </w:r>
      <w:r w:rsidR="00216A16" w:rsidRPr="00216A16">
        <w:rPr>
          <w:rFonts w:hint="eastAsia"/>
        </w:rPr>
        <w:t>過程そのものを</w:t>
      </w:r>
      <w:r w:rsidR="00E07B2D">
        <w:rPr>
          <w:rFonts w:hint="eastAsia"/>
        </w:rPr>
        <w:t>自分の生として</w:t>
      </w:r>
      <w:r w:rsidR="00216A16" w:rsidRPr="00216A16">
        <w:rPr>
          <w:rFonts w:hint="eastAsia"/>
        </w:rPr>
        <w:t>引き受けるための場を開く</w:t>
      </w:r>
      <w:r w:rsidR="00E730D4">
        <w:rPr>
          <w:rFonts w:hint="eastAsia"/>
        </w:rPr>
        <w:t>．</w:t>
      </w:r>
      <w:r w:rsidR="00E730D4">
        <w:t xml:space="preserve"> </w:t>
      </w:r>
      <w:r w:rsidR="00000A08">
        <w:br/>
      </w:r>
      <w:r w:rsidR="00000A08" w:rsidRPr="00D232A0">
        <w:t xml:space="preserve"> </w:t>
      </w:r>
    </w:p>
    <w:p w14:paraId="7B648791" w14:textId="77777777" w:rsidR="00202E5A" w:rsidRPr="009F0D72" w:rsidRDefault="00202E5A" w:rsidP="00D232A0">
      <w:pPr>
        <w:ind w:firstLine="205"/>
        <w:sectPr w:rsidR="00202E5A" w:rsidRPr="009F0D72"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2E7D2867" w:rsidR="00E9487F" w:rsidRDefault="00302021" w:rsidP="004A39F5">
      <w:pPr>
        <w:ind w:firstLine="197"/>
      </w:pPr>
      <w:r>
        <w:rPr>
          <w:rFonts w:hint="eastAsia"/>
        </w:rPr>
        <w:t>ときに</w:t>
      </w:r>
      <w:r w:rsidR="005D722A">
        <w:rPr>
          <w:rFonts w:hint="eastAsia"/>
        </w:rPr>
        <w:t>人は</w:t>
      </w:r>
      <w:r w:rsidR="00C84E3B">
        <w:rPr>
          <w:rFonts w:hint="eastAsia"/>
        </w:rPr>
        <w:t>，互いに矛盾する</w:t>
      </w:r>
      <w:r w:rsidR="005D722A">
        <w:rPr>
          <w:rFonts w:hint="eastAsia"/>
        </w:rPr>
        <w:t>考えを</w:t>
      </w:r>
      <w:r w:rsidR="006A58DD">
        <w:rPr>
          <w:rFonts w:hint="eastAsia"/>
        </w:rPr>
        <w:t>伴い</w:t>
      </w:r>
      <w:r w:rsidR="005A78B0">
        <w:rPr>
          <w:rFonts w:hint="eastAsia"/>
        </w:rPr>
        <w:t>ながら</w:t>
      </w:r>
      <w:r w:rsidR="005D722A">
        <w:rPr>
          <w:rFonts w:hint="eastAsia"/>
        </w:rPr>
        <w:t>生きている．例えば，親しい相手との関係において，相手を許したいと</w:t>
      </w:r>
      <w:r w:rsidR="00E75BB2">
        <w:rPr>
          <w:rFonts w:hint="eastAsia"/>
        </w:rPr>
        <w:t>思</w:t>
      </w:r>
      <w:r w:rsidR="00B43238">
        <w:rPr>
          <w:rFonts w:hint="eastAsia"/>
        </w:rPr>
        <w:t>いながら，</w:t>
      </w:r>
      <w:r w:rsidR="005D722A">
        <w:rPr>
          <w:rFonts w:hint="eastAsia"/>
        </w:rPr>
        <w:t>受けた傷を忘れたくない</w:t>
      </w:r>
      <w:r w:rsidR="00A30AE9">
        <w:rPr>
          <w:rFonts w:hint="eastAsia"/>
        </w:rPr>
        <w:t>と思</w:t>
      </w:r>
      <w:r w:rsidR="00635ECC">
        <w:rPr>
          <w:rFonts w:hint="eastAsia"/>
        </w:rPr>
        <w:t>うことがある．</w:t>
      </w:r>
      <w:r w:rsidR="005D722A">
        <w:rPr>
          <w:rFonts w:hint="eastAsia"/>
        </w:rPr>
        <w:t>あるいは，</w:t>
      </w:r>
      <w:r w:rsidR="00EE48CA">
        <w:rPr>
          <w:rFonts w:hint="eastAsia"/>
        </w:rPr>
        <w:t>国</w:t>
      </w:r>
      <w:r w:rsidR="0082275F">
        <w:rPr>
          <w:rFonts w:hint="eastAsia"/>
        </w:rPr>
        <w:t>の政策</w:t>
      </w:r>
      <w:r w:rsidR="00B21AF6">
        <w:rPr>
          <w:rFonts w:hint="eastAsia"/>
        </w:rPr>
        <w:t>の</w:t>
      </w:r>
      <w:r w:rsidR="0082275F">
        <w:rPr>
          <w:rFonts w:hint="eastAsia"/>
        </w:rPr>
        <w:t>実施</w:t>
      </w:r>
      <w:r w:rsidR="00B21AF6">
        <w:rPr>
          <w:rFonts w:hint="eastAsia"/>
        </w:rPr>
        <w:t>に</w:t>
      </w:r>
      <w:r w:rsidR="00EE48CA">
        <w:rPr>
          <w:rFonts w:hint="eastAsia"/>
        </w:rPr>
        <w:t>あたり</w:t>
      </w:r>
      <w:r w:rsidR="00B21AF6">
        <w:rPr>
          <w:rFonts w:hint="eastAsia"/>
        </w:rPr>
        <w:t>，</w:t>
      </w:r>
      <w:r w:rsidR="0082275F">
        <w:rPr>
          <w:rFonts w:hint="eastAsia"/>
        </w:rPr>
        <w:t>その必要性を理解</w:t>
      </w:r>
      <w:r w:rsidR="00A810E3">
        <w:rPr>
          <w:rFonts w:hint="eastAsia"/>
        </w:rPr>
        <w:t>する一方で，実際の現場での市民への負担に，心を痛めることがある．</w:t>
      </w:r>
      <w:r w:rsidR="009D1B8C">
        <w:rPr>
          <w:rFonts w:hint="eastAsia"/>
        </w:rPr>
        <w:t>このとき</w:t>
      </w:r>
      <w:r w:rsidR="00A810E3">
        <w:rPr>
          <w:rFonts w:hint="eastAsia"/>
        </w:rPr>
        <w:t>，我々はしばしば葛藤する．</w:t>
      </w:r>
      <w:r w:rsidR="00A810E3">
        <w:t xml:space="preserve"> </w:t>
      </w:r>
    </w:p>
    <w:p w14:paraId="79381D57" w14:textId="6B8D6CE0" w:rsidR="00CB2C3A" w:rsidRDefault="00DF08E7" w:rsidP="00CB2C3A">
      <w:pPr>
        <w:ind w:firstLine="197"/>
        <w:rPr>
          <w:rFonts w:hint="eastAsia"/>
        </w:rPr>
      </w:pPr>
      <w:r>
        <w:rPr>
          <w:rFonts w:hint="eastAsia"/>
        </w:rPr>
        <w:t>本論文において葛藤とは，相容れない複数の考えを</w:t>
      </w:r>
      <w:r w:rsidR="00D16966">
        <w:rPr>
          <w:rFonts w:hint="eastAsia"/>
        </w:rPr>
        <w:t>自らの内において</w:t>
      </w:r>
      <w:r>
        <w:rPr>
          <w:rFonts w:hint="eastAsia"/>
        </w:rPr>
        <w:t>育みつつ，</w:t>
      </w:r>
      <w:r w:rsidR="0089503E">
        <w:rPr>
          <w:rFonts w:hint="eastAsia"/>
        </w:rPr>
        <w:t>それとともに</w:t>
      </w:r>
      <w:r w:rsidR="001A7871">
        <w:rPr>
          <w:rFonts w:hint="eastAsia"/>
        </w:rPr>
        <w:t>，</w:t>
      </w:r>
      <w:r w:rsidR="00D16966">
        <w:rPr>
          <w:rFonts w:hint="eastAsia"/>
        </w:rPr>
        <w:t>自分なりの態度決定を希求してゆく営み</w:t>
      </w:r>
      <w:r w:rsidR="00CC1C52">
        <w:rPr>
          <w:rFonts w:hint="eastAsia"/>
        </w:rPr>
        <w:t>を指す</w:t>
      </w:r>
      <w:r w:rsidR="00D16966">
        <w:rPr>
          <w:rFonts w:hint="eastAsia"/>
        </w:rPr>
        <w:t>．</w:t>
      </w:r>
      <w:r w:rsidR="007D1FAF">
        <w:rPr>
          <w:rFonts w:hint="eastAsia"/>
        </w:rPr>
        <w:t>ただし，葛藤が</w:t>
      </w:r>
      <w:r w:rsidR="001170E6">
        <w:rPr>
          <w:rFonts w:hint="eastAsia"/>
        </w:rPr>
        <w:t>必ず</w:t>
      </w:r>
      <w:r w:rsidR="007D1FAF">
        <w:rPr>
          <w:rFonts w:hint="eastAsia"/>
        </w:rPr>
        <w:t>何らかの形で</w:t>
      </w:r>
      <w:r w:rsidR="00415FFC">
        <w:rPr>
          <w:rFonts w:hint="eastAsia"/>
        </w:rPr>
        <w:t>，常に</w:t>
      </w:r>
      <w:r w:rsidR="00BD490C">
        <w:rPr>
          <w:rFonts w:hint="eastAsia"/>
        </w:rPr>
        <w:t>決着を見る</w:t>
      </w:r>
      <w:r w:rsidR="007D1FAF">
        <w:rPr>
          <w:rFonts w:hint="eastAsia"/>
        </w:rPr>
        <w:t>とは限らない．</w:t>
      </w:r>
      <w:r w:rsidR="001170E6">
        <w:rPr>
          <w:rFonts w:hint="eastAsia"/>
        </w:rPr>
        <w:t>葛藤を</w:t>
      </w:r>
      <w:r w:rsidR="001170E6">
        <w:rPr>
          <w:rFonts w:hint="eastAsia"/>
        </w:rPr>
        <w:t>，人生の全体にわたり，抱え続ける可能性は否定できない．</w:t>
      </w:r>
      <w:r w:rsidR="001170E6">
        <w:rPr>
          <w:rFonts w:hint="eastAsia"/>
        </w:rPr>
        <w:t xml:space="preserve"> </w:t>
      </w:r>
    </w:p>
    <w:p w14:paraId="498F9FF7" w14:textId="019319CC" w:rsidR="00CB2C3A" w:rsidRDefault="00CB2C3A" w:rsidP="00CB2C3A">
      <w:pPr>
        <w:ind w:firstLine="197"/>
      </w:pPr>
      <w:r>
        <w:rPr>
          <w:rFonts w:hint="eastAsia"/>
        </w:rPr>
        <w:t>ここで</w:t>
      </w:r>
      <w:r w:rsidR="00550C71">
        <w:rPr>
          <w:rFonts w:hint="eastAsia"/>
        </w:rPr>
        <w:t>着目したい</w:t>
      </w:r>
      <w:r>
        <w:rPr>
          <w:rFonts w:hint="eastAsia"/>
        </w:rPr>
        <w:t>のは，葛藤それ自体の価値である．葛藤する人間は，</w:t>
      </w:r>
      <w:r w:rsidR="00A55286">
        <w:rPr>
          <w:rFonts w:hint="eastAsia"/>
        </w:rPr>
        <w:t>互いに矛盾する複数の意見を自らの内に抱え持つ．</w:t>
      </w:r>
      <w:r>
        <w:rPr>
          <w:rFonts w:hint="eastAsia"/>
        </w:rPr>
        <w:t>そして，その矛盾を急いで解消せず，それぞれに</w:t>
      </w:r>
      <w:r w:rsidR="00A55286">
        <w:rPr>
          <w:rFonts w:hint="eastAsia"/>
        </w:rPr>
        <w:t>深め続けてゆく．この</w:t>
      </w:r>
      <w:r>
        <w:rPr>
          <w:rFonts w:hint="eastAsia"/>
        </w:rPr>
        <w:t>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ED0848">
        <w:rPr>
          <w:rFonts w:hint="eastAsia"/>
        </w:rPr>
        <w:t>堅持する</w:t>
      </w:r>
      <w:r>
        <w:rPr>
          <w:rFonts w:hint="eastAsia"/>
        </w:rPr>
        <w:t>ことに繋がり得る．葛藤する人間は</w:t>
      </w:r>
      <w:r w:rsidR="006738E3">
        <w:rPr>
          <w:rFonts w:hint="eastAsia"/>
        </w:rPr>
        <w:t>，性急に</w:t>
      </w:r>
      <w:r w:rsidR="00CB433C">
        <w:rPr>
          <w:rFonts w:hint="eastAsia"/>
        </w:rPr>
        <w:t>相手と対立しない</w:t>
      </w:r>
      <w:r w:rsidR="00ED0848">
        <w:rPr>
          <w:rFonts w:hint="eastAsia"/>
        </w:rPr>
        <w:t>という意味で，他者との共生の可能性を</w:t>
      </w:r>
      <w:r w:rsidR="00EB1000">
        <w:rPr>
          <w:rFonts w:hint="eastAsia"/>
        </w:rPr>
        <w:t>より多く保有</w:t>
      </w:r>
      <w:r w:rsidR="00B51B5B">
        <w:rPr>
          <w:rFonts w:hint="eastAsia"/>
        </w:rPr>
        <w:t>している</w:t>
      </w:r>
      <w:r w:rsidR="00CD0530">
        <w:rPr>
          <w:rFonts w:hint="eastAsia"/>
        </w:rPr>
        <w:t>と</w:t>
      </w:r>
      <w:r w:rsidR="00BE08CF">
        <w:rPr>
          <w:rFonts w:hint="eastAsia"/>
        </w:rPr>
        <w:t>捉</w:t>
      </w:r>
      <w:r w:rsidR="00252165">
        <w:rPr>
          <w:rFonts w:hint="eastAsia"/>
        </w:rPr>
        <w:t>え得る</w:t>
      </w:r>
      <w:r w:rsidR="00ED0848">
        <w:rPr>
          <w:rFonts w:hint="eastAsia"/>
        </w:rPr>
        <w:t>．</w:t>
      </w:r>
    </w:p>
    <w:p w14:paraId="768CE797" w14:textId="069C8444" w:rsidR="00ED0848" w:rsidRDefault="00E46B1D" w:rsidP="00E46B1D">
      <w:pPr>
        <w:ind w:firstLine="197"/>
      </w:pPr>
      <w:r>
        <w:rPr>
          <w:rFonts w:hint="eastAsia"/>
        </w:rPr>
        <w:t>しかし</w:t>
      </w:r>
      <w:r w:rsidR="00657662">
        <w:rPr>
          <w:rFonts w:hint="eastAsia"/>
        </w:rPr>
        <w:t>ながら</w:t>
      </w:r>
      <w:r>
        <w:rPr>
          <w:rFonts w:hint="eastAsia"/>
        </w:rPr>
        <w:t>，現代で葛藤を展開してゆくに</w:t>
      </w:r>
      <w:r w:rsidR="00657662">
        <w:rPr>
          <w:rFonts w:hint="eastAsia"/>
        </w:rPr>
        <w:t>あたって</w:t>
      </w:r>
      <w:r>
        <w:rPr>
          <w:rFonts w:hint="eastAsia"/>
        </w:rPr>
        <w:t>は，</w:t>
      </w:r>
      <w:r w:rsidR="00C04487">
        <w:rPr>
          <w:rFonts w:hint="eastAsia"/>
        </w:rPr>
        <w:t>ある構造的な困難が</w:t>
      </w:r>
      <w:r w:rsidR="002779B5">
        <w:rPr>
          <w:rFonts w:hint="eastAsia"/>
        </w:rPr>
        <w:t>立ち塞がる</w:t>
      </w:r>
      <w:r w:rsidR="00C04487">
        <w:rPr>
          <w:rFonts w:hint="eastAsia"/>
        </w:rPr>
        <w:t>．</w:t>
      </w:r>
      <w:r w:rsidR="00ED0848" w:rsidRPr="00ED0848">
        <w:t>葛藤には，</w:t>
      </w:r>
      <w:r w:rsidR="00C04487">
        <w:rPr>
          <w:rFonts w:hint="eastAsia"/>
        </w:rPr>
        <w:t>まず</w:t>
      </w:r>
      <w:r w:rsidR="00ED0848" w:rsidRPr="00ED0848">
        <w:t>語りだしてみる軽やかさが欠かせない．しかし，</w:t>
      </w:r>
      <w:r w:rsidR="00ED0848" w:rsidRPr="00ED0848">
        <w:t>我々はすべての発言が記録され</w:t>
      </w:r>
      <w:r w:rsidR="004D5896">
        <w:rPr>
          <w:rFonts w:hint="eastAsia"/>
        </w:rPr>
        <w:t>，</w:t>
      </w:r>
      <w:r w:rsidR="00763794">
        <w:rPr>
          <w:rFonts w:hint="eastAsia"/>
        </w:rPr>
        <w:t>他者に</w:t>
      </w:r>
      <w:r w:rsidR="004D5896">
        <w:rPr>
          <w:rFonts w:hint="eastAsia"/>
        </w:rPr>
        <w:t>確認され得る</w:t>
      </w:r>
      <w:r w:rsidR="00553966">
        <w:rPr>
          <w:rFonts w:hint="eastAsia"/>
        </w:rPr>
        <w:t>時代</w:t>
      </w:r>
      <w:r w:rsidR="00ED0848" w:rsidRPr="00ED0848">
        <w:t>に生きて</w:t>
      </w:r>
      <w:r w:rsidR="00C04487">
        <w:rPr>
          <w:rFonts w:hint="eastAsia"/>
        </w:rPr>
        <w:t>いる．</w:t>
      </w:r>
      <w:r w:rsidR="00ED0848" w:rsidRPr="00ED0848">
        <w:t>また</w:t>
      </w:r>
      <w:r w:rsidR="00C04487">
        <w:rPr>
          <w:rFonts w:hint="eastAsia"/>
        </w:rPr>
        <w:t>我々は</w:t>
      </w:r>
      <w:r w:rsidR="00ED0848" w:rsidRPr="00ED0848">
        <w:t>，</w:t>
      </w:r>
      <w:r w:rsidR="00714BAB">
        <w:rPr>
          <w:rFonts w:hint="eastAsia"/>
        </w:rPr>
        <w:t>一貫した人間であることが</w:t>
      </w:r>
      <w:r w:rsidR="00E74A78">
        <w:rPr>
          <w:rFonts w:hint="eastAsia"/>
        </w:rPr>
        <w:t>，多くの場合に</w:t>
      </w:r>
      <w:r w:rsidR="00714BAB">
        <w:rPr>
          <w:rFonts w:hint="eastAsia"/>
        </w:rPr>
        <w:t>前提される．</w:t>
      </w:r>
      <w:r w:rsidR="0047274B">
        <w:rPr>
          <w:rFonts w:hint="eastAsia"/>
        </w:rPr>
        <w:t>結果として</w:t>
      </w:r>
      <w:r w:rsidR="00ED0848" w:rsidRPr="00ED0848">
        <w:t>，</w:t>
      </w:r>
      <w:r w:rsidR="00714BAB">
        <w:rPr>
          <w:rFonts w:hint="eastAsia"/>
        </w:rPr>
        <w:t>一度表明した声は，</w:t>
      </w:r>
      <w:r w:rsidR="00475671">
        <w:rPr>
          <w:rFonts w:hint="eastAsia"/>
        </w:rPr>
        <w:t>後から「不適切であった」と自覚しようと</w:t>
      </w:r>
      <w:r w:rsidR="00042F7A">
        <w:rPr>
          <w:rFonts w:hint="eastAsia"/>
        </w:rPr>
        <w:t>も</w:t>
      </w:r>
      <w:r w:rsidR="00475671">
        <w:rPr>
          <w:rFonts w:hint="eastAsia"/>
        </w:rPr>
        <w:t>，</w:t>
      </w:r>
      <w:r w:rsidR="00866042">
        <w:rPr>
          <w:rFonts w:hint="eastAsia"/>
        </w:rPr>
        <w:t>自身</w:t>
      </w:r>
      <w:r w:rsidR="00714BAB">
        <w:rPr>
          <w:rFonts w:hint="eastAsia"/>
        </w:rPr>
        <w:t>を代表する</w:t>
      </w:r>
      <w:r w:rsidR="00866042">
        <w:rPr>
          <w:rFonts w:hint="eastAsia"/>
        </w:rPr>
        <w:t>意見であると</w:t>
      </w:r>
      <w:r w:rsidR="00714BAB">
        <w:rPr>
          <w:rFonts w:hint="eastAsia"/>
        </w:rPr>
        <w:t>判断され得る恐れを持つ．</w:t>
      </w:r>
      <w:r w:rsidR="00965BD6">
        <w:rPr>
          <w:rFonts w:hint="eastAsia"/>
        </w:rPr>
        <w:t>ここに，語り出すことを躊躇させる構造的な困難を認め得る．</w:t>
      </w:r>
    </w:p>
    <w:p w14:paraId="375506AE" w14:textId="3AF06AA6" w:rsidR="000161E4" w:rsidRPr="00ED0848" w:rsidRDefault="000161E4" w:rsidP="00ED0848">
      <w:pPr>
        <w:ind w:firstLine="197"/>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71966" w:rsidRPr="00ED0848">
        <w:t xml:space="preserve"> </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48B9991B" w14:textId="596058FA" w:rsidR="005C5A26" w:rsidRPr="005C5A26" w:rsidRDefault="005C5A26" w:rsidP="005C5A26">
      <w:pPr>
        <w:pStyle w:val="2"/>
        <w:ind w:left="386" w:hanging="386"/>
      </w:pPr>
      <w:bookmarkStart w:id="0" w:name="_Ref403846598"/>
      <w:r>
        <w:rPr>
          <w:rFonts w:hint="eastAsia"/>
        </w:rPr>
        <w:t>本システムについて</w:t>
      </w:r>
      <w:bookmarkEnd w:id="0"/>
    </w:p>
    <w:p w14:paraId="6470F3F2" w14:textId="481EBB77" w:rsidR="003B7A28" w:rsidRDefault="00C25845" w:rsidP="009C5BFB">
      <w:pPr>
        <w:ind w:firstLine="197"/>
      </w:pPr>
      <w:r>
        <w:rPr>
          <w:rFonts w:hint="eastAsia"/>
        </w:rPr>
        <w:t>MyPolyphony</w:t>
      </w:r>
      <w:r>
        <w:rPr>
          <w:rFonts w:hint="eastAsia"/>
        </w:rPr>
        <w:t>は，ユーザが抱える葛藤</w:t>
      </w:r>
      <w:r w:rsidR="00657662">
        <w:rPr>
          <w:rFonts w:hint="eastAsia"/>
        </w:rPr>
        <w:t>を</w:t>
      </w:r>
      <w:r w:rsidR="006C15AC">
        <w:rPr>
          <w:rFonts w:hint="eastAsia"/>
        </w:rPr>
        <w:t>，対話篇として展開させることを支援するブラウザアプリケーションである</w:t>
      </w:r>
      <w:r w:rsidR="006C15AC">
        <w:rPr>
          <w:rFonts w:hint="eastAsia"/>
        </w:rPr>
        <w:t>(</w:t>
      </w:r>
      <w:r w:rsidR="006C15AC">
        <w:rPr>
          <w:rFonts w:hint="eastAsia"/>
        </w:rPr>
        <w:t>図</w:t>
      </w:r>
      <w:r w:rsidR="006C15AC">
        <w:rPr>
          <w:rFonts w:hint="eastAsia"/>
        </w:rPr>
        <w:t>1)</w:t>
      </w:r>
      <w:r w:rsidR="006C15AC">
        <w:rPr>
          <w:rFonts w:hint="eastAsia"/>
        </w:rPr>
        <w:t>．本システムにおいてユーザは，二人の話者による対話とし</w:t>
      </w:r>
      <w:r w:rsidR="00FD7C7F">
        <w:rPr>
          <w:rFonts w:hint="eastAsia"/>
        </w:rPr>
        <w:t>て自らの</w:t>
      </w:r>
      <w:r w:rsidR="006C15AC">
        <w:rPr>
          <w:rFonts w:hint="eastAsia"/>
        </w:rPr>
        <w:t>葛藤を執筆する．</w:t>
      </w:r>
      <w:r w:rsidR="00315F00">
        <w:rPr>
          <w:rFonts w:hint="eastAsia"/>
        </w:rPr>
        <w:t>両者</w:t>
      </w:r>
      <w:r w:rsidR="003B7A28" w:rsidRPr="003B7A28">
        <w:t>の発言はともにユーザ自身によって記述され</w:t>
      </w:r>
      <w:r w:rsidR="003B7A28">
        <w:rPr>
          <w:rFonts w:hint="eastAsia"/>
        </w:rPr>
        <w:t>，</w:t>
      </w:r>
      <w:r w:rsidR="003B7A28">
        <w:rPr>
          <w:rFonts w:hint="eastAsia"/>
        </w:rPr>
        <w:t>AI</w:t>
      </w:r>
      <w:r w:rsidR="003B7A28">
        <w:rPr>
          <w:rFonts w:hint="eastAsia"/>
        </w:rPr>
        <w:t>や他のユーザは介在しない．</w:t>
      </w:r>
      <w:r w:rsidR="003B7A28" w:rsidRPr="003B7A28">
        <w:t>ユーザは，</w:t>
      </w:r>
      <w:r w:rsidR="00F6293F">
        <w:rPr>
          <w:rFonts w:hint="eastAsia"/>
        </w:rPr>
        <w:t>まず自らの声を表明し，続いてそれに応える声を書き連ね，これを繰り返し重ねてゆきながら，自らの葛藤を対話として展開する．</w:t>
      </w:r>
      <w:r w:rsidR="00F6293F">
        <w:t xml:space="preserve"> </w:t>
      </w:r>
    </w:p>
    <w:p w14:paraId="3B3C23A6" w14:textId="251540EA" w:rsidR="00A37E2E" w:rsidRPr="003B7A28" w:rsidRDefault="000C1C5E" w:rsidP="009A650F">
      <w:pPr>
        <w:ind w:firstLine="197"/>
      </w:pPr>
      <w:r>
        <w:rPr>
          <w:rFonts w:hint="eastAsia"/>
        </w:rPr>
        <w:t>発言は</w:t>
      </w:r>
      <w:r w:rsidRPr="000C1C5E">
        <w:rPr>
          <w:rFonts w:hint="eastAsia"/>
        </w:rPr>
        <w:t>，画面下部のテキストボックスに入力し，</w:t>
      </w:r>
      <w:r w:rsidRPr="000C1C5E">
        <w:rPr>
          <w:rFonts w:hint="eastAsia"/>
        </w:rPr>
        <w:t>Enter</w:t>
      </w:r>
      <w:r w:rsidRPr="000C1C5E">
        <w:rPr>
          <w:rFonts w:hint="eastAsia"/>
        </w:rPr>
        <w:t>キー</w:t>
      </w:r>
      <w:r w:rsidR="000C69AC">
        <w:rPr>
          <w:rFonts w:hint="eastAsia"/>
        </w:rPr>
        <w:t>を</w:t>
      </w:r>
      <w:r>
        <w:rPr>
          <w:rFonts w:hint="eastAsia"/>
        </w:rPr>
        <w:t>押下</w:t>
      </w:r>
      <w:r w:rsidR="00156069">
        <w:rPr>
          <w:rFonts w:hint="eastAsia"/>
        </w:rPr>
        <w:t>することで</w:t>
      </w:r>
      <w:r w:rsidRPr="000C1C5E">
        <w:rPr>
          <w:rFonts w:hint="eastAsia"/>
        </w:rPr>
        <w:t>確定</w:t>
      </w:r>
      <w:r>
        <w:rPr>
          <w:rFonts w:hint="eastAsia"/>
        </w:rPr>
        <w:t>される．確定された発言は，画面上に鍵括弧を伴って表示される</w:t>
      </w:r>
      <w:r w:rsidR="00156069">
        <w:rPr>
          <w:rFonts w:hint="eastAsia"/>
        </w:rPr>
        <w:t>(</w:t>
      </w:r>
      <w:r w:rsidR="00156069">
        <w:rPr>
          <w:rFonts w:hint="eastAsia"/>
        </w:rPr>
        <w:t>図</w:t>
      </w:r>
      <w:r w:rsidR="00156069">
        <w:rPr>
          <w:rFonts w:hint="eastAsia"/>
        </w:rPr>
        <w:t>2)</w:t>
      </w:r>
      <w:r>
        <w:rPr>
          <w:rFonts w:hint="eastAsia"/>
        </w:rPr>
        <w:t>．</w:t>
      </w:r>
      <w:r w:rsidRPr="000C1C5E">
        <w:rPr>
          <w:rFonts w:hint="eastAsia"/>
        </w:rPr>
        <w:t>入力済みの発言は，後から編集・削除することもできる．</w:t>
      </w:r>
      <w:r w:rsidR="003B7A28" w:rsidRPr="003B7A28">
        <w:t>話者の交代は，いくつかの操作方法を用意した．</w:t>
      </w:r>
      <w:r w:rsidR="00106E67">
        <w:rPr>
          <w:rFonts w:hint="eastAsia"/>
        </w:rPr>
        <w:t>まず</w:t>
      </w:r>
      <w:r w:rsidR="003B7A28" w:rsidRPr="003B7A28">
        <w:t>基本</w:t>
      </w:r>
      <w:r w:rsidR="00106E67">
        <w:rPr>
          <w:rFonts w:hint="eastAsia"/>
        </w:rPr>
        <w:t>として</w:t>
      </w:r>
      <w:r w:rsidR="003B7A28" w:rsidRPr="003B7A28">
        <w:t>，</w:t>
      </w:r>
      <w:r w:rsidR="003B7A28" w:rsidRPr="003B7A28">
        <w:t>Enter</w:t>
      </w:r>
      <w:r w:rsidR="003B7A28" w:rsidRPr="003B7A28">
        <w:t>キーによって発言を確定すると，次の話者</w:t>
      </w:r>
      <w:r w:rsidR="00CB5732">
        <w:rPr>
          <w:rFonts w:hint="eastAsia"/>
        </w:rPr>
        <w:t>の発言へと交代できる．</w:t>
      </w:r>
      <w:r w:rsidR="003B7A28" w:rsidRPr="003B7A28">
        <w:t>一方，</w:t>
      </w:r>
      <w:r w:rsidR="003B7A28" w:rsidRPr="003B7A28">
        <w:t>Shift + Enter</w:t>
      </w:r>
      <w:r w:rsidR="003B7A28" w:rsidRPr="003B7A28">
        <w:t>を用いることで，同じ話者のまま次の</w:t>
      </w:r>
      <w:r w:rsidR="003B7A28" w:rsidRPr="003B7A28">
        <w:lastRenderedPageBreak/>
        <w:t>発言を書き進めること</w:t>
      </w:r>
      <w:r w:rsidR="00CB5732">
        <w:rPr>
          <w:rFonts w:hint="eastAsia"/>
        </w:rPr>
        <w:t>も</w:t>
      </w:r>
      <w:r w:rsidR="003B7A28" w:rsidRPr="003B7A28">
        <w:t>できる．また，</w:t>
      </w:r>
      <w:r w:rsidR="003B7A28" w:rsidRPr="003B7A28">
        <w:t>Tab</w:t>
      </w:r>
      <w:r w:rsidR="003B7A28" w:rsidRPr="003B7A28">
        <w:t>キーによって，</w:t>
      </w:r>
      <w:r w:rsidR="009C01CF">
        <w:rPr>
          <w:rFonts w:hint="eastAsia"/>
        </w:rPr>
        <w:t>発言を確定させることなく</w:t>
      </w:r>
      <w:r w:rsidR="003B7A28" w:rsidRPr="003B7A28">
        <w:t>話者</w:t>
      </w:r>
      <w:r w:rsidR="009C01CF">
        <w:rPr>
          <w:rFonts w:hint="eastAsia"/>
        </w:rPr>
        <w:t>だけ</w:t>
      </w:r>
      <w:r w:rsidR="003B7A28" w:rsidRPr="003B7A28">
        <w:t>を切り替えることも可能であ</w:t>
      </w:r>
      <w:r>
        <w:rPr>
          <w:rFonts w:hint="eastAsia"/>
        </w:rPr>
        <w:t>る．</w:t>
      </w:r>
      <w:r w:rsidR="009C01CF">
        <w:rPr>
          <w:rFonts w:hint="eastAsia"/>
        </w:rPr>
        <w:t>なお，</w:t>
      </w:r>
      <w:r w:rsidR="009A650F">
        <w:rPr>
          <w:rFonts w:hint="eastAsia"/>
        </w:rPr>
        <w:t>Enter</w:t>
      </w:r>
      <w:r w:rsidR="009A650F">
        <w:rPr>
          <w:rFonts w:hint="eastAsia"/>
        </w:rPr>
        <w:t>の持つ話者</w:t>
      </w:r>
      <w:r w:rsidR="003F7918">
        <w:rPr>
          <w:rFonts w:hint="eastAsia"/>
        </w:rPr>
        <w:t>の自動</w:t>
      </w:r>
      <w:r w:rsidR="009A650F">
        <w:rPr>
          <w:rFonts w:hint="eastAsia"/>
        </w:rPr>
        <w:t>交代機能は，</w:t>
      </w:r>
      <w:r w:rsidR="009A650F">
        <w:rPr>
          <w:rFonts w:hint="eastAsia"/>
        </w:rPr>
        <w:t>Shift</w:t>
      </w:r>
      <w:r w:rsidR="00C81070">
        <w:rPr>
          <w:rFonts w:hint="eastAsia"/>
        </w:rPr>
        <w:t>キー</w:t>
      </w:r>
      <w:r w:rsidR="009A650F">
        <w:rPr>
          <w:rFonts w:hint="eastAsia"/>
        </w:rPr>
        <w:t>のダブルタップによって</w:t>
      </w:r>
      <w:r w:rsidR="00A145E6">
        <w:rPr>
          <w:rFonts w:hint="eastAsia"/>
        </w:rPr>
        <w:t>有効</w:t>
      </w:r>
      <w:r w:rsidR="00A145E6">
        <w:rPr>
          <w:rFonts w:hint="eastAsia"/>
        </w:rPr>
        <w:t>/</w:t>
      </w:r>
      <w:r w:rsidR="00A145E6">
        <w:rPr>
          <w:rFonts w:hint="eastAsia"/>
        </w:rPr>
        <w:t>無効を切り替えられる</w:t>
      </w:r>
      <w:r w:rsidR="003B7A28" w:rsidRPr="003B7A28">
        <w:t>．</w:t>
      </w:r>
    </w:p>
    <w:p w14:paraId="7CB8FE83" w14:textId="7ACD85D9" w:rsidR="009C5BFB" w:rsidRDefault="009A650F" w:rsidP="009C5BFB">
      <w:pPr>
        <w:ind w:firstLineChars="0" w:firstLine="0"/>
      </w:pPr>
      <w:r>
        <w:rPr>
          <w:noProof/>
        </w:rPr>
        <w:drawing>
          <wp:inline distT="0" distB="0" distL="0" distR="0" wp14:anchorId="3994D463" wp14:editId="4750C74A">
            <wp:extent cx="2882900" cy="1420080"/>
            <wp:effectExtent l="0" t="0" r="0" b="8890"/>
            <wp:docPr id="12008230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3083" name=""/>
                    <pic:cNvPicPr/>
                  </pic:nvPicPr>
                  <pic:blipFill>
                    <a:blip r:embed="rId16"/>
                    <a:stretch>
                      <a:fillRect/>
                    </a:stretch>
                  </pic:blipFill>
                  <pic:spPr>
                    <a:xfrm>
                      <a:off x="0" y="0"/>
                      <a:ext cx="2905442" cy="1431184"/>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321871DB" w:rsidR="009C5BFB" w:rsidRDefault="009A650F" w:rsidP="009C5BFB">
      <w:pPr>
        <w:ind w:firstLineChars="0" w:firstLine="0"/>
      </w:pPr>
      <w:r w:rsidRPr="009A650F">
        <w:rPr>
          <w:noProof/>
        </w:rPr>
        <w:drawing>
          <wp:inline distT="0" distB="0" distL="0" distR="0" wp14:anchorId="6ED4A789" wp14:editId="3ABB7F94">
            <wp:extent cx="2877185" cy="1407160"/>
            <wp:effectExtent l="0" t="0" r="0" b="2540"/>
            <wp:docPr id="182809712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97128" name=""/>
                    <pic:cNvPicPr/>
                  </pic:nvPicPr>
                  <pic:blipFill>
                    <a:blip r:embed="rId17"/>
                    <a:stretch>
                      <a:fillRect/>
                    </a:stretch>
                  </pic:blipFill>
                  <pic:spPr>
                    <a:xfrm>
                      <a:off x="0" y="0"/>
                      <a:ext cx="2877185" cy="1407160"/>
                    </a:xfrm>
                    <a:prstGeom prst="rect">
                      <a:avLst/>
                    </a:prstGeom>
                  </pic:spPr>
                </pic:pic>
              </a:graphicData>
            </a:graphic>
          </wp:inline>
        </w:drawing>
      </w:r>
    </w:p>
    <w:p w14:paraId="57595EF2" w14:textId="5C519971" w:rsidR="009C5BFB" w:rsidRDefault="009C5BFB" w:rsidP="00655B4B">
      <w:pPr>
        <w:pStyle w:val="af6"/>
        <w:ind w:right="73" w:firstLineChars="0" w:firstLine="0"/>
        <w:jc w:val="left"/>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0C6A126D" w14:textId="4C6F304B" w:rsidR="00655B4B" w:rsidRPr="005C5A26" w:rsidRDefault="00655B4B" w:rsidP="00655B4B">
      <w:pPr>
        <w:pStyle w:val="2"/>
        <w:ind w:left="386" w:hanging="386"/>
      </w:pPr>
      <w:r>
        <w:rPr>
          <w:rFonts w:hint="eastAsia"/>
        </w:rPr>
        <w:t>括弧による免責と，作品としての引責</w:t>
      </w:r>
    </w:p>
    <w:p w14:paraId="3144E96B" w14:textId="6845C11E" w:rsidR="00533C4F" w:rsidRDefault="00D37A0E" w:rsidP="00E30267">
      <w:pPr>
        <w:ind w:firstLine="197"/>
      </w:pPr>
      <w:r w:rsidRPr="00D37A0E">
        <w:rPr>
          <w:rFonts w:hint="eastAsia"/>
        </w:rPr>
        <w:t>MyPolyphony</w:t>
      </w:r>
      <w:r w:rsidRPr="00D37A0E">
        <w:rPr>
          <w:rFonts w:hint="eastAsia"/>
        </w:rPr>
        <w:t>では，全ての発言が鍵括弧に入れられる．この構造には，個々の発言と，その発言を書いたユーザとの間に，一段の隔たりを設ける意図がある．例えば「私はあの人を許したくない」という一文が</w:t>
      </w:r>
      <w:r w:rsidR="00116018">
        <w:rPr>
          <w:rFonts w:hint="eastAsia"/>
        </w:rPr>
        <w:t>地の文</w:t>
      </w:r>
      <w:r w:rsidRPr="00D37A0E">
        <w:rPr>
          <w:rFonts w:hint="eastAsia"/>
        </w:rPr>
        <w:t>として記述された場合，その文の話者は</w:t>
      </w:r>
      <w:r w:rsidR="00331384">
        <w:rPr>
          <w:rFonts w:hint="eastAsia"/>
        </w:rPr>
        <w:t>端的</w:t>
      </w:r>
      <w:r w:rsidRPr="00D37A0E">
        <w:rPr>
          <w:rFonts w:hint="eastAsia"/>
        </w:rPr>
        <w:t>に</w:t>
      </w:r>
      <w:r w:rsidR="0088713F">
        <w:rPr>
          <w:rFonts w:hint="eastAsia"/>
        </w:rPr>
        <w:t>，</w:t>
      </w:r>
      <w:r w:rsidR="00650109">
        <w:rPr>
          <w:rFonts w:hint="eastAsia"/>
        </w:rPr>
        <w:t>執</w:t>
      </w:r>
      <w:r w:rsidRPr="00D37A0E">
        <w:rPr>
          <w:rFonts w:hint="eastAsia"/>
        </w:rPr>
        <w:t>筆者自身である</w:t>
      </w:r>
      <w:r w:rsidR="001D3680">
        <w:rPr>
          <w:rFonts w:hint="eastAsia"/>
        </w:rPr>
        <w:t>だろう．</w:t>
      </w:r>
      <w:r w:rsidRPr="00D37A0E">
        <w:rPr>
          <w:rFonts w:hint="eastAsia"/>
        </w:rPr>
        <w:t>これに対し，対話篇の</w:t>
      </w:r>
      <w:r w:rsidR="00623DA0">
        <w:rPr>
          <w:rFonts w:hint="eastAsia"/>
        </w:rPr>
        <w:t>内側</w:t>
      </w:r>
      <w:r w:rsidRPr="00D37A0E">
        <w:rPr>
          <w:rFonts w:hint="eastAsia"/>
        </w:rPr>
        <w:t>で「</w:t>
      </w:r>
      <w:r>
        <w:rPr>
          <w:rFonts w:hint="eastAsia"/>
        </w:rPr>
        <w:t>『</w:t>
      </w:r>
      <w:r w:rsidRPr="00D37A0E">
        <w:rPr>
          <w:rFonts w:hint="eastAsia"/>
        </w:rPr>
        <w:t>私はあの人を許したくない</w:t>
      </w:r>
      <w:r>
        <w:rPr>
          <w:rFonts w:hint="eastAsia"/>
        </w:rPr>
        <w:t>』</w:t>
      </w:r>
      <w:r w:rsidRPr="00D37A0E">
        <w:rPr>
          <w:rFonts w:hint="eastAsia"/>
        </w:rPr>
        <w:t>」と記述された場合，その言葉</w:t>
      </w:r>
      <w:r w:rsidR="00027B95">
        <w:rPr>
          <w:rFonts w:hint="eastAsia"/>
        </w:rPr>
        <w:t>の</w:t>
      </w:r>
      <w:r w:rsidR="00A33089">
        <w:rPr>
          <w:rFonts w:hint="eastAsia"/>
        </w:rPr>
        <w:t>発話者は，</w:t>
      </w:r>
      <w:r w:rsidRPr="00D37A0E">
        <w:rPr>
          <w:rFonts w:hint="eastAsia"/>
        </w:rPr>
        <w:t>作品内部の話者</w:t>
      </w:r>
      <w:r w:rsidR="00A33089">
        <w:rPr>
          <w:rFonts w:hint="eastAsia"/>
        </w:rPr>
        <w:t>であ</w:t>
      </w:r>
      <w:r w:rsidR="005E529E">
        <w:rPr>
          <w:rFonts w:hint="eastAsia"/>
        </w:rPr>
        <w:t>り，執筆者</w:t>
      </w:r>
      <w:r w:rsidR="00027B95">
        <w:rPr>
          <w:rFonts w:hint="eastAsia"/>
        </w:rPr>
        <w:t>自身</w:t>
      </w:r>
      <w:r w:rsidR="005E529E">
        <w:rPr>
          <w:rFonts w:hint="eastAsia"/>
        </w:rPr>
        <w:t>の考えである可能性が留保される．</w:t>
      </w:r>
      <w:r w:rsidR="00901D2E">
        <w:t xml:space="preserve"> </w:t>
      </w:r>
    </w:p>
    <w:p w14:paraId="48DB4A3A" w14:textId="325A756C" w:rsidR="00E30267" w:rsidRPr="00E30267" w:rsidRDefault="00085D71" w:rsidP="001E4A37">
      <w:pPr>
        <w:ind w:firstLine="197"/>
      </w:pPr>
      <w:r w:rsidRPr="00085D71">
        <w:t>したがって，</w:t>
      </w:r>
      <w:r w:rsidR="000461F8">
        <w:rPr>
          <w:rFonts w:hint="eastAsia"/>
        </w:rPr>
        <w:t>対話篇を執筆することには，</w:t>
      </w:r>
      <w:r w:rsidR="008E59FD">
        <w:rPr>
          <w:rFonts w:hint="eastAsia"/>
        </w:rPr>
        <w:t>次の機能があると理解できる．すなわち，</w:t>
      </w:r>
      <w:r w:rsidRPr="00085D71">
        <w:t>個々の発言</w:t>
      </w:r>
      <w:r w:rsidR="004C3DED">
        <w:rPr>
          <w:rFonts w:hint="eastAsia"/>
        </w:rPr>
        <w:t>について</w:t>
      </w:r>
      <w:r w:rsidR="008869C2">
        <w:rPr>
          <w:rFonts w:hint="eastAsia"/>
        </w:rPr>
        <w:t>作者</w:t>
      </w:r>
      <w:r w:rsidRPr="00085D71">
        <w:t>への</w:t>
      </w:r>
      <w:r w:rsidR="000461F8">
        <w:rPr>
          <w:rFonts w:hint="eastAsia"/>
        </w:rPr>
        <w:t>直接的な</w:t>
      </w:r>
      <w:r w:rsidRPr="00085D71">
        <w:t>帰責を緩めつつ，</w:t>
      </w:r>
      <w:r w:rsidR="00BF3AEA">
        <w:rPr>
          <w:rFonts w:hint="eastAsia"/>
        </w:rPr>
        <w:t>葛藤の展開自体を許す機能である．</w:t>
      </w:r>
      <w:r w:rsidR="00E30267" w:rsidRPr="00E30267">
        <w:t>当事者研究</w:t>
      </w:r>
      <w:r w:rsidR="00E30267">
        <w:rPr>
          <w:rFonts w:hint="eastAsia"/>
        </w:rPr>
        <w:t>の文脈</w:t>
      </w:r>
      <w:r w:rsidR="00E30267" w:rsidRPr="00E30267">
        <w:t>では，問題をいったん外在化し，責任帰属から「免責」することが，後にそれを自己のものとして「引責」することを可能にする構造が論じられている</w:t>
      </w:r>
      <w:r w:rsidR="00E30267" w:rsidRPr="00E30267">
        <w:t>[1]</w:t>
      </w:r>
      <w:r w:rsidR="00E30267" w:rsidRPr="00E30267">
        <w:t>．</w:t>
      </w:r>
      <w:r w:rsidR="00E30267">
        <w:rPr>
          <w:rFonts w:hint="eastAsia"/>
        </w:rPr>
        <w:t>MyPolyphony</w:t>
      </w:r>
      <w:r w:rsidR="00E11DC6">
        <w:rPr>
          <w:rFonts w:hint="eastAsia"/>
        </w:rPr>
        <w:t>は，</w:t>
      </w:r>
      <w:r w:rsidR="00137B52">
        <w:rPr>
          <w:rFonts w:hint="eastAsia"/>
        </w:rPr>
        <w:t>これと</w:t>
      </w:r>
      <w:r w:rsidR="00474053">
        <w:rPr>
          <w:rFonts w:hint="eastAsia"/>
        </w:rPr>
        <w:t>相似</w:t>
      </w:r>
      <w:r w:rsidR="00137B52">
        <w:rPr>
          <w:rFonts w:hint="eastAsia"/>
        </w:rPr>
        <w:t>した</w:t>
      </w:r>
      <w:r w:rsidR="00272D04">
        <w:rPr>
          <w:rFonts w:hint="eastAsia"/>
        </w:rPr>
        <w:t>構造</w:t>
      </w:r>
      <w:r w:rsidR="00E11DC6">
        <w:rPr>
          <w:rFonts w:hint="eastAsia"/>
        </w:rPr>
        <w:t>の</w:t>
      </w:r>
      <w:r w:rsidR="00474053">
        <w:rPr>
          <w:rFonts w:hint="eastAsia"/>
        </w:rPr>
        <w:t>実現</w:t>
      </w:r>
      <w:r w:rsidR="00E11DC6">
        <w:rPr>
          <w:rFonts w:hint="eastAsia"/>
        </w:rPr>
        <w:t>を</w:t>
      </w:r>
      <w:r w:rsidR="00D25347">
        <w:rPr>
          <w:rFonts w:hint="eastAsia"/>
        </w:rPr>
        <w:t>意図</w:t>
      </w:r>
      <w:r w:rsidR="00E11DC6">
        <w:rPr>
          <w:rFonts w:hint="eastAsia"/>
        </w:rPr>
        <w:t>し</w:t>
      </w:r>
      <w:r w:rsidR="00BF3AEA">
        <w:rPr>
          <w:rFonts w:hint="eastAsia"/>
        </w:rPr>
        <w:t>ているが，</w:t>
      </w:r>
      <w:r w:rsidR="004C7A89">
        <w:rPr>
          <w:rFonts w:hint="eastAsia"/>
        </w:rPr>
        <w:t>成功しているとすれば，</w:t>
      </w:r>
      <w:r w:rsidR="00B71D24">
        <w:rPr>
          <w:rFonts w:hint="eastAsia"/>
        </w:rPr>
        <w:t>ユーザは</w:t>
      </w:r>
      <w:r w:rsidR="00BF3AEA">
        <w:rPr>
          <w:rFonts w:hint="eastAsia"/>
        </w:rPr>
        <w:t>葛藤過程の全体を作者として</w:t>
      </w:r>
      <w:r w:rsidR="00B71D24">
        <w:rPr>
          <w:rFonts w:hint="eastAsia"/>
        </w:rPr>
        <w:t>引き</w:t>
      </w:r>
      <w:r w:rsidR="00BF3AEA">
        <w:rPr>
          <w:rFonts w:hint="eastAsia"/>
        </w:rPr>
        <w:t>受け</w:t>
      </w:r>
      <w:r w:rsidR="000719C8">
        <w:rPr>
          <w:rFonts w:hint="eastAsia"/>
        </w:rPr>
        <w:t>て</w:t>
      </w:r>
      <w:r w:rsidR="00BF3AEA">
        <w:rPr>
          <w:rFonts w:hint="eastAsia"/>
        </w:rPr>
        <w:t>，</w:t>
      </w:r>
      <w:r w:rsidR="000719C8">
        <w:rPr>
          <w:rFonts w:hint="eastAsia"/>
        </w:rPr>
        <w:t>対話</w:t>
      </w:r>
      <w:r w:rsidR="00006BAC">
        <w:rPr>
          <w:rFonts w:hint="eastAsia"/>
        </w:rPr>
        <w:t>の余地</w:t>
      </w:r>
      <w:r w:rsidR="00006BAC">
        <w:rPr>
          <w:rFonts w:hint="eastAsia"/>
        </w:rPr>
        <w:t>ある者</w:t>
      </w:r>
      <w:r w:rsidR="000719C8">
        <w:rPr>
          <w:rFonts w:hint="eastAsia"/>
        </w:rPr>
        <w:t>として</w:t>
      </w:r>
      <w:r w:rsidR="006F6533">
        <w:rPr>
          <w:rFonts w:hint="eastAsia"/>
        </w:rPr>
        <w:t>，</w:t>
      </w:r>
      <w:r w:rsidR="00006BAC">
        <w:rPr>
          <w:rFonts w:hint="eastAsia"/>
        </w:rPr>
        <w:t>よりよく</w:t>
      </w:r>
      <w:r w:rsidR="004C7A89">
        <w:rPr>
          <w:rFonts w:hint="eastAsia"/>
        </w:rPr>
        <w:t>他者と</w:t>
      </w:r>
      <w:r w:rsidR="00006BAC">
        <w:rPr>
          <w:rFonts w:hint="eastAsia"/>
        </w:rPr>
        <w:t>共生し</w:t>
      </w:r>
      <w:r w:rsidR="004C7A89">
        <w:rPr>
          <w:rFonts w:hint="eastAsia"/>
        </w:rPr>
        <w:t>得るだろう．</w:t>
      </w:r>
      <w:r w:rsidR="004C7A89" w:rsidRPr="00E30267">
        <w:t xml:space="preserve"> </w:t>
      </w:r>
    </w:p>
    <w:p w14:paraId="60032A34" w14:textId="10E97478" w:rsidR="001C2993" w:rsidRPr="001C2993" w:rsidRDefault="00A178F7" w:rsidP="001C2993">
      <w:pPr>
        <w:pStyle w:val="2"/>
        <w:ind w:left="386" w:hanging="386"/>
      </w:pPr>
      <w:r>
        <w:rPr>
          <w:rFonts w:hint="eastAsia"/>
        </w:rPr>
        <w:t>対話の保存について</w:t>
      </w:r>
    </w:p>
    <w:p w14:paraId="53B879CA" w14:textId="0FE85B4C" w:rsidR="000C1C5E" w:rsidRDefault="001C2993" w:rsidP="00B56477">
      <w:pPr>
        <w:ind w:firstLineChars="0" w:firstLine="0"/>
      </w:pPr>
      <w:r>
        <w:rPr>
          <w:rFonts w:hint="eastAsia"/>
        </w:rPr>
        <w:t>本システム</w:t>
      </w:r>
      <w:r w:rsidRPr="00B56477">
        <w:t>は，対話の内容を外部サーバや</w:t>
      </w:r>
      <w:r w:rsidRPr="00B56477">
        <w:t>API</w:t>
      </w:r>
      <w:r w:rsidRPr="00B56477">
        <w:t>へ送信せず，ブラウザの</w:t>
      </w:r>
      <w:r w:rsidRPr="00B56477">
        <w:t>localStorage</w:t>
      </w:r>
      <w:r w:rsidRPr="00B56477">
        <w:t>にのみ自動保存する．</w:t>
      </w:r>
      <w:r>
        <w:rPr>
          <w:rFonts w:hint="eastAsia"/>
        </w:rPr>
        <w:t>これにより，対話の私秘性を保持している．</w:t>
      </w:r>
    </w:p>
    <w:p w14:paraId="3086D211" w14:textId="77777777" w:rsidR="00A178F7" w:rsidRDefault="00A178F7" w:rsidP="00B56477">
      <w:pPr>
        <w:ind w:firstLineChars="0" w:firstLine="0"/>
        <w:rPr>
          <w:rFonts w:hint="eastAsia"/>
        </w:rPr>
      </w:pPr>
    </w:p>
    <w:p w14:paraId="68F841AF" w14:textId="0B60B54E" w:rsidR="0072128E" w:rsidRDefault="0072128E" w:rsidP="0072128E">
      <w:pPr>
        <w:pStyle w:val="1"/>
      </w:pPr>
      <w:r>
        <w:rPr>
          <w:rFonts w:hint="eastAsia"/>
        </w:rPr>
        <w:t>議論</w:t>
      </w:r>
    </w:p>
    <w:p w14:paraId="660A22BA" w14:textId="6EDC9DCE" w:rsidR="004061D1" w:rsidRDefault="004061D1" w:rsidP="00610409">
      <w:pPr>
        <w:ind w:firstLine="197"/>
      </w:pPr>
      <w:r>
        <w:rPr>
          <w:rFonts w:hint="eastAsia"/>
        </w:rPr>
        <w:t>本研究に近接する試み</w:t>
      </w:r>
      <w:r w:rsidR="009370C0">
        <w:rPr>
          <w:rFonts w:hint="eastAsia"/>
        </w:rPr>
        <w:t>に</w:t>
      </w:r>
      <w:r>
        <w:rPr>
          <w:rFonts w:hint="eastAsia"/>
        </w:rPr>
        <w:t>，複数の内的立場を</w:t>
      </w:r>
      <w:r>
        <w:rPr>
          <w:rFonts w:hint="eastAsia"/>
        </w:rPr>
        <w:t>LLM</w:t>
      </w:r>
      <w:r>
        <w:rPr>
          <w:rFonts w:hint="eastAsia"/>
        </w:rPr>
        <w:t>エージェントとして外在化し，それらの対話を通じた内省を支援する</w:t>
      </w:r>
      <w:r>
        <w:rPr>
          <w:rFonts w:hint="eastAsia"/>
        </w:rPr>
        <w:t>InnerPond[2]</w:t>
      </w:r>
      <w:r>
        <w:rPr>
          <w:rFonts w:hint="eastAsia"/>
        </w:rPr>
        <w:t>がある．</w:t>
      </w:r>
      <w:r w:rsidR="0041254E">
        <w:rPr>
          <w:rFonts w:hint="eastAsia"/>
        </w:rPr>
        <w:t>これに対し，</w:t>
      </w:r>
      <w:r w:rsidR="0041254E">
        <w:rPr>
          <w:rFonts w:hint="eastAsia"/>
        </w:rPr>
        <w:t xml:space="preserve"> </w:t>
      </w:r>
      <w:r>
        <w:rPr>
          <w:rFonts w:hint="eastAsia"/>
        </w:rPr>
        <w:t>MyPolyphony</w:t>
      </w:r>
      <w:r>
        <w:rPr>
          <w:rFonts w:hint="eastAsia"/>
        </w:rPr>
        <w:t>は全ての発言をユーザ自身が記述する．これは，葛藤の過程全体を自身に由来するものとして</w:t>
      </w:r>
      <w:r w:rsidR="009370C0">
        <w:rPr>
          <w:rFonts w:hint="eastAsia"/>
        </w:rPr>
        <w:t>，</w:t>
      </w:r>
      <w:r>
        <w:rPr>
          <w:rFonts w:hint="eastAsia"/>
        </w:rPr>
        <w:t>引き受ける</w:t>
      </w:r>
      <w:r w:rsidR="00610409">
        <w:rPr>
          <w:rFonts w:hint="eastAsia"/>
        </w:rPr>
        <w:t>ことを支援する</w:t>
      </w:r>
      <w:r w:rsidR="0004479F">
        <w:rPr>
          <w:rFonts w:hint="eastAsia"/>
        </w:rPr>
        <w:t>ため</w:t>
      </w:r>
      <w:r>
        <w:rPr>
          <w:rFonts w:hint="eastAsia"/>
        </w:rPr>
        <w:t>である．また</w:t>
      </w:r>
      <w:r w:rsidR="009370C0">
        <w:rPr>
          <w:rFonts w:hint="eastAsia"/>
        </w:rPr>
        <w:t>本構成には</w:t>
      </w:r>
      <w:r>
        <w:rPr>
          <w:rFonts w:hint="eastAsia"/>
        </w:rPr>
        <w:t>，</w:t>
      </w:r>
      <w:r>
        <w:rPr>
          <w:rFonts w:hint="eastAsia"/>
        </w:rPr>
        <w:t>AI</w:t>
      </w:r>
      <w:r>
        <w:rPr>
          <w:rFonts w:hint="eastAsia"/>
        </w:rPr>
        <w:t>に思考の背景を都度伝達する必要</w:t>
      </w:r>
      <w:r w:rsidR="009370C0">
        <w:rPr>
          <w:rFonts w:hint="eastAsia"/>
        </w:rPr>
        <w:t>がなく，</w:t>
      </w:r>
      <w:r>
        <w:rPr>
          <w:rFonts w:hint="eastAsia"/>
        </w:rPr>
        <w:t>今まさに生じつつある葛藤をそのまま書き始められる</w:t>
      </w:r>
      <w:r w:rsidR="009370C0">
        <w:rPr>
          <w:rFonts w:hint="eastAsia"/>
        </w:rPr>
        <w:t>利点もあると言える．</w:t>
      </w:r>
      <w:r w:rsidR="009370C0">
        <w:t xml:space="preserve"> </w:t>
      </w:r>
    </w:p>
    <w:p w14:paraId="7C834845" w14:textId="5D609531" w:rsidR="004061D1" w:rsidRDefault="004061D1" w:rsidP="004061D1">
      <w:pPr>
        <w:ind w:firstLine="197"/>
      </w:pPr>
      <w:r>
        <w:rPr>
          <w:rFonts w:hint="eastAsia"/>
        </w:rPr>
        <w:t>一方で，自ら二人の話者を往復し，対話篇を</w:t>
      </w:r>
      <w:r w:rsidR="006B7CB6">
        <w:rPr>
          <w:rFonts w:hint="eastAsia"/>
        </w:rPr>
        <w:t>書く</w:t>
      </w:r>
      <w:r>
        <w:rPr>
          <w:rFonts w:hint="eastAsia"/>
        </w:rPr>
        <w:t>ことには技能を</w:t>
      </w:r>
      <w:r w:rsidR="00686448">
        <w:rPr>
          <w:rFonts w:hint="eastAsia"/>
        </w:rPr>
        <w:t>必要と</w:t>
      </w:r>
      <w:r>
        <w:rPr>
          <w:rFonts w:hint="eastAsia"/>
        </w:rPr>
        <w:t>する．筆者</w:t>
      </w:r>
      <w:r w:rsidR="000A2228">
        <w:rPr>
          <w:rFonts w:hint="eastAsia"/>
        </w:rPr>
        <w:t>は</w:t>
      </w:r>
      <w:r w:rsidR="004E1666">
        <w:rPr>
          <w:rFonts w:hint="eastAsia"/>
        </w:rPr>
        <w:t>本システムを</w:t>
      </w:r>
      <w:r w:rsidR="00C606A5">
        <w:rPr>
          <w:rFonts w:hint="eastAsia"/>
        </w:rPr>
        <w:t>，一方の話者で素朴に語り，もう一方の話者が問いただす</w:t>
      </w:r>
      <w:r w:rsidR="004E1666">
        <w:rPr>
          <w:rFonts w:hint="eastAsia"/>
        </w:rPr>
        <w:t>形で利用している</w:t>
      </w:r>
      <w:r w:rsidR="00D3493B">
        <w:rPr>
          <w:rFonts w:hint="eastAsia"/>
        </w:rPr>
        <w:t>が，この形式を獲得するまでに多少の訓練期間を</w:t>
      </w:r>
      <w:r w:rsidR="002436E9">
        <w:rPr>
          <w:rFonts w:hint="eastAsia"/>
        </w:rPr>
        <w:t>必要</w:t>
      </w:r>
      <w:r w:rsidR="00D3493B">
        <w:rPr>
          <w:rFonts w:hint="eastAsia"/>
        </w:rPr>
        <w:t>した</w:t>
      </w:r>
      <w:r w:rsidR="004E1666">
        <w:rPr>
          <w:rFonts w:hint="eastAsia"/>
        </w:rPr>
        <w:t>．</w:t>
      </w:r>
      <w:r w:rsidR="00A66828">
        <w:rPr>
          <w:rFonts w:hint="eastAsia"/>
        </w:rPr>
        <w:t>ゆえに</w:t>
      </w:r>
      <w:r>
        <w:rPr>
          <w:rFonts w:hint="eastAsia"/>
        </w:rPr>
        <w:t>，利用初期に</w:t>
      </w:r>
      <w:r w:rsidR="00D3493B">
        <w:rPr>
          <w:rFonts w:hint="eastAsia"/>
        </w:rPr>
        <w:t>は</w:t>
      </w:r>
      <w:r w:rsidR="00454CC8">
        <w:rPr>
          <w:rFonts w:hint="eastAsia"/>
        </w:rPr>
        <w:t>問</w:t>
      </w:r>
      <w:r w:rsidR="00FE29B4">
        <w:rPr>
          <w:rFonts w:hint="eastAsia"/>
        </w:rPr>
        <w:t>う</w:t>
      </w:r>
      <w:r>
        <w:rPr>
          <w:rFonts w:hint="eastAsia"/>
        </w:rPr>
        <w:t>ことを助けるなど，</w:t>
      </w:r>
      <w:r>
        <w:rPr>
          <w:rFonts w:hint="eastAsia"/>
        </w:rPr>
        <w:t>AI</w:t>
      </w:r>
      <w:r>
        <w:rPr>
          <w:rFonts w:hint="eastAsia"/>
        </w:rPr>
        <w:t>による補助の余地はある</w:t>
      </w:r>
      <w:r w:rsidR="001356A7">
        <w:rPr>
          <w:rFonts w:hint="eastAsia"/>
        </w:rPr>
        <w:t>だろう</w:t>
      </w:r>
      <w:r>
        <w:rPr>
          <w:rFonts w:hint="eastAsia"/>
        </w:rPr>
        <w:t>．ただしその場合にも，</w:t>
      </w:r>
      <w:r>
        <w:rPr>
          <w:rFonts w:hint="eastAsia"/>
        </w:rPr>
        <w:t>AI</w:t>
      </w:r>
      <w:r w:rsidR="00041C78">
        <w:rPr>
          <w:rFonts w:hint="eastAsia"/>
        </w:rPr>
        <w:t>自体を</w:t>
      </w:r>
      <w:r>
        <w:rPr>
          <w:rFonts w:hint="eastAsia"/>
        </w:rPr>
        <w:t>ユーザ</w:t>
      </w:r>
      <w:r w:rsidR="00041C78">
        <w:rPr>
          <w:rFonts w:hint="eastAsia"/>
        </w:rPr>
        <w:t>の</w:t>
      </w:r>
      <w:r>
        <w:rPr>
          <w:rFonts w:hint="eastAsia"/>
        </w:rPr>
        <w:t>対話相手とするより</w:t>
      </w:r>
      <w:r w:rsidR="00041C78">
        <w:rPr>
          <w:rFonts w:hint="eastAsia"/>
        </w:rPr>
        <w:t>も</w:t>
      </w:r>
      <w:r>
        <w:rPr>
          <w:rFonts w:hint="eastAsia"/>
        </w:rPr>
        <w:t>，「ユーザ」と「</w:t>
      </w:r>
      <w:r>
        <w:rPr>
          <w:rFonts w:hint="eastAsia"/>
        </w:rPr>
        <w:t>AI</w:t>
      </w:r>
      <w:r>
        <w:rPr>
          <w:rFonts w:hint="eastAsia"/>
        </w:rPr>
        <w:t>によって補助されたユーザ自身」とが対話する構図を保つ</w:t>
      </w:r>
      <w:r w:rsidR="008A1069">
        <w:rPr>
          <w:rFonts w:hint="eastAsia"/>
        </w:rPr>
        <w:t>こと</w:t>
      </w:r>
      <w:r w:rsidR="00F75BCD">
        <w:rPr>
          <w:rFonts w:hint="eastAsia"/>
        </w:rPr>
        <w:t>が</w:t>
      </w:r>
      <w:r>
        <w:rPr>
          <w:rFonts w:hint="eastAsia"/>
        </w:rPr>
        <w:t>，本研究の</w:t>
      </w:r>
      <w:r w:rsidR="00F905E8">
        <w:rPr>
          <w:rFonts w:hint="eastAsia"/>
        </w:rPr>
        <w:t>企図</w:t>
      </w:r>
      <w:r>
        <w:rPr>
          <w:rFonts w:hint="eastAsia"/>
        </w:rPr>
        <w:t>からは望ましい．</w:t>
      </w:r>
    </w:p>
    <w:p w14:paraId="4E3C0878" w14:textId="10DCD98D" w:rsidR="004061D1" w:rsidRDefault="003B2F01" w:rsidP="008C2A47">
      <w:pPr>
        <w:ind w:firstLine="197"/>
      </w:pPr>
      <w:r w:rsidRPr="003B2F01">
        <w:t>MyPolyphony</w:t>
      </w:r>
      <w:r w:rsidR="00D07E5A">
        <w:rPr>
          <w:rFonts w:hint="eastAsia"/>
        </w:rPr>
        <w:t>で</w:t>
      </w:r>
      <w:r w:rsidRPr="003B2F01">
        <w:t>は，</w:t>
      </w:r>
      <w:r w:rsidR="00FC159E">
        <w:rPr>
          <w:rFonts w:hint="eastAsia"/>
        </w:rPr>
        <w:t>対</w:t>
      </w:r>
      <w:r w:rsidRPr="003B2F01">
        <w:t>話者に身体や性格</w:t>
      </w:r>
      <w:r w:rsidR="00D07E5A">
        <w:rPr>
          <w:rFonts w:hint="eastAsia"/>
        </w:rPr>
        <w:t>といった</w:t>
      </w:r>
      <w:r w:rsidR="00FF6CDD">
        <w:rPr>
          <w:rFonts w:hint="eastAsia"/>
        </w:rPr>
        <w:t>背景情報を与えずに，</w:t>
      </w:r>
      <w:r w:rsidRPr="003B2F01">
        <w:t>言葉と括弧のみによって</w:t>
      </w:r>
      <w:r w:rsidR="00953068">
        <w:rPr>
          <w:rFonts w:hint="eastAsia"/>
        </w:rPr>
        <w:t>対話篇</w:t>
      </w:r>
      <w:r w:rsidRPr="003B2F01">
        <w:t>を</w:t>
      </w:r>
      <w:r w:rsidR="002D2B34">
        <w:rPr>
          <w:rFonts w:hint="eastAsia"/>
        </w:rPr>
        <w:t>展開</w:t>
      </w:r>
      <w:r w:rsidRPr="003B2F01">
        <w:t>する</w:t>
      </w:r>
      <w:r>
        <w:rPr>
          <w:rFonts w:hint="eastAsia"/>
        </w:rPr>
        <w:t>こと</w:t>
      </w:r>
      <w:r w:rsidR="00D07E5A">
        <w:rPr>
          <w:rFonts w:hint="eastAsia"/>
        </w:rPr>
        <w:t>が</w:t>
      </w:r>
      <w:r>
        <w:rPr>
          <w:rFonts w:hint="eastAsia"/>
        </w:rPr>
        <w:t>想定</w:t>
      </w:r>
      <w:r w:rsidR="00D07E5A">
        <w:rPr>
          <w:rFonts w:hint="eastAsia"/>
        </w:rPr>
        <w:t>されて</w:t>
      </w:r>
      <w:r w:rsidR="00FF6CDD">
        <w:rPr>
          <w:rFonts w:hint="eastAsia"/>
        </w:rPr>
        <w:t>いる</w:t>
      </w:r>
      <w:r w:rsidRPr="003B2F01">
        <w:t>．</w:t>
      </w:r>
      <w:r w:rsidR="00956875">
        <w:rPr>
          <w:rFonts w:hint="eastAsia"/>
        </w:rPr>
        <w:t>従って</w:t>
      </w:r>
      <w:r w:rsidR="009127BC">
        <w:rPr>
          <w:rFonts w:hint="eastAsia"/>
        </w:rPr>
        <w:t>，</w:t>
      </w:r>
      <w:r w:rsidR="00D8752E">
        <w:rPr>
          <w:rFonts w:hint="eastAsia"/>
        </w:rPr>
        <w:t>地の文</w:t>
      </w:r>
      <w:r w:rsidR="009127BC">
        <w:rPr>
          <w:rFonts w:hint="eastAsia"/>
        </w:rPr>
        <w:t>を</w:t>
      </w:r>
      <w:r w:rsidR="00D8752E">
        <w:rPr>
          <w:rFonts w:hint="eastAsia"/>
        </w:rPr>
        <w:t>記述</w:t>
      </w:r>
      <w:r w:rsidR="009127BC">
        <w:rPr>
          <w:rFonts w:hint="eastAsia"/>
        </w:rPr>
        <w:t>できるようにする</w:t>
      </w:r>
      <w:r w:rsidR="00FF6CDD">
        <w:rPr>
          <w:rFonts w:hint="eastAsia"/>
        </w:rPr>
        <w:t>こと</w:t>
      </w:r>
      <w:r w:rsidR="00D8752E">
        <w:rPr>
          <w:rFonts w:hint="eastAsia"/>
        </w:rPr>
        <w:t>は</w:t>
      </w:r>
      <w:r w:rsidR="00D36FE1">
        <w:rPr>
          <w:rFonts w:hint="eastAsia"/>
        </w:rPr>
        <w:t>今後とも</w:t>
      </w:r>
      <w:r w:rsidR="007C2F32">
        <w:rPr>
          <w:rFonts w:hint="eastAsia"/>
        </w:rPr>
        <w:t>考えて</w:t>
      </w:r>
      <w:r w:rsidR="00380329">
        <w:rPr>
          <w:rFonts w:hint="eastAsia"/>
        </w:rPr>
        <w:t>は</w:t>
      </w:r>
      <w:r w:rsidR="007C2F32">
        <w:rPr>
          <w:rFonts w:hint="eastAsia"/>
        </w:rPr>
        <w:t>いない．</w:t>
      </w:r>
      <w:r w:rsidR="004061D1">
        <w:rPr>
          <w:rFonts w:hint="eastAsia"/>
        </w:rPr>
        <w:t>これは，特定人物</w:t>
      </w:r>
      <w:r w:rsidR="006716B0">
        <w:rPr>
          <w:rFonts w:hint="eastAsia"/>
        </w:rPr>
        <w:t>の</w:t>
      </w:r>
      <w:r w:rsidR="00C5601D">
        <w:rPr>
          <w:rFonts w:hint="eastAsia"/>
        </w:rPr>
        <w:t>設定を考えたり，その</w:t>
      </w:r>
      <w:r w:rsidR="0060383D">
        <w:rPr>
          <w:rFonts w:hint="eastAsia"/>
        </w:rPr>
        <w:t>演技に</w:t>
      </w:r>
      <w:r w:rsidR="00C5601D">
        <w:rPr>
          <w:rFonts w:hint="eastAsia"/>
        </w:rPr>
        <w:t>励むことよりも，ユーザの内にある葛藤</w:t>
      </w:r>
      <w:r w:rsidR="008957D4">
        <w:rPr>
          <w:rFonts w:hint="eastAsia"/>
        </w:rPr>
        <w:t>の</w:t>
      </w:r>
      <w:r w:rsidR="00C5601D">
        <w:rPr>
          <w:rFonts w:hint="eastAsia"/>
        </w:rPr>
        <w:t>展開</w:t>
      </w:r>
      <w:r w:rsidR="003D0473">
        <w:rPr>
          <w:rFonts w:hint="eastAsia"/>
        </w:rPr>
        <w:t>に</w:t>
      </w:r>
      <w:r w:rsidR="00C5601D">
        <w:rPr>
          <w:rFonts w:hint="eastAsia"/>
        </w:rPr>
        <w:t>主眼を置</w:t>
      </w:r>
      <w:r w:rsidR="008957D4">
        <w:rPr>
          <w:rFonts w:hint="eastAsia"/>
        </w:rPr>
        <w:t>いている</w:t>
      </w:r>
      <w:r w:rsidR="00C5601D">
        <w:rPr>
          <w:rFonts w:hint="eastAsia"/>
        </w:rPr>
        <w:t>ためである．ゆえに，</w:t>
      </w:r>
      <w:r w:rsidR="004061D1">
        <w:rPr>
          <w:rFonts w:hint="eastAsia"/>
        </w:rPr>
        <w:t>本システム</w:t>
      </w:r>
      <w:r w:rsidR="00C43D3D">
        <w:rPr>
          <w:rFonts w:hint="eastAsia"/>
        </w:rPr>
        <w:t>に</w:t>
      </w:r>
      <w:r w:rsidR="004061D1">
        <w:rPr>
          <w:rFonts w:hint="eastAsia"/>
        </w:rPr>
        <w:t>は</w:t>
      </w:r>
      <w:r w:rsidR="00441FBC">
        <w:rPr>
          <w:rFonts w:hint="eastAsia"/>
        </w:rPr>
        <w:t>最低限の</w:t>
      </w:r>
      <w:r w:rsidR="00EA6F06">
        <w:rPr>
          <w:rFonts w:hint="eastAsia"/>
        </w:rPr>
        <w:t>，</w:t>
      </w:r>
      <w:r w:rsidR="004061D1">
        <w:rPr>
          <w:rFonts w:hint="eastAsia"/>
        </w:rPr>
        <w:t>話者を区別するため</w:t>
      </w:r>
      <w:r w:rsidR="00441FBC">
        <w:rPr>
          <w:rFonts w:hint="eastAsia"/>
        </w:rPr>
        <w:t>の</w:t>
      </w:r>
      <w:r w:rsidR="004061D1">
        <w:rPr>
          <w:rFonts w:hint="eastAsia"/>
        </w:rPr>
        <w:t>差異</w:t>
      </w:r>
      <w:r w:rsidR="00F26BE2">
        <w:rPr>
          <w:rFonts w:hint="eastAsia"/>
        </w:rPr>
        <w:t>だけを与え</w:t>
      </w:r>
      <w:r w:rsidR="006D7F24">
        <w:rPr>
          <w:rFonts w:hint="eastAsia"/>
        </w:rPr>
        <w:t>ている</w:t>
      </w:r>
      <w:r w:rsidR="008C2A47">
        <w:rPr>
          <w:rFonts w:hint="eastAsia"/>
        </w:rPr>
        <w:t>．</w:t>
      </w:r>
    </w:p>
    <w:p w14:paraId="408036EB" w14:textId="04770C3A" w:rsidR="004061D1" w:rsidRDefault="00A7321A" w:rsidP="004061D1">
      <w:pPr>
        <w:ind w:firstLine="197"/>
      </w:pPr>
      <w:r>
        <w:rPr>
          <w:rFonts w:hint="eastAsia"/>
        </w:rPr>
        <w:t>なお</w:t>
      </w:r>
      <w:r w:rsidR="004061D1">
        <w:rPr>
          <w:rFonts w:hint="eastAsia"/>
        </w:rPr>
        <w:t>，本研究では</w:t>
      </w:r>
      <w:r w:rsidR="004061D1">
        <w:rPr>
          <w:rFonts w:hint="eastAsia"/>
        </w:rPr>
        <w:t>MyPolyphony</w:t>
      </w:r>
      <w:r w:rsidR="004061D1">
        <w:rPr>
          <w:rFonts w:hint="eastAsia"/>
        </w:rPr>
        <w:t>の効果を</w:t>
      </w:r>
      <w:r w:rsidR="00BD2866">
        <w:rPr>
          <w:rFonts w:hint="eastAsia"/>
        </w:rPr>
        <w:t>まだ</w:t>
      </w:r>
      <w:r w:rsidR="004061D1">
        <w:rPr>
          <w:rFonts w:hint="eastAsia"/>
        </w:rPr>
        <w:t>検証していない．しかし，本システムを検証するとは何を検証することか</w:t>
      </w:r>
      <w:r w:rsidR="0069725A">
        <w:rPr>
          <w:rFonts w:hint="eastAsia"/>
        </w:rPr>
        <w:t>を</w:t>
      </w:r>
      <w:r w:rsidR="004061D1">
        <w:rPr>
          <w:rFonts w:hint="eastAsia"/>
        </w:rPr>
        <w:t>，まず問う必要がある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．本研究は葛藤の解消や，意思決定への迅速な到達を目的としない．むしろ，相容れない考えが残り続けることで，異なる立場の他者との対話可能性が保たれる場合すら想定している．したがって，成功指標</w:t>
      </w:r>
      <w:r w:rsidR="00E6735E">
        <w:rPr>
          <w:rFonts w:hint="eastAsia"/>
        </w:rPr>
        <w:t>の選択の仕方によっては，</w:t>
      </w:r>
      <w:r w:rsidR="004061D1">
        <w:rPr>
          <w:rFonts w:hint="eastAsia"/>
        </w:rPr>
        <w:t>本研究が価値を見いだす経験を取りこぼし得る．</w:t>
      </w:r>
    </w:p>
    <w:p w14:paraId="0B258B6D" w14:textId="4EC1E92D" w:rsidR="00217B56" w:rsidRDefault="004061D1" w:rsidP="009F50A3">
      <w:pPr>
        <w:ind w:firstLine="197"/>
      </w:pPr>
      <w:r>
        <w:rPr>
          <w:rFonts w:hint="eastAsia"/>
        </w:rPr>
        <w:t>今後は，ユーザが</w:t>
      </w:r>
      <w:r w:rsidR="000E59A5">
        <w:rPr>
          <w:rFonts w:hint="eastAsia"/>
        </w:rPr>
        <w:t>MyPolyphony</w:t>
      </w:r>
      <w:r w:rsidR="002513AF">
        <w:rPr>
          <w:rFonts w:hint="eastAsia"/>
        </w:rPr>
        <w:t>と共にいかに自らの葛藤を育てつつ，</w:t>
      </w:r>
      <w:r>
        <w:rPr>
          <w:rFonts w:hint="eastAsia"/>
        </w:rPr>
        <w:t>またその葛藤全体を自己のものとして引き受けてゆくか</w:t>
      </w:r>
      <w:r w:rsidR="002513AF">
        <w:rPr>
          <w:rFonts w:hint="eastAsia"/>
        </w:rPr>
        <w:t>を分析し</w:t>
      </w:r>
      <w:r w:rsidR="00F676BF">
        <w:rPr>
          <w:rFonts w:hint="eastAsia"/>
        </w:rPr>
        <w:t>，</w:t>
      </w:r>
      <w:r>
        <w:rPr>
          <w:rFonts w:hint="eastAsia"/>
        </w:rPr>
        <w:t>本システムに適した評価</w:t>
      </w:r>
      <w:r w:rsidR="00C446E2">
        <w:rPr>
          <w:rFonts w:hint="eastAsia"/>
        </w:rPr>
        <w:t>そのもの</w:t>
      </w:r>
      <w:r>
        <w:rPr>
          <w:rFonts w:hint="eastAsia"/>
        </w:rPr>
        <w:t>を検討</w:t>
      </w:r>
      <w:r w:rsidR="00F676BF">
        <w:rPr>
          <w:rFonts w:hint="eastAsia"/>
        </w:rPr>
        <w:t>する必要があると</w:t>
      </w:r>
      <w:r w:rsidR="00177592">
        <w:rPr>
          <w:rFonts w:hint="eastAsia"/>
        </w:rPr>
        <w:t>考える</w:t>
      </w:r>
      <w:r w:rsidR="00F676BF">
        <w:rPr>
          <w:rFonts w:hint="eastAsia"/>
        </w:rPr>
        <w:t>．</w:t>
      </w:r>
      <w:r w:rsidRPr="00B56477">
        <w:t xml:space="preserve"> </w:t>
      </w:r>
    </w:p>
    <w:p w14:paraId="3A628ED1" w14:textId="435D8656" w:rsidR="007A3A40" w:rsidRPr="005F17FF" w:rsidRDefault="007A3A40" w:rsidP="00875667">
      <w:pPr>
        <w:pStyle w:val="afe"/>
      </w:pPr>
      <w:r w:rsidRPr="005F17FF">
        <w:rPr>
          <w:rFonts w:hint="eastAsia"/>
        </w:rPr>
        <w:lastRenderedPageBreak/>
        <w:t>参考文献</w:t>
      </w:r>
    </w:p>
    <w:p w14:paraId="5AEC8EA9" w14:textId="77777777" w:rsidR="00A27EBB" w:rsidRDefault="00A27EBB" w:rsidP="00A27EBB">
      <w:pPr>
        <w:pStyle w:val="a"/>
      </w:pPr>
      <w:bookmarkStart w:id="1"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0AA6D66B" w14:textId="4AC0727A" w:rsidR="006678B8" w:rsidRPr="00A657FA" w:rsidRDefault="00A27EBB" w:rsidP="00A27EBB">
      <w:pPr>
        <w:pStyle w:val="a"/>
      </w:pPr>
      <w:r w:rsidRPr="00A27EBB">
        <w:t>H. Jeon, D. Ahn, S. Pang, Y. Choi, S. Yoon, J. Lee, E.-m. Kim, and H. Lim. InnerPond: Fostering Inter-Self Dialogue with a Multi-Agent Approach for Introspection. In Proceedings of the 2026 CHI Conference on Human Factors in Computing Systems (CHI '26), pp. 1–25, ACM, 2026.</w:t>
      </w:r>
      <w:bookmarkEnd w:id="1"/>
    </w:p>
    <w:sectPr w:rsidR="006678B8" w:rsidRPr="00A657FA"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F59E4" w14:textId="77777777" w:rsidR="00513F2A" w:rsidRDefault="00513F2A" w:rsidP="009B5CE9">
      <w:pPr>
        <w:spacing w:before="120"/>
        <w:ind w:left="299" w:right="76" w:firstLine="200"/>
      </w:pPr>
    </w:p>
    <w:p w14:paraId="7CD86E32" w14:textId="77777777" w:rsidR="00513F2A" w:rsidRDefault="00513F2A">
      <w:pPr>
        <w:ind w:firstLine="200"/>
      </w:pPr>
      <w:r>
        <w:separator/>
      </w:r>
    </w:p>
  </w:endnote>
  <w:endnote w:type="continuationSeparator" w:id="0">
    <w:p w14:paraId="5AD8892D" w14:textId="77777777" w:rsidR="00513F2A" w:rsidRDefault="00513F2A" w:rsidP="009B5CE9">
      <w:pPr>
        <w:spacing w:before="120"/>
        <w:ind w:left="299" w:right="76" w:firstLine="200"/>
      </w:pPr>
    </w:p>
    <w:p w14:paraId="40136B80" w14:textId="77777777" w:rsidR="00513F2A" w:rsidRDefault="00513F2A">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BIZ UDPゴシック"/>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E215F" w14:textId="77777777" w:rsidR="00513F2A" w:rsidRDefault="00513F2A">
      <w:pPr>
        <w:ind w:firstLine="200"/>
      </w:pPr>
      <w:r>
        <w:separator/>
      </w:r>
      <w:r>
        <w:separator/>
      </w:r>
    </w:p>
  </w:footnote>
  <w:footnote w:type="continuationSeparator" w:id="0">
    <w:p w14:paraId="14AC41D8" w14:textId="77777777" w:rsidR="00513F2A" w:rsidRDefault="00513F2A" w:rsidP="009B5CE9">
      <w:pPr>
        <w:spacing w:before="120"/>
        <w:ind w:left="299" w:right="76" w:firstLine="200"/>
      </w:pPr>
    </w:p>
    <w:p w14:paraId="2F66A608" w14:textId="77777777" w:rsidR="00513F2A" w:rsidRDefault="00513F2A">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06BAC"/>
    <w:rsid w:val="00010C52"/>
    <w:rsid w:val="00011E59"/>
    <w:rsid w:val="000126EF"/>
    <w:rsid w:val="0001556E"/>
    <w:rsid w:val="000161E4"/>
    <w:rsid w:val="00017229"/>
    <w:rsid w:val="00021167"/>
    <w:rsid w:val="00021B6F"/>
    <w:rsid w:val="0002391C"/>
    <w:rsid w:val="00024EDC"/>
    <w:rsid w:val="00025A94"/>
    <w:rsid w:val="0002760F"/>
    <w:rsid w:val="00027B95"/>
    <w:rsid w:val="00033CC2"/>
    <w:rsid w:val="000419D9"/>
    <w:rsid w:val="00041C78"/>
    <w:rsid w:val="0004203C"/>
    <w:rsid w:val="00042F7A"/>
    <w:rsid w:val="00042FF8"/>
    <w:rsid w:val="00044394"/>
    <w:rsid w:val="0004455C"/>
    <w:rsid w:val="0004479F"/>
    <w:rsid w:val="000461F8"/>
    <w:rsid w:val="00047C87"/>
    <w:rsid w:val="00051D95"/>
    <w:rsid w:val="00051E61"/>
    <w:rsid w:val="000526B5"/>
    <w:rsid w:val="000544B2"/>
    <w:rsid w:val="00061C22"/>
    <w:rsid w:val="00062182"/>
    <w:rsid w:val="00065E76"/>
    <w:rsid w:val="000661AD"/>
    <w:rsid w:val="000719C8"/>
    <w:rsid w:val="00072077"/>
    <w:rsid w:val="00072316"/>
    <w:rsid w:val="00073760"/>
    <w:rsid w:val="000746CA"/>
    <w:rsid w:val="000757BB"/>
    <w:rsid w:val="00076364"/>
    <w:rsid w:val="00076748"/>
    <w:rsid w:val="00076ABB"/>
    <w:rsid w:val="00077F86"/>
    <w:rsid w:val="00080920"/>
    <w:rsid w:val="000835DA"/>
    <w:rsid w:val="00085AF8"/>
    <w:rsid w:val="00085D71"/>
    <w:rsid w:val="00086561"/>
    <w:rsid w:val="00087646"/>
    <w:rsid w:val="00091BAD"/>
    <w:rsid w:val="00093930"/>
    <w:rsid w:val="00094A81"/>
    <w:rsid w:val="00096CE1"/>
    <w:rsid w:val="000976FD"/>
    <w:rsid w:val="000979AD"/>
    <w:rsid w:val="000A1E79"/>
    <w:rsid w:val="000A2228"/>
    <w:rsid w:val="000A3BF2"/>
    <w:rsid w:val="000A5A54"/>
    <w:rsid w:val="000A6ACB"/>
    <w:rsid w:val="000A77E0"/>
    <w:rsid w:val="000A7950"/>
    <w:rsid w:val="000B3E9C"/>
    <w:rsid w:val="000B4C5F"/>
    <w:rsid w:val="000B58E0"/>
    <w:rsid w:val="000B6B2E"/>
    <w:rsid w:val="000B7E4C"/>
    <w:rsid w:val="000C1822"/>
    <w:rsid w:val="000C1C5E"/>
    <w:rsid w:val="000C42C2"/>
    <w:rsid w:val="000C69AC"/>
    <w:rsid w:val="000C76F6"/>
    <w:rsid w:val="000D12EA"/>
    <w:rsid w:val="000D223A"/>
    <w:rsid w:val="000D2484"/>
    <w:rsid w:val="000D2D12"/>
    <w:rsid w:val="000D64AA"/>
    <w:rsid w:val="000E0411"/>
    <w:rsid w:val="000E1012"/>
    <w:rsid w:val="000E2750"/>
    <w:rsid w:val="000E59A5"/>
    <w:rsid w:val="000E6ACD"/>
    <w:rsid w:val="000E6EF1"/>
    <w:rsid w:val="000F15AC"/>
    <w:rsid w:val="000F19E2"/>
    <w:rsid w:val="000F1AE5"/>
    <w:rsid w:val="000F34A7"/>
    <w:rsid w:val="0010064D"/>
    <w:rsid w:val="00104DA6"/>
    <w:rsid w:val="001055D1"/>
    <w:rsid w:val="00106E67"/>
    <w:rsid w:val="00111708"/>
    <w:rsid w:val="00113B96"/>
    <w:rsid w:val="00114F9A"/>
    <w:rsid w:val="00116018"/>
    <w:rsid w:val="001170E6"/>
    <w:rsid w:val="00121023"/>
    <w:rsid w:val="00121DC2"/>
    <w:rsid w:val="001266AD"/>
    <w:rsid w:val="00126A3A"/>
    <w:rsid w:val="001329A9"/>
    <w:rsid w:val="00133B82"/>
    <w:rsid w:val="00133F7A"/>
    <w:rsid w:val="00135324"/>
    <w:rsid w:val="001356A7"/>
    <w:rsid w:val="0013664D"/>
    <w:rsid w:val="00137B52"/>
    <w:rsid w:val="001408D0"/>
    <w:rsid w:val="00142542"/>
    <w:rsid w:val="001435BB"/>
    <w:rsid w:val="0014368C"/>
    <w:rsid w:val="001438F9"/>
    <w:rsid w:val="00144CB7"/>
    <w:rsid w:val="00147456"/>
    <w:rsid w:val="00150C8A"/>
    <w:rsid w:val="00152B53"/>
    <w:rsid w:val="00156069"/>
    <w:rsid w:val="00156F01"/>
    <w:rsid w:val="00161B37"/>
    <w:rsid w:val="00163FC2"/>
    <w:rsid w:val="00164680"/>
    <w:rsid w:val="00167414"/>
    <w:rsid w:val="00171966"/>
    <w:rsid w:val="001728F5"/>
    <w:rsid w:val="00175120"/>
    <w:rsid w:val="00177592"/>
    <w:rsid w:val="00180935"/>
    <w:rsid w:val="00181529"/>
    <w:rsid w:val="001820F0"/>
    <w:rsid w:val="001869AB"/>
    <w:rsid w:val="001930B2"/>
    <w:rsid w:val="00194BB0"/>
    <w:rsid w:val="00195642"/>
    <w:rsid w:val="00195E8B"/>
    <w:rsid w:val="001A00B4"/>
    <w:rsid w:val="001A1B37"/>
    <w:rsid w:val="001A25EA"/>
    <w:rsid w:val="001A5758"/>
    <w:rsid w:val="001A66D6"/>
    <w:rsid w:val="001A7871"/>
    <w:rsid w:val="001B07CB"/>
    <w:rsid w:val="001C0648"/>
    <w:rsid w:val="001C19D1"/>
    <w:rsid w:val="001C27CB"/>
    <w:rsid w:val="001C2993"/>
    <w:rsid w:val="001C29A8"/>
    <w:rsid w:val="001C5137"/>
    <w:rsid w:val="001C66BE"/>
    <w:rsid w:val="001C6D8D"/>
    <w:rsid w:val="001C70E9"/>
    <w:rsid w:val="001D0AD9"/>
    <w:rsid w:val="001D0F14"/>
    <w:rsid w:val="001D3680"/>
    <w:rsid w:val="001D426E"/>
    <w:rsid w:val="001D4347"/>
    <w:rsid w:val="001D4B78"/>
    <w:rsid w:val="001D7A88"/>
    <w:rsid w:val="001E0B7B"/>
    <w:rsid w:val="001E1EDE"/>
    <w:rsid w:val="001E2ABD"/>
    <w:rsid w:val="001E3923"/>
    <w:rsid w:val="001E4727"/>
    <w:rsid w:val="001E4A37"/>
    <w:rsid w:val="001E4B12"/>
    <w:rsid w:val="001E6997"/>
    <w:rsid w:val="001F0C85"/>
    <w:rsid w:val="001F1495"/>
    <w:rsid w:val="001F1BA5"/>
    <w:rsid w:val="001F3EEE"/>
    <w:rsid w:val="001F40AC"/>
    <w:rsid w:val="001F4ACC"/>
    <w:rsid w:val="001F7EDB"/>
    <w:rsid w:val="0020035D"/>
    <w:rsid w:val="00202E5A"/>
    <w:rsid w:val="00202E79"/>
    <w:rsid w:val="00210DA8"/>
    <w:rsid w:val="0021176C"/>
    <w:rsid w:val="00212BE2"/>
    <w:rsid w:val="0021558D"/>
    <w:rsid w:val="00216A16"/>
    <w:rsid w:val="002177B9"/>
    <w:rsid w:val="00217B56"/>
    <w:rsid w:val="002200C2"/>
    <w:rsid w:val="0022051C"/>
    <w:rsid w:val="00222A55"/>
    <w:rsid w:val="00224188"/>
    <w:rsid w:val="00225579"/>
    <w:rsid w:val="00226315"/>
    <w:rsid w:val="00232F59"/>
    <w:rsid w:val="00232FA1"/>
    <w:rsid w:val="00233C59"/>
    <w:rsid w:val="00234036"/>
    <w:rsid w:val="002362E7"/>
    <w:rsid w:val="00236C37"/>
    <w:rsid w:val="00237869"/>
    <w:rsid w:val="00237A32"/>
    <w:rsid w:val="00240393"/>
    <w:rsid w:val="00241C4E"/>
    <w:rsid w:val="002422B3"/>
    <w:rsid w:val="002436E9"/>
    <w:rsid w:val="00246E63"/>
    <w:rsid w:val="002503C4"/>
    <w:rsid w:val="0025088A"/>
    <w:rsid w:val="002513AF"/>
    <w:rsid w:val="00252165"/>
    <w:rsid w:val="00261381"/>
    <w:rsid w:val="00264B4B"/>
    <w:rsid w:val="00264E2A"/>
    <w:rsid w:val="00267701"/>
    <w:rsid w:val="00272D04"/>
    <w:rsid w:val="002756B7"/>
    <w:rsid w:val="00276954"/>
    <w:rsid w:val="00276EE2"/>
    <w:rsid w:val="002779B5"/>
    <w:rsid w:val="002816CB"/>
    <w:rsid w:val="00284706"/>
    <w:rsid w:val="002868AC"/>
    <w:rsid w:val="00293832"/>
    <w:rsid w:val="00293DCB"/>
    <w:rsid w:val="00295F26"/>
    <w:rsid w:val="0029682E"/>
    <w:rsid w:val="00297BA5"/>
    <w:rsid w:val="002A08E1"/>
    <w:rsid w:val="002A6E87"/>
    <w:rsid w:val="002A7670"/>
    <w:rsid w:val="002A79F7"/>
    <w:rsid w:val="002A7C84"/>
    <w:rsid w:val="002B1137"/>
    <w:rsid w:val="002B323F"/>
    <w:rsid w:val="002B349A"/>
    <w:rsid w:val="002B59E3"/>
    <w:rsid w:val="002B6241"/>
    <w:rsid w:val="002C0A49"/>
    <w:rsid w:val="002C47BE"/>
    <w:rsid w:val="002C5E3A"/>
    <w:rsid w:val="002D080C"/>
    <w:rsid w:val="002D1D5A"/>
    <w:rsid w:val="002D2B34"/>
    <w:rsid w:val="002D4EFA"/>
    <w:rsid w:val="002D640F"/>
    <w:rsid w:val="002D6523"/>
    <w:rsid w:val="002E041F"/>
    <w:rsid w:val="002E05F9"/>
    <w:rsid w:val="002E0E75"/>
    <w:rsid w:val="002F73FF"/>
    <w:rsid w:val="002F791A"/>
    <w:rsid w:val="00302021"/>
    <w:rsid w:val="0030228B"/>
    <w:rsid w:val="003037FE"/>
    <w:rsid w:val="00305BC3"/>
    <w:rsid w:val="00306349"/>
    <w:rsid w:val="00306F25"/>
    <w:rsid w:val="0031236A"/>
    <w:rsid w:val="00313D69"/>
    <w:rsid w:val="003152EB"/>
    <w:rsid w:val="00315F00"/>
    <w:rsid w:val="003160F9"/>
    <w:rsid w:val="003215E3"/>
    <w:rsid w:val="00321CDC"/>
    <w:rsid w:val="003228EC"/>
    <w:rsid w:val="0032460D"/>
    <w:rsid w:val="00331384"/>
    <w:rsid w:val="00331AFE"/>
    <w:rsid w:val="003337B8"/>
    <w:rsid w:val="00337336"/>
    <w:rsid w:val="003413A0"/>
    <w:rsid w:val="00342DDB"/>
    <w:rsid w:val="00344083"/>
    <w:rsid w:val="00344C6B"/>
    <w:rsid w:val="00344D07"/>
    <w:rsid w:val="00344F6E"/>
    <w:rsid w:val="00347FDF"/>
    <w:rsid w:val="00352291"/>
    <w:rsid w:val="00355FFF"/>
    <w:rsid w:val="00356209"/>
    <w:rsid w:val="00360442"/>
    <w:rsid w:val="003607AC"/>
    <w:rsid w:val="003608C5"/>
    <w:rsid w:val="00361F89"/>
    <w:rsid w:val="0036345B"/>
    <w:rsid w:val="0036579B"/>
    <w:rsid w:val="00365F02"/>
    <w:rsid w:val="00380329"/>
    <w:rsid w:val="00380955"/>
    <w:rsid w:val="003829A1"/>
    <w:rsid w:val="00384A9A"/>
    <w:rsid w:val="00385F2B"/>
    <w:rsid w:val="0038629F"/>
    <w:rsid w:val="00391569"/>
    <w:rsid w:val="0039598D"/>
    <w:rsid w:val="00397B89"/>
    <w:rsid w:val="003A0FB2"/>
    <w:rsid w:val="003A16CD"/>
    <w:rsid w:val="003A1DB8"/>
    <w:rsid w:val="003A2A7D"/>
    <w:rsid w:val="003A5FF3"/>
    <w:rsid w:val="003A67BB"/>
    <w:rsid w:val="003A7F3D"/>
    <w:rsid w:val="003B009D"/>
    <w:rsid w:val="003B020D"/>
    <w:rsid w:val="003B04BE"/>
    <w:rsid w:val="003B18A7"/>
    <w:rsid w:val="003B21B4"/>
    <w:rsid w:val="003B2F01"/>
    <w:rsid w:val="003B67DE"/>
    <w:rsid w:val="003B70A4"/>
    <w:rsid w:val="003B7A28"/>
    <w:rsid w:val="003C2AF0"/>
    <w:rsid w:val="003C3533"/>
    <w:rsid w:val="003C7716"/>
    <w:rsid w:val="003C7E90"/>
    <w:rsid w:val="003D0473"/>
    <w:rsid w:val="003D7B45"/>
    <w:rsid w:val="003E1808"/>
    <w:rsid w:val="003E1D2C"/>
    <w:rsid w:val="003E278B"/>
    <w:rsid w:val="003E37F4"/>
    <w:rsid w:val="003E7642"/>
    <w:rsid w:val="003F105D"/>
    <w:rsid w:val="003F1F75"/>
    <w:rsid w:val="003F209D"/>
    <w:rsid w:val="003F439C"/>
    <w:rsid w:val="003F7918"/>
    <w:rsid w:val="00400224"/>
    <w:rsid w:val="0040186E"/>
    <w:rsid w:val="00404C58"/>
    <w:rsid w:val="004061D1"/>
    <w:rsid w:val="00411D69"/>
    <w:rsid w:val="0041254E"/>
    <w:rsid w:val="00412E10"/>
    <w:rsid w:val="0041397D"/>
    <w:rsid w:val="004143EB"/>
    <w:rsid w:val="00415FFC"/>
    <w:rsid w:val="004275D1"/>
    <w:rsid w:val="004301AD"/>
    <w:rsid w:val="00430394"/>
    <w:rsid w:val="0043382D"/>
    <w:rsid w:val="00433E4B"/>
    <w:rsid w:val="00434016"/>
    <w:rsid w:val="004376A9"/>
    <w:rsid w:val="004403F3"/>
    <w:rsid w:val="0044064A"/>
    <w:rsid w:val="00441CD5"/>
    <w:rsid w:val="00441FBC"/>
    <w:rsid w:val="00442139"/>
    <w:rsid w:val="00443808"/>
    <w:rsid w:val="00443D10"/>
    <w:rsid w:val="00446239"/>
    <w:rsid w:val="00446B71"/>
    <w:rsid w:val="004517A9"/>
    <w:rsid w:val="00451D93"/>
    <w:rsid w:val="00454CC8"/>
    <w:rsid w:val="00455AB2"/>
    <w:rsid w:val="00455D89"/>
    <w:rsid w:val="00460019"/>
    <w:rsid w:val="00460ADF"/>
    <w:rsid w:val="00461824"/>
    <w:rsid w:val="004700AA"/>
    <w:rsid w:val="00470C72"/>
    <w:rsid w:val="00471027"/>
    <w:rsid w:val="00472618"/>
    <w:rsid w:val="0047274B"/>
    <w:rsid w:val="004736CC"/>
    <w:rsid w:val="00474053"/>
    <w:rsid w:val="00475671"/>
    <w:rsid w:val="00477236"/>
    <w:rsid w:val="0047781B"/>
    <w:rsid w:val="00477C97"/>
    <w:rsid w:val="00480528"/>
    <w:rsid w:val="00480670"/>
    <w:rsid w:val="004813D2"/>
    <w:rsid w:val="00482800"/>
    <w:rsid w:val="00483CA2"/>
    <w:rsid w:val="004868A7"/>
    <w:rsid w:val="0048690F"/>
    <w:rsid w:val="00487AA9"/>
    <w:rsid w:val="00492902"/>
    <w:rsid w:val="00494231"/>
    <w:rsid w:val="00494D58"/>
    <w:rsid w:val="004A0FD3"/>
    <w:rsid w:val="004A39F5"/>
    <w:rsid w:val="004B0940"/>
    <w:rsid w:val="004B24B2"/>
    <w:rsid w:val="004B54CE"/>
    <w:rsid w:val="004C16D8"/>
    <w:rsid w:val="004C29A5"/>
    <w:rsid w:val="004C3D22"/>
    <w:rsid w:val="004C3DED"/>
    <w:rsid w:val="004C5AC9"/>
    <w:rsid w:val="004C771B"/>
    <w:rsid w:val="004C7A89"/>
    <w:rsid w:val="004D234E"/>
    <w:rsid w:val="004D319E"/>
    <w:rsid w:val="004D3800"/>
    <w:rsid w:val="004D3C30"/>
    <w:rsid w:val="004D5896"/>
    <w:rsid w:val="004D5FBF"/>
    <w:rsid w:val="004D6227"/>
    <w:rsid w:val="004D6D0D"/>
    <w:rsid w:val="004E1666"/>
    <w:rsid w:val="004E1ADC"/>
    <w:rsid w:val="004F3863"/>
    <w:rsid w:val="004F60B8"/>
    <w:rsid w:val="004F7FBD"/>
    <w:rsid w:val="0050055C"/>
    <w:rsid w:val="0050063A"/>
    <w:rsid w:val="005028B7"/>
    <w:rsid w:val="0050346D"/>
    <w:rsid w:val="00507003"/>
    <w:rsid w:val="00510625"/>
    <w:rsid w:val="00511478"/>
    <w:rsid w:val="00513F2A"/>
    <w:rsid w:val="0051481E"/>
    <w:rsid w:val="005151E0"/>
    <w:rsid w:val="00523523"/>
    <w:rsid w:val="00523C52"/>
    <w:rsid w:val="00524C5B"/>
    <w:rsid w:val="00526CC2"/>
    <w:rsid w:val="00527EF8"/>
    <w:rsid w:val="005329E1"/>
    <w:rsid w:val="00533BB3"/>
    <w:rsid w:val="00533C4F"/>
    <w:rsid w:val="00536FDC"/>
    <w:rsid w:val="00546ABB"/>
    <w:rsid w:val="00547223"/>
    <w:rsid w:val="00547834"/>
    <w:rsid w:val="005479C6"/>
    <w:rsid w:val="0055054F"/>
    <w:rsid w:val="00550C71"/>
    <w:rsid w:val="00551296"/>
    <w:rsid w:val="005520C9"/>
    <w:rsid w:val="00553966"/>
    <w:rsid w:val="00553CCF"/>
    <w:rsid w:val="00554F26"/>
    <w:rsid w:val="00560CD5"/>
    <w:rsid w:val="00565876"/>
    <w:rsid w:val="0056773B"/>
    <w:rsid w:val="00567FE2"/>
    <w:rsid w:val="00577D19"/>
    <w:rsid w:val="00586F66"/>
    <w:rsid w:val="005923D1"/>
    <w:rsid w:val="005927BE"/>
    <w:rsid w:val="00592C3A"/>
    <w:rsid w:val="00592D90"/>
    <w:rsid w:val="00593E36"/>
    <w:rsid w:val="00597F2E"/>
    <w:rsid w:val="005A0E09"/>
    <w:rsid w:val="005A4842"/>
    <w:rsid w:val="005A63E8"/>
    <w:rsid w:val="005A7753"/>
    <w:rsid w:val="005A78B0"/>
    <w:rsid w:val="005B0E88"/>
    <w:rsid w:val="005B435C"/>
    <w:rsid w:val="005B4838"/>
    <w:rsid w:val="005B55DF"/>
    <w:rsid w:val="005C1C9E"/>
    <w:rsid w:val="005C3706"/>
    <w:rsid w:val="005C40D4"/>
    <w:rsid w:val="005C53CD"/>
    <w:rsid w:val="005C5A26"/>
    <w:rsid w:val="005C5E2A"/>
    <w:rsid w:val="005D0465"/>
    <w:rsid w:val="005D13B9"/>
    <w:rsid w:val="005D4FBD"/>
    <w:rsid w:val="005D5C16"/>
    <w:rsid w:val="005D69B2"/>
    <w:rsid w:val="005D722A"/>
    <w:rsid w:val="005D7890"/>
    <w:rsid w:val="005E026A"/>
    <w:rsid w:val="005E0BE4"/>
    <w:rsid w:val="005E26C3"/>
    <w:rsid w:val="005E4FA3"/>
    <w:rsid w:val="005E529E"/>
    <w:rsid w:val="005E5557"/>
    <w:rsid w:val="005F11D7"/>
    <w:rsid w:val="005F1235"/>
    <w:rsid w:val="005F17FF"/>
    <w:rsid w:val="005F3862"/>
    <w:rsid w:val="005F4D37"/>
    <w:rsid w:val="005F677B"/>
    <w:rsid w:val="005F679D"/>
    <w:rsid w:val="006016D7"/>
    <w:rsid w:val="0060383D"/>
    <w:rsid w:val="006053C2"/>
    <w:rsid w:val="00610409"/>
    <w:rsid w:val="00611E32"/>
    <w:rsid w:val="006145F5"/>
    <w:rsid w:val="00617612"/>
    <w:rsid w:val="00620532"/>
    <w:rsid w:val="00621E71"/>
    <w:rsid w:val="00623DA0"/>
    <w:rsid w:val="00625F08"/>
    <w:rsid w:val="00627450"/>
    <w:rsid w:val="0063067C"/>
    <w:rsid w:val="0063125A"/>
    <w:rsid w:val="00633139"/>
    <w:rsid w:val="00634C48"/>
    <w:rsid w:val="00635608"/>
    <w:rsid w:val="00635ECC"/>
    <w:rsid w:val="00640044"/>
    <w:rsid w:val="006406FA"/>
    <w:rsid w:val="00640BCF"/>
    <w:rsid w:val="0064225B"/>
    <w:rsid w:val="006473BB"/>
    <w:rsid w:val="0065007F"/>
    <w:rsid w:val="00650109"/>
    <w:rsid w:val="00651F26"/>
    <w:rsid w:val="00652E8A"/>
    <w:rsid w:val="00655B4B"/>
    <w:rsid w:val="00655D6E"/>
    <w:rsid w:val="00657662"/>
    <w:rsid w:val="0066097B"/>
    <w:rsid w:val="0066285A"/>
    <w:rsid w:val="00664D3B"/>
    <w:rsid w:val="006678B8"/>
    <w:rsid w:val="00667E89"/>
    <w:rsid w:val="00670AE7"/>
    <w:rsid w:val="006716B0"/>
    <w:rsid w:val="00671BFD"/>
    <w:rsid w:val="006738E3"/>
    <w:rsid w:val="00673D71"/>
    <w:rsid w:val="00676F3D"/>
    <w:rsid w:val="006805E0"/>
    <w:rsid w:val="00680B4A"/>
    <w:rsid w:val="00681726"/>
    <w:rsid w:val="00681B28"/>
    <w:rsid w:val="006833A6"/>
    <w:rsid w:val="006837D5"/>
    <w:rsid w:val="00686448"/>
    <w:rsid w:val="00686A46"/>
    <w:rsid w:val="00690025"/>
    <w:rsid w:val="00691BE8"/>
    <w:rsid w:val="0069528E"/>
    <w:rsid w:val="00695681"/>
    <w:rsid w:val="006967ED"/>
    <w:rsid w:val="0069725A"/>
    <w:rsid w:val="006977D9"/>
    <w:rsid w:val="006A172E"/>
    <w:rsid w:val="006A2671"/>
    <w:rsid w:val="006A3A54"/>
    <w:rsid w:val="006A430E"/>
    <w:rsid w:val="006A5606"/>
    <w:rsid w:val="006A564F"/>
    <w:rsid w:val="006A58DD"/>
    <w:rsid w:val="006A5BCA"/>
    <w:rsid w:val="006A5F8D"/>
    <w:rsid w:val="006B0D59"/>
    <w:rsid w:val="006B27E3"/>
    <w:rsid w:val="006B289E"/>
    <w:rsid w:val="006B7CB6"/>
    <w:rsid w:val="006C053F"/>
    <w:rsid w:val="006C15AC"/>
    <w:rsid w:val="006C3615"/>
    <w:rsid w:val="006C3E8E"/>
    <w:rsid w:val="006C4763"/>
    <w:rsid w:val="006C5ADF"/>
    <w:rsid w:val="006C5ED3"/>
    <w:rsid w:val="006D02A2"/>
    <w:rsid w:val="006D4D1E"/>
    <w:rsid w:val="006D4E02"/>
    <w:rsid w:val="006D5CA0"/>
    <w:rsid w:val="006D5E97"/>
    <w:rsid w:val="006D7F24"/>
    <w:rsid w:val="006E31B6"/>
    <w:rsid w:val="006E3915"/>
    <w:rsid w:val="006E47FD"/>
    <w:rsid w:val="006E5170"/>
    <w:rsid w:val="006E57F9"/>
    <w:rsid w:val="006E593A"/>
    <w:rsid w:val="006F017A"/>
    <w:rsid w:val="006F0455"/>
    <w:rsid w:val="006F07C1"/>
    <w:rsid w:val="006F0C42"/>
    <w:rsid w:val="006F4968"/>
    <w:rsid w:val="006F5084"/>
    <w:rsid w:val="006F589F"/>
    <w:rsid w:val="006F6533"/>
    <w:rsid w:val="006F662F"/>
    <w:rsid w:val="00702BDC"/>
    <w:rsid w:val="00703859"/>
    <w:rsid w:val="007042B6"/>
    <w:rsid w:val="00704438"/>
    <w:rsid w:val="00706092"/>
    <w:rsid w:val="0070697A"/>
    <w:rsid w:val="00707467"/>
    <w:rsid w:val="007075C5"/>
    <w:rsid w:val="00710508"/>
    <w:rsid w:val="00710C7A"/>
    <w:rsid w:val="00710EFF"/>
    <w:rsid w:val="00712F51"/>
    <w:rsid w:val="00714BAB"/>
    <w:rsid w:val="00715606"/>
    <w:rsid w:val="0072128E"/>
    <w:rsid w:val="0072262C"/>
    <w:rsid w:val="007246D0"/>
    <w:rsid w:val="00725094"/>
    <w:rsid w:val="00725612"/>
    <w:rsid w:val="00727749"/>
    <w:rsid w:val="007309A4"/>
    <w:rsid w:val="00731F8E"/>
    <w:rsid w:val="007353D7"/>
    <w:rsid w:val="00735748"/>
    <w:rsid w:val="007363BE"/>
    <w:rsid w:val="00737F30"/>
    <w:rsid w:val="00741FB8"/>
    <w:rsid w:val="00743786"/>
    <w:rsid w:val="0074407F"/>
    <w:rsid w:val="007455DB"/>
    <w:rsid w:val="00746460"/>
    <w:rsid w:val="007471A8"/>
    <w:rsid w:val="0075191D"/>
    <w:rsid w:val="0075323F"/>
    <w:rsid w:val="00756C5F"/>
    <w:rsid w:val="00761BE3"/>
    <w:rsid w:val="00762C6F"/>
    <w:rsid w:val="00763794"/>
    <w:rsid w:val="00763BAF"/>
    <w:rsid w:val="00766173"/>
    <w:rsid w:val="007664CB"/>
    <w:rsid w:val="00766844"/>
    <w:rsid w:val="00767648"/>
    <w:rsid w:val="007722E6"/>
    <w:rsid w:val="00781B8F"/>
    <w:rsid w:val="007850D7"/>
    <w:rsid w:val="00785142"/>
    <w:rsid w:val="007877F2"/>
    <w:rsid w:val="00787D36"/>
    <w:rsid w:val="00790B20"/>
    <w:rsid w:val="007A062C"/>
    <w:rsid w:val="007A0AD1"/>
    <w:rsid w:val="007A3A40"/>
    <w:rsid w:val="007A69A3"/>
    <w:rsid w:val="007B0C4C"/>
    <w:rsid w:val="007B293C"/>
    <w:rsid w:val="007B2D0C"/>
    <w:rsid w:val="007B3194"/>
    <w:rsid w:val="007B383A"/>
    <w:rsid w:val="007B502C"/>
    <w:rsid w:val="007C0E01"/>
    <w:rsid w:val="007C271B"/>
    <w:rsid w:val="007C2F32"/>
    <w:rsid w:val="007C466A"/>
    <w:rsid w:val="007C487F"/>
    <w:rsid w:val="007C6C12"/>
    <w:rsid w:val="007D1FAF"/>
    <w:rsid w:val="007D33BF"/>
    <w:rsid w:val="007D4F38"/>
    <w:rsid w:val="007D72D7"/>
    <w:rsid w:val="007E1E9A"/>
    <w:rsid w:val="007E70B0"/>
    <w:rsid w:val="007F0973"/>
    <w:rsid w:val="007F19C7"/>
    <w:rsid w:val="007F2FF3"/>
    <w:rsid w:val="007F3379"/>
    <w:rsid w:val="007F4C08"/>
    <w:rsid w:val="007F6352"/>
    <w:rsid w:val="00800473"/>
    <w:rsid w:val="008005D1"/>
    <w:rsid w:val="0080308D"/>
    <w:rsid w:val="00804368"/>
    <w:rsid w:val="0080535D"/>
    <w:rsid w:val="00805F50"/>
    <w:rsid w:val="008072C0"/>
    <w:rsid w:val="0080752B"/>
    <w:rsid w:val="00807768"/>
    <w:rsid w:val="008149AC"/>
    <w:rsid w:val="00815248"/>
    <w:rsid w:val="00815968"/>
    <w:rsid w:val="0081620D"/>
    <w:rsid w:val="00816C87"/>
    <w:rsid w:val="008173F0"/>
    <w:rsid w:val="008200C0"/>
    <w:rsid w:val="008212D9"/>
    <w:rsid w:val="0082275F"/>
    <w:rsid w:val="00825131"/>
    <w:rsid w:val="00825ED5"/>
    <w:rsid w:val="00827696"/>
    <w:rsid w:val="008303B8"/>
    <w:rsid w:val="0083117C"/>
    <w:rsid w:val="00834571"/>
    <w:rsid w:val="00835C42"/>
    <w:rsid w:val="008371F8"/>
    <w:rsid w:val="00840E60"/>
    <w:rsid w:val="00842707"/>
    <w:rsid w:val="00843676"/>
    <w:rsid w:val="008464F4"/>
    <w:rsid w:val="00846D52"/>
    <w:rsid w:val="00852C0F"/>
    <w:rsid w:val="008537DD"/>
    <w:rsid w:val="00853A27"/>
    <w:rsid w:val="00853E01"/>
    <w:rsid w:val="00862377"/>
    <w:rsid w:val="0086369E"/>
    <w:rsid w:val="0086512C"/>
    <w:rsid w:val="00866042"/>
    <w:rsid w:val="00866548"/>
    <w:rsid w:val="0086777B"/>
    <w:rsid w:val="00871499"/>
    <w:rsid w:val="008735D0"/>
    <w:rsid w:val="00873908"/>
    <w:rsid w:val="00875667"/>
    <w:rsid w:val="008757A0"/>
    <w:rsid w:val="00875F00"/>
    <w:rsid w:val="008766E9"/>
    <w:rsid w:val="008818EF"/>
    <w:rsid w:val="00884123"/>
    <w:rsid w:val="008869C2"/>
    <w:rsid w:val="0088713F"/>
    <w:rsid w:val="00891B1A"/>
    <w:rsid w:val="00891C32"/>
    <w:rsid w:val="00892575"/>
    <w:rsid w:val="00892641"/>
    <w:rsid w:val="0089503E"/>
    <w:rsid w:val="008957D4"/>
    <w:rsid w:val="00895ABC"/>
    <w:rsid w:val="008A0393"/>
    <w:rsid w:val="008A1069"/>
    <w:rsid w:val="008A25C4"/>
    <w:rsid w:val="008A2722"/>
    <w:rsid w:val="008A2F5C"/>
    <w:rsid w:val="008A6D7C"/>
    <w:rsid w:val="008A6FE3"/>
    <w:rsid w:val="008B20FB"/>
    <w:rsid w:val="008B2C0A"/>
    <w:rsid w:val="008B2D99"/>
    <w:rsid w:val="008B3CA3"/>
    <w:rsid w:val="008B49E2"/>
    <w:rsid w:val="008B4EBB"/>
    <w:rsid w:val="008B5B13"/>
    <w:rsid w:val="008B6198"/>
    <w:rsid w:val="008B6948"/>
    <w:rsid w:val="008C0133"/>
    <w:rsid w:val="008C0650"/>
    <w:rsid w:val="008C245A"/>
    <w:rsid w:val="008C2A47"/>
    <w:rsid w:val="008C3488"/>
    <w:rsid w:val="008C4A50"/>
    <w:rsid w:val="008C7E40"/>
    <w:rsid w:val="008D4C5C"/>
    <w:rsid w:val="008D5882"/>
    <w:rsid w:val="008E3461"/>
    <w:rsid w:val="008E5596"/>
    <w:rsid w:val="008E59FD"/>
    <w:rsid w:val="008F35BA"/>
    <w:rsid w:val="008F402F"/>
    <w:rsid w:val="008F57DF"/>
    <w:rsid w:val="008F6272"/>
    <w:rsid w:val="008F65DD"/>
    <w:rsid w:val="008F7422"/>
    <w:rsid w:val="00901D2E"/>
    <w:rsid w:val="00902090"/>
    <w:rsid w:val="00902761"/>
    <w:rsid w:val="00905BF9"/>
    <w:rsid w:val="009106A6"/>
    <w:rsid w:val="0091167D"/>
    <w:rsid w:val="00911965"/>
    <w:rsid w:val="009127BC"/>
    <w:rsid w:val="00912947"/>
    <w:rsid w:val="00913584"/>
    <w:rsid w:val="00913F1A"/>
    <w:rsid w:val="009165B9"/>
    <w:rsid w:val="00916C87"/>
    <w:rsid w:val="00917974"/>
    <w:rsid w:val="00921D5A"/>
    <w:rsid w:val="00921E0C"/>
    <w:rsid w:val="00922231"/>
    <w:rsid w:val="00922B8E"/>
    <w:rsid w:val="00930009"/>
    <w:rsid w:val="0093386F"/>
    <w:rsid w:val="00936ED8"/>
    <w:rsid w:val="009370C0"/>
    <w:rsid w:val="009400D6"/>
    <w:rsid w:val="00941EF5"/>
    <w:rsid w:val="00953068"/>
    <w:rsid w:val="00953580"/>
    <w:rsid w:val="009545B3"/>
    <w:rsid w:val="009549F6"/>
    <w:rsid w:val="00955EB0"/>
    <w:rsid w:val="009560F8"/>
    <w:rsid w:val="0095641B"/>
    <w:rsid w:val="00956875"/>
    <w:rsid w:val="00960A4D"/>
    <w:rsid w:val="00964787"/>
    <w:rsid w:val="00964837"/>
    <w:rsid w:val="00965A9F"/>
    <w:rsid w:val="00965BD6"/>
    <w:rsid w:val="00966482"/>
    <w:rsid w:val="009708B9"/>
    <w:rsid w:val="00970C6F"/>
    <w:rsid w:val="00977720"/>
    <w:rsid w:val="00980121"/>
    <w:rsid w:val="00981C54"/>
    <w:rsid w:val="009843CE"/>
    <w:rsid w:val="00987377"/>
    <w:rsid w:val="0099152D"/>
    <w:rsid w:val="00994347"/>
    <w:rsid w:val="0099723E"/>
    <w:rsid w:val="009A650F"/>
    <w:rsid w:val="009A7314"/>
    <w:rsid w:val="009B16A9"/>
    <w:rsid w:val="009B4F7A"/>
    <w:rsid w:val="009B5CE9"/>
    <w:rsid w:val="009C01CF"/>
    <w:rsid w:val="009C03EC"/>
    <w:rsid w:val="009C4A93"/>
    <w:rsid w:val="009C56AB"/>
    <w:rsid w:val="009C5BFB"/>
    <w:rsid w:val="009C5D32"/>
    <w:rsid w:val="009C758C"/>
    <w:rsid w:val="009D027B"/>
    <w:rsid w:val="009D1B8C"/>
    <w:rsid w:val="009D294C"/>
    <w:rsid w:val="009D3CEE"/>
    <w:rsid w:val="009D5004"/>
    <w:rsid w:val="009D72CC"/>
    <w:rsid w:val="009D7C90"/>
    <w:rsid w:val="009E2804"/>
    <w:rsid w:val="009E289F"/>
    <w:rsid w:val="009E3FC4"/>
    <w:rsid w:val="009F0D72"/>
    <w:rsid w:val="009F1157"/>
    <w:rsid w:val="009F3628"/>
    <w:rsid w:val="009F3E9B"/>
    <w:rsid w:val="009F4E93"/>
    <w:rsid w:val="009F50A3"/>
    <w:rsid w:val="009F660F"/>
    <w:rsid w:val="00A00270"/>
    <w:rsid w:val="00A140D0"/>
    <w:rsid w:val="00A145E6"/>
    <w:rsid w:val="00A14E4D"/>
    <w:rsid w:val="00A17347"/>
    <w:rsid w:val="00A178F7"/>
    <w:rsid w:val="00A21612"/>
    <w:rsid w:val="00A223FC"/>
    <w:rsid w:val="00A22809"/>
    <w:rsid w:val="00A24D91"/>
    <w:rsid w:val="00A27EBB"/>
    <w:rsid w:val="00A30AE9"/>
    <w:rsid w:val="00A30CBC"/>
    <w:rsid w:val="00A31B91"/>
    <w:rsid w:val="00A3206A"/>
    <w:rsid w:val="00A3225A"/>
    <w:rsid w:val="00A32EDC"/>
    <w:rsid w:val="00A33089"/>
    <w:rsid w:val="00A349D4"/>
    <w:rsid w:val="00A364DC"/>
    <w:rsid w:val="00A37E2E"/>
    <w:rsid w:val="00A41CAE"/>
    <w:rsid w:val="00A455B7"/>
    <w:rsid w:val="00A45626"/>
    <w:rsid w:val="00A45874"/>
    <w:rsid w:val="00A4666B"/>
    <w:rsid w:val="00A4788B"/>
    <w:rsid w:val="00A508A7"/>
    <w:rsid w:val="00A50E87"/>
    <w:rsid w:val="00A52B83"/>
    <w:rsid w:val="00A55286"/>
    <w:rsid w:val="00A5602F"/>
    <w:rsid w:val="00A64BF9"/>
    <w:rsid w:val="00A657FA"/>
    <w:rsid w:val="00A66828"/>
    <w:rsid w:val="00A7321A"/>
    <w:rsid w:val="00A810E3"/>
    <w:rsid w:val="00A83CB5"/>
    <w:rsid w:val="00A9509D"/>
    <w:rsid w:val="00A97AF3"/>
    <w:rsid w:val="00A97B43"/>
    <w:rsid w:val="00AA01E5"/>
    <w:rsid w:val="00AA21D5"/>
    <w:rsid w:val="00AA25C0"/>
    <w:rsid w:val="00AA3E7C"/>
    <w:rsid w:val="00AA4144"/>
    <w:rsid w:val="00AA5B16"/>
    <w:rsid w:val="00AA6AEA"/>
    <w:rsid w:val="00AB36FB"/>
    <w:rsid w:val="00AB7241"/>
    <w:rsid w:val="00AB7752"/>
    <w:rsid w:val="00AC033B"/>
    <w:rsid w:val="00AC076D"/>
    <w:rsid w:val="00AC0D36"/>
    <w:rsid w:val="00AC2818"/>
    <w:rsid w:val="00AC2D7F"/>
    <w:rsid w:val="00AC489A"/>
    <w:rsid w:val="00AC75FA"/>
    <w:rsid w:val="00AD3976"/>
    <w:rsid w:val="00AE1C93"/>
    <w:rsid w:val="00AE2458"/>
    <w:rsid w:val="00AE318F"/>
    <w:rsid w:val="00AE4A63"/>
    <w:rsid w:val="00AE61D3"/>
    <w:rsid w:val="00AE6522"/>
    <w:rsid w:val="00AE77D5"/>
    <w:rsid w:val="00AE7FA4"/>
    <w:rsid w:val="00AF1368"/>
    <w:rsid w:val="00AF37DA"/>
    <w:rsid w:val="00AF54EB"/>
    <w:rsid w:val="00AF7CF7"/>
    <w:rsid w:val="00AF7E13"/>
    <w:rsid w:val="00B00671"/>
    <w:rsid w:val="00B02280"/>
    <w:rsid w:val="00B02571"/>
    <w:rsid w:val="00B02BE8"/>
    <w:rsid w:val="00B05754"/>
    <w:rsid w:val="00B07493"/>
    <w:rsid w:val="00B11E3B"/>
    <w:rsid w:val="00B11E79"/>
    <w:rsid w:val="00B125AC"/>
    <w:rsid w:val="00B21AF6"/>
    <w:rsid w:val="00B31DEA"/>
    <w:rsid w:val="00B325EB"/>
    <w:rsid w:val="00B32E83"/>
    <w:rsid w:val="00B334D2"/>
    <w:rsid w:val="00B34DCE"/>
    <w:rsid w:val="00B3503E"/>
    <w:rsid w:val="00B35319"/>
    <w:rsid w:val="00B35E9A"/>
    <w:rsid w:val="00B36CCF"/>
    <w:rsid w:val="00B4093C"/>
    <w:rsid w:val="00B43238"/>
    <w:rsid w:val="00B43526"/>
    <w:rsid w:val="00B43B7E"/>
    <w:rsid w:val="00B43EED"/>
    <w:rsid w:val="00B43FA6"/>
    <w:rsid w:val="00B45F40"/>
    <w:rsid w:val="00B479D8"/>
    <w:rsid w:val="00B47AE4"/>
    <w:rsid w:val="00B50705"/>
    <w:rsid w:val="00B507F5"/>
    <w:rsid w:val="00B50E41"/>
    <w:rsid w:val="00B51B5B"/>
    <w:rsid w:val="00B53B23"/>
    <w:rsid w:val="00B544D2"/>
    <w:rsid w:val="00B5484B"/>
    <w:rsid w:val="00B56477"/>
    <w:rsid w:val="00B6152C"/>
    <w:rsid w:val="00B67CFD"/>
    <w:rsid w:val="00B70A80"/>
    <w:rsid w:val="00B71D24"/>
    <w:rsid w:val="00B725E9"/>
    <w:rsid w:val="00B772AD"/>
    <w:rsid w:val="00B810F9"/>
    <w:rsid w:val="00B82D91"/>
    <w:rsid w:val="00B848FD"/>
    <w:rsid w:val="00B85116"/>
    <w:rsid w:val="00B85AE9"/>
    <w:rsid w:val="00B94206"/>
    <w:rsid w:val="00B942F7"/>
    <w:rsid w:val="00B9573D"/>
    <w:rsid w:val="00B96482"/>
    <w:rsid w:val="00BA2F21"/>
    <w:rsid w:val="00BA4CF9"/>
    <w:rsid w:val="00BA54D5"/>
    <w:rsid w:val="00BA6ACD"/>
    <w:rsid w:val="00BB0A61"/>
    <w:rsid w:val="00BB3EAE"/>
    <w:rsid w:val="00BB6207"/>
    <w:rsid w:val="00BB6D7F"/>
    <w:rsid w:val="00BC180B"/>
    <w:rsid w:val="00BC1AE1"/>
    <w:rsid w:val="00BC2704"/>
    <w:rsid w:val="00BC41E5"/>
    <w:rsid w:val="00BC60B9"/>
    <w:rsid w:val="00BC718E"/>
    <w:rsid w:val="00BD2866"/>
    <w:rsid w:val="00BD28BE"/>
    <w:rsid w:val="00BD2A91"/>
    <w:rsid w:val="00BD2E05"/>
    <w:rsid w:val="00BD3FB8"/>
    <w:rsid w:val="00BD490C"/>
    <w:rsid w:val="00BD5178"/>
    <w:rsid w:val="00BD56AA"/>
    <w:rsid w:val="00BE07FB"/>
    <w:rsid w:val="00BE08CF"/>
    <w:rsid w:val="00BE70F7"/>
    <w:rsid w:val="00BE74D1"/>
    <w:rsid w:val="00BF219E"/>
    <w:rsid w:val="00BF2782"/>
    <w:rsid w:val="00BF3AEA"/>
    <w:rsid w:val="00BF3D9D"/>
    <w:rsid w:val="00BF56BA"/>
    <w:rsid w:val="00BF64AC"/>
    <w:rsid w:val="00C011E5"/>
    <w:rsid w:val="00C01D4D"/>
    <w:rsid w:val="00C02367"/>
    <w:rsid w:val="00C02515"/>
    <w:rsid w:val="00C030D2"/>
    <w:rsid w:val="00C03DCD"/>
    <w:rsid w:val="00C04487"/>
    <w:rsid w:val="00C057A9"/>
    <w:rsid w:val="00C057B2"/>
    <w:rsid w:val="00C062B1"/>
    <w:rsid w:val="00C06592"/>
    <w:rsid w:val="00C07882"/>
    <w:rsid w:val="00C10450"/>
    <w:rsid w:val="00C13515"/>
    <w:rsid w:val="00C13562"/>
    <w:rsid w:val="00C14B4F"/>
    <w:rsid w:val="00C14F4D"/>
    <w:rsid w:val="00C16A6F"/>
    <w:rsid w:val="00C16F67"/>
    <w:rsid w:val="00C17A15"/>
    <w:rsid w:val="00C20922"/>
    <w:rsid w:val="00C21B19"/>
    <w:rsid w:val="00C23633"/>
    <w:rsid w:val="00C24DA0"/>
    <w:rsid w:val="00C25845"/>
    <w:rsid w:val="00C25FF5"/>
    <w:rsid w:val="00C2651A"/>
    <w:rsid w:val="00C27DB8"/>
    <w:rsid w:val="00C316EC"/>
    <w:rsid w:val="00C3743A"/>
    <w:rsid w:val="00C378E4"/>
    <w:rsid w:val="00C40A44"/>
    <w:rsid w:val="00C411E7"/>
    <w:rsid w:val="00C4148A"/>
    <w:rsid w:val="00C43D3D"/>
    <w:rsid w:val="00C446E2"/>
    <w:rsid w:val="00C5093B"/>
    <w:rsid w:val="00C511CD"/>
    <w:rsid w:val="00C514FF"/>
    <w:rsid w:val="00C52A77"/>
    <w:rsid w:val="00C55126"/>
    <w:rsid w:val="00C5601D"/>
    <w:rsid w:val="00C606A5"/>
    <w:rsid w:val="00C62713"/>
    <w:rsid w:val="00C636FB"/>
    <w:rsid w:val="00C649D8"/>
    <w:rsid w:val="00C67951"/>
    <w:rsid w:val="00C679C6"/>
    <w:rsid w:val="00C67AF4"/>
    <w:rsid w:val="00C71734"/>
    <w:rsid w:val="00C71F7C"/>
    <w:rsid w:val="00C7605F"/>
    <w:rsid w:val="00C7691A"/>
    <w:rsid w:val="00C77FA9"/>
    <w:rsid w:val="00C81070"/>
    <w:rsid w:val="00C8182C"/>
    <w:rsid w:val="00C82084"/>
    <w:rsid w:val="00C82CA2"/>
    <w:rsid w:val="00C82D93"/>
    <w:rsid w:val="00C84AC1"/>
    <w:rsid w:val="00C84E3B"/>
    <w:rsid w:val="00C87237"/>
    <w:rsid w:val="00C87C87"/>
    <w:rsid w:val="00C90C2A"/>
    <w:rsid w:val="00C92356"/>
    <w:rsid w:val="00C9311F"/>
    <w:rsid w:val="00C978E2"/>
    <w:rsid w:val="00CA015E"/>
    <w:rsid w:val="00CA06DE"/>
    <w:rsid w:val="00CA4759"/>
    <w:rsid w:val="00CB0155"/>
    <w:rsid w:val="00CB02F7"/>
    <w:rsid w:val="00CB2648"/>
    <w:rsid w:val="00CB2C3A"/>
    <w:rsid w:val="00CB393D"/>
    <w:rsid w:val="00CB3944"/>
    <w:rsid w:val="00CB433C"/>
    <w:rsid w:val="00CB522E"/>
    <w:rsid w:val="00CB5732"/>
    <w:rsid w:val="00CB76B7"/>
    <w:rsid w:val="00CC146F"/>
    <w:rsid w:val="00CC1C52"/>
    <w:rsid w:val="00CC20FE"/>
    <w:rsid w:val="00CC2B66"/>
    <w:rsid w:val="00CC4AFB"/>
    <w:rsid w:val="00CC7E43"/>
    <w:rsid w:val="00CD0530"/>
    <w:rsid w:val="00CD18D0"/>
    <w:rsid w:val="00CD386A"/>
    <w:rsid w:val="00CD3F50"/>
    <w:rsid w:val="00CD4AF2"/>
    <w:rsid w:val="00CD50DB"/>
    <w:rsid w:val="00CD69C3"/>
    <w:rsid w:val="00CE0175"/>
    <w:rsid w:val="00CE04F3"/>
    <w:rsid w:val="00CE1A5F"/>
    <w:rsid w:val="00CE596E"/>
    <w:rsid w:val="00CE7A2F"/>
    <w:rsid w:val="00CF19B5"/>
    <w:rsid w:val="00CF1C1A"/>
    <w:rsid w:val="00CF307A"/>
    <w:rsid w:val="00CF6CAF"/>
    <w:rsid w:val="00D0073D"/>
    <w:rsid w:val="00D01D33"/>
    <w:rsid w:val="00D02AF7"/>
    <w:rsid w:val="00D0323A"/>
    <w:rsid w:val="00D04230"/>
    <w:rsid w:val="00D07E5A"/>
    <w:rsid w:val="00D115CA"/>
    <w:rsid w:val="00D150F1"/>
    <w:rsid w:val="00D16966"/>
    <w:rsid w:val="00D169D0"/>
    <w:rsid w:val="00D169FE"/>
    <w:rsid w:val="00D17CCB"/>
    <w:rsid w:val="00D20DA6"/>
    <w:rsid w:val="00D225A6"/>
    <w:rsid w:val="00D232A0"/>
    <w:rsid w:val="00D247C1"/>
    <w:rsid w:val="00D25030"/>
    <w:rsid w:val="00D25347"/>
    <w:rsid w:val="00D26D08"/>
    <w:rsid w:val="00D27942"/>
    <w:rsid w:val="00D30C8A"/>
    <w:rsid w:val="00D31E51"/>
    <w:rsid w:val="00D325FB"/>
    <w:rsid w:val="00D328DC"/>
    <w:rsid w:val="00D3493B"/>
    <w:rsid w:val="00D3526F"/>
    <w:rsid w:val="00D35681"/>
    <w:rsid w:val="00D36C64"/>
    <w:rsid w:val="00D36FE1"/>
    <w:rsid w:val="00D37A0E"/>
    <w:rsid w:val="00D41289"/>
    <w:rsid w:val="00D426EC"/>
    <w:rsid w:val="00D45921"/>
    <w:rsid w:val="00D50D50"/>
    <w:rsid w:val="00D54CBE"/>
    <w:rsid w:val="00D561CB"/>
    <w:rsid w:val="00D569D0"/>
    <w:rsid w:val="00D60224"/>
    <w:rsid w:val="00D61C2F"/>
    <w:rsid w:val="00D62E9D"/>
    <w:rsid w:val="00D64C0D"/>
    <w:rsid w:val="00D65D4E"/>
    <w:rsid w:val="00D66A8B"/>
    <w:rsid w:val="00D6764B"/>
    <w:rsid w:val="00D71123"/>
    <w:rsid w:val="00D71CE9"/>
    <w:rsid w:val="00D722B3"/>
    <w:rsid w:val="00D7414F"/>
    <w:rsid w:val="00D765F4"/>
    <w:rsid w:val="00D777A5"/>
    <w:rsid w:val="00D84D52"/>
    <w:rsid w:val="00D85AEE"/>
    <w:rsid w:val="00D8661B"/>
    <w:rsid w:val="00D8662B"/>
    <w:rsid w:val="00D8752E"/>
    <w:rsid w:val="00D87F2B"/>
    <w:rsid w:val="00D90F82"/>
    <w:rsid w:val="00D911CF"/>
    <w:rsid w:val="00D91826"/>
    <w:rsid w:val="00D92999"/>
    <w:rsid w:val="00D94D8D"/>
    <w:rsid w:val="00D959F4"/>
    <w:rsid w:val="00D95F68"/>
    <w:rsid w:val="00DA121E"/>
    <w:rsid w:val="00DA1390"/>
    <w:rsid w:val="00DA2D23"/>
    <w:rsid w:val="00DA4D84"/>
    <w:rsid w:val="00DB2665"/>
    <w:rsid w:val="00DB35D2"/>
    <w:rsid w:val="00DB392E"/>
    <w:rsid w:val="00DB5EFF"/>
    <w:rsid w:val="00DB6728"/>
    <w:rsid w:val="00DB6A46"/>
    <w:rsid w:val="00DB6DBD"/>
    <w:rsid w:val="00DB7D3A"/>
    <w:rsid w:val="00DC09E7"/>
    <w:rsid w:val="00DC2CCA"/>
    <w:rsid w:val="00DC6A42"/>
    <w:rsid w:val="00DD134A"/>
    <w:rsid w:val="00DD14B1"/>
    <w:rsid w:val="00DD2205"/>
    <w:rsid w:val="00DD4408"/>
    <w:rsid w:val="00DD6C25"/>
    <w:rsid w:val="00DE26E3"/>
    <w:rsid w:val="00DE3690"/>
    <w:rsid w:val="00DE7686"/>
    <w:rsid w:val="00DF08E7"/>
    <w:rsid w:val="00DF4605"/>
    <w:rsid w:val="00DF66A9"/>
    <w:rsid w:val="00E00B17"/>
    <w:rsid w:val="00E07696"/>
    <w:rsid w:val="00E07B2D"/>
    <w:rsid w:val="00E11520"/>
    <w:rsid w:val="00E11DC6"/>
    <w:rsid w:val="00E1296B"/>
    <w:rsid w:val="00E14578"/>
    <w:rsid w:val="00E14CC6"/>
    <w:rsid w:val="00E14FF6"/>
    <w:rsid w:val="00E16A14"/>
    <w:rsid w:val="00E16BB2"/>
    <w:rsid w:val="00E16FC9"/>
    <w:rsid w:val="00E17A04"/>
    <w:rsid w:val="00E20BA9"/>
    <w:rsid w:val="00E217AD"/>
    <w:rsid w:val="00E257EB"/>
    <w:rsid w:val="00E25F51"/>
    <w:rsid w:val="00E261DC"/>
    <w:rsid w:val="00E2772C"/>
    <w:rsid w:val="00E301AD"/>
    <w:rsid w:val="00E30267"/>
    <w:rsid w:val="00E33E14"/>
    <w:rsid w:val="00E35B3C"/>
    <w:rsid w:val="00E3683A"/>
    <w:rsid w:val="00E37982"/>
    <w:rsid w:val="00E40773"/>
    <w:rsid w:val="00E42974"/>
    <w:rsid w:val="00E45B7E"/>
    <w:rsid w:val="00E45EE9"/>
    <w:rsid w:val="00E46B1D"/>
    <w:rsid w:val="00E470A5"/>
    <w:rsid w:val="00E47AA5"/>
    <w:rsid w:val="00E538D3"/>
    <w:rsid w:val="00E55123"/>
    <w:rsid w:val="00E562BC"/>
    <w:rsid w:val="00E605DD"/>
    <w:rsid w:val="00E6074D"/>
    <w:rsid w:val="00E613DC"/>
    <w:rsid w:val="00E644D4"/>
    <w:rsid w:val="00E6735E"/>
    <w:rsid w:val="00E70BBE"/>
    <w:rsid w:val="00E7115A"/>
    <w:rsid w:val="00E714B6"/>
    <w:rsid w:val="00E730D4"/>
    <w:rsid w:val="00E74A78"/>
    <w:rsid w:val="00E75BB2"/>
    <w:rsid w:val="00E77BD2"/>
    <w:rsid w:val="00E80EB3"/>
    <w:rsid w:val="00E8343D"/>
    <w:rsid w:val="00E847FB"/>
    <w:rsid w:val="00E848E7"/>
    <w:rsid w:val="00E941EE"/>
    <w:rsid w:val="00E9487F"/>
    <w:rsid w:val="00E9545A"/>
    <w:rsid w:val="00E970A3"/>
    <w:rsid w:val="00EA0F26"/>
    <w:rsid w:val="00EA1870"/>
    <w:rsid w:val="00EA28B9"/>
    <w:rsid w:val="00EA2A31"/>
    <w:rsid w:val="00EA6F06"/>
    <w:rsid w:val="00EA761D"/>
    <w:rsid w:val="00EB0728"/>
    <w:rsid w:val="00EB0B61"/>
    <w:rsid w:val="00EB1000"/>
    <w:rsid w:val="00EB5250"/>
    <w:rsid w:val="00EB6DBF"/>
    <w:rsid w:val="00EC1E7B"/>
    <w:rsid w:val="00EC2835"/>
    <w:rsid w:val="00EC3AD8"/>
    <w:rsid w:val="00ED0848"/>
    <w:rsid w:val="00ED3B3F"/>
    <w:rsid w:val="00ED43C7"/>
    <w:rsid w:val="00ED4A53"/>
    <w:rsid w:val="00EE2EA2"/>
    <w:rsid w:val="00EE314C"/>
    <w:rsid w:val="00EE443A"/>
    <w:rsid w:val="00EE48CA"/>
    <w:rsid w:val="00EE54A8"/>
    <w:rsid w:val="00EF542E"/>
    <w:rsid w:val="00F015B8"/>
    <w:rsid w:val="00F03677"/>
    <w:rsid w:val="00F04EC2"/>
    <w:rsid w:val="00F05419"/>
    <w:rsid w:val="00F061A8"/>
    <w:rsid w:val="00F06A0A"/>
    <w:rsid w:val="00F06FF1"/>
    <w:rsid w:val="00F12032"/>
    <w:rsid w:val="00F12D90"/>
    <w:rsid w:val="00F1392A"/>
    <w:rsid w:val="00F15A0B"/>
    <w:rsid w:val="00F2096D"/>
    <w:rsid w:val="00F231B1"/>
    <w:rsid w:val="00F23216"/>
    <w:rsid w:val="00F26BE2"/>
    <w:rsid w:val="00F33FE3"/>
    <w:rsid w:val="00F344C9"/>
    <w:rsid w:val="00F34541"/>
    <w:rsid w:val="00F34E3B"/>
    <w:rsid w:val="00F37740"/>
    <w:rsid w:val="00F377F8"/>
    <w:rsid w:val="00F4719B"/>
    <w:rsid w:val="00F47C0C"/>
    <w:rsid w:val="00F50081"/>
    <w:rsid w:val="00F50116"/>
    <w:rsid w:val="00F5061E"/>
    <w:rsid w:val="00F51199"/>
    <w:rsid w:val="00F56E85"/>
    <w:rsid w:val="00F572CF"/>
    <w:rsid w:val="00F57C54"/>
    <w:rsid w:val="00F6293F"/>
    <w:rsid w:val="00F63DF1"/>
    <w:rsid w:val="00F6731B"/>
    <w:rsid w:val="00F676BF"/>
    <w:rsid w:val="00F70716"/>
    <w:rsid w:val="00F73B48"/>
    <w:rsid w:val="00F74425"/>
    <w:rsid w:val="00F75BCD"/>
    <w:rsid w:val="00F7686D"/>
    <w:rsid w:val="00F80A2F"/>
    <w:rsid w:val="00F810C0"/>
    <w:rsid w:val="00F84B6A"/>
    <w:rsid w:val="00F87753"/>
    <w:rsid w:val="00F905E8"/>
    <w:rsid w:val="00F9396A"/>
    <w:rsid w:val="00F96111"/>
    <w:rsid w:val="00F9673F"/>
    <w:rsid w:val="00FA1153"/>
    <w:rsid w:val="00FA3DA5"/>
    <w:rsid w:val="00FA5317"/>
    <w:rsid w:val="00FA603E"/>
    <w:rsid w:val="00FA7DB2"/>
    <w:rsid w:val="00FB0410"/>
    <w:rsid w:val="00FB0E05"/>
    <w:rsid w:val="00FB163F"/>
    <w:rsid w:val="00FB22F4"/>
    <w:rsid w:val="00FB2BA3"/>
    <w:rsid w:val="00FB31F8"/>
    <w:rsid w:val="00FB62DF"/>
    <w:rsid w:val="00FB6855"/>
    <w:rsid w:val="00FC00D3"/>
    <w:rsid w:val="00FC0BF6"/>
    <w:rsid w:val="00FC159E"/>
    <w:rsid w:val="00FC2EDC"/>
    <w:rsid w:val="00FC778B"/>
    <w:rsid w:val="00FD7C7F"/>
    <w:rsid w:val="00FE0D6A"/>
    <w:rsid w:val="00FE0FA6"/>
    <w:rsid w:val="00FE29B4"/>
    <w:rsid w:val="00FE6286"/>
    <w:rsid w:val="00FE6FAD"/>
    <w:rsid w:val="00FF0D85"/>
    <w:rsid w:val="00FF3859"/>
    <w:rsid w:val="00FF6B74"/>
    <w:rsid w:val="00FF6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4959</TotalTime>
  <Pages>3</Pages>
  <Words>569</Words>
  <Characters>3246</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452</cp:revision>
  <cp:lastPrinted>2026-10-05T14:29:00Z</cp:lastPrinted>
  <dcterms:created xsi:type="dcterms:W3CDTF">2026-06-07T16:26:00Z</dcterms:created>
  <dcterms:modified xsi:type="dcterms:W3CDTF">2026-10-05T15:52:00Z</dcterms:modified>
  <cp:category/>
</cp:coreProperties>
</file>