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RCS - Scheda di Taglio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 CFKAD</w:t>
            </w:r>
          </w:p>
        </w:tc>
        <w:tc>
          <w:tcPr>
            <w:tcW w:type="dxa" w:w="4320"/>
          </w:tcPr>
          <w:p>
            <w:r>
              <w:t>Ordine No: 10A</w:t>
            </w:r>
          </w:p>
        </w:tc>
      </w:tr>
      <w:tr>
        <w:tc>
          <w:tcPr>
            <w:tcW w:type="dxa" w:w="4320"/>
          </w:tcPr>
          <w:p>
            <w:r>
              <w:t>Data: 03/10/2025</w:t>
            </w:r>
          </w:p>
        </w:tc>
        <w:tc>
          <w:tcPr>
            <w:tcW w:type="dxa" w:w="4320"/>
          </w:tcPr>
          <w:p>
            <w:r>
              <w:t>Descrizione: Tubo Parapetto 30x40</w:t>
            </w:r>
          </w:p>
        </w:tc>
      </w:tr>
      <w:tr>
        <w:tc>
          <w:tcPr>
            <w:tcW w:type="dxa" w:w="4320"/>
          </w:tcPr>
          <w:p>
            <w:r>
              <w:t>Finitura: ________________________</w:t>
            </w:r>
          </w:p>
        </w:tc>
        <w:tc>
          <w:tcPr>
            <w:tcW w:type="dxa" w:w="4320"/>
          </w:tcPr>
          <w:p>
            <w:r>
              <w:t>Codice: CF40-50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TWILL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200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G6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HS300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626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227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G5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HS300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590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TWILL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254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GG204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391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270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CBX300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417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146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0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sz w:val="16"/>
              </w:rPr>
              <w:t xml:space="preserve">==     </w:t>
            </w:r>
            <w:r>
              <w:rPr>
                <w:b/>
                <w:sz w:val="18"/>
              </w:rPr>
              <w:t>CBX300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293 mm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Operazione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Inizio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Fine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Tempo Tot.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Num. Pezzi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rPr>
          <w:sz w:val="16"/>
        </w:rPr>
        <w:t>Documento generato automaticamente dal sistema RCS - 03/10/2025 16:23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