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910CCD" w14:textId="7785CF3D" w:rsidR="002441B3" w:rsidRPr="002441B3" w:rsidRDefault="002441B3" w:rsidP="002441B3">
      <w:pPr>
        <w:pBdr>
          <w:top w:val="nil"/>
          <w:left w:val="nil"/>
          <w:bottom w:val="nil"/>
          <w:right w:val="nil"/>
          <w:between w:val="nil"/>
        </w:pBdr>
        <w:spacing w:after="160" w:line="259" w:lineRule="auto"/>
        <w:jc w:val="center"/>
        <w:rPr>
          <w:b/>
          <w:sz w:val="40"/>
          <w:szCs w:val="40"/>
          <w:lang w:val="en-IN"/>
        </w:rPr>
      </w:pPr>
      <w:r w:rsidRPr="002441B3">
        <w:rPr>
          <w:b/>
          <w:bCs/>
          <w:sz w:val="40"/>
          <w:szCs w:val="40"/>
          <w:lang w:val="en-IN"/>
        </w:rPr>
        <w:t xml:space="preserve">TIME SERIES FORECASTING FOR STOCK </w:t>
      </w:r>
      <w:proofErr w:type="gramStart"/>
      <w:r w:rsidRPr="002441B3">
        <w:rPr>
          <w:b/>
          <w:bCs/>
          <w:sz w:val="40"/>
          <w:szCs w:val="40"/>
          <w:lang w:val="en-IN"/>
        </w:rPr>
        <w:t>MARKET  PREDICTION</w:t>
      </w:r>
      <w:proofErr w:type="gramEnd"/>
      <w:r w:rsidRPr="002441B3">
        <w:rPr>
          <w:b/>
          <w:bCs/>
          <w:sz w:val="40"/>
          <w:szCs w:val="40"/>
          <w:lang w:val="en-IN"/>
        </w:rPr>
        <w:t xml:space="preserve"> USING LSTM AND ARIMA</w:t>
      </w:r>
    </w:p>
    <w:p w14:paraId="722B9976" w14:textId="1EEA4C71" w:rsidR="00DE15A0" w:rsidRDefault="002441B3">
      <w:pPr>
        <w:pBdr>
          <w:top w:val="nil"/>
          <w:left w:val="nil"/>
          <w:bottom w:val="nil"/>
          <w:right w:val="nil"/>
          <w:between w:val="nil"/>
        </w:pBdr>
        <w:spacing w:after="160" w:line="259" w:lineRule="auto"/>
        <w:jc w:val="center"/>
        <w:rPr>
          <w:color w:val="000000"/>
          <w:sz w:val="22"/>
          <w:szCs w:val="22"/>
          <w:vertAlign w:val="superscript"/>
        </w:rPr>
      </w:pPr>
      <w:r>
        <w:rPr>
          <w:sz w:val="22"/>
          <w:szCs w:val="22"/>
        </w:rPr>
        <w:t>V PREMA</w:t>
      </w:r>
      <w:r>
        <w:rPr>
          <w:color w:val="000000"/>
          <w:sz w:val="22"/>
          <w:szCs w:val="22"/>
        </w:rPr>
        <w:t xml:space="preserve">, M </w:t>
      </w:r>
      <w:r>
        <w:rPr>
          <w:sz w:val="22"/>
          <w:szCs w:val="22"/>
        </w:rPr>
        <w:t>RAHUL</w:t>
      </w:r>
      <w:r>
        <w:rPr>
          <w:color w:val="000000"/>
          <w:sz w:val="22"/>
          <w:szCs w:val="22"/>
        </w:rPr>
        <w:t>,</w:t>
      </w:r>
      <w:r>
        <w:rPr>
          <w:color w:val="000000"/>
          <w:sz w:val="22"/>
          <w:szCs w:val="22"/>
          <w:vertAlign w:val="superscript"/>
        </w:rPr>
        <w:t xml:space="preserve"> </w:t>
      </w:r>
      <w:r>
        <w:rPr>
          <w:sz w:val="22"/>
          <w:szCs w:val="22"/>
        </w:rPr>
        <w:t>S SAI ASHWIN KUMAAR</w:t>
      </w:r>
      <w:r>
        <w:rPr>
          <w:color w:val="000000"/>
          <w:sz w:val="22"/>
          <w:szCs w:val="22"/>
        </w:rPr>
        <w:t xml:space="preserve">, </w:t>
      </w:r>
      <w:r>
        <w:rPr>
          <w:sz w:val="22"/>
          <w:szCs w:val="22"/>
        </w:rPr>
        <w:t>N G SRI ADHAVAN</w:t>
      </w:r>
    </w:p>
    <w:p w14:paraId="0DAB475F" w14:textId="77777777" w:rsidR="00DE15A0" w:rsidRDefault="00000000">
      <w:pPr>
        <w:pBdr>
          <w:top w:val="nil"/>
          <w:left w:val="nil"/>
          <w:bottom w:val="nil"/>
          <w:right w:val="nil"/>
          <w:between w:val="nil"/>
        </w:pBdr>
        <w:spacing w:after="240"/>
        <w:ind w:left="-90" w:firstLine="720"/>
        <w:jc w:val="center"/>
        <w:rPr>
          <w:color w:val="0563C1"/>
          <w:sz w:val="18"/>
          <w:szCs w:val="18"/>
          <w:u w:val="single"/>
          <w:vertAlign w:val="superscript"/>
        </w:rPr>
      </w:pPr>
      <w:r>
        <w:rPr>
          <w:i/>
          <w:sz w:val="20"/>
          <w:szCs w:val="20"/>
        </w:rPr>
        <w:t>ARTIFICIAL INTELLIGENCE AND DATA SCIENCE,</w:t>
      </w:r>
      <w:r w:rsidR="008C6EC0">
        <w:rPr>
          <w:i/>
          <w:sz w:val="20"/>
          <w:szCs w:val="20"/>
        </w:rPr>
        <w:t xml:space="preserve"> </w:t>
      </w:r>
      <w:r>
        <w:rPr>
          <w:i/>
          <w:sz w:val="20"/>
          <w:szCs w:val="20"/>
        </w:rPr>
        <w:t xml:space="preserve">KIT- KALAIGNARKARUNANIDHI </w:t>
      </w:r>
      <w:r>
        <w:rPr>
          <w:i/>
          <w:color w:val="000000"/>
          <w:sz w:val="20"/>
          <w:szCs w:val="20"/>
        </w:rPr>
        <w:t>I</w:t>
      </w:r>
      <w:r>
        <w:rPr>
          <w:i/>
          <w:sz w:val="20"/>
          <w:szCs w:val="20"/>
        </w:rPr>
        <w:t>NSTITUTE</w:t>
      </w:r>
      <w:r>
        <w:rPr>
          <w:i/>
          <w:color w:val="000000"/>
          <w:sz w:val="20"/>
          <w:szCs w:val="20"/>
        </w:rPr>
        <w:t xml:space="preserve"> </w:t>
      </w:r>
      <w:r>
        <w:rPr>
          <w:i/>
          <w:sz w:val="20"/>
          <w:szCs w:val="20"/>
        </w:rPr>
        <w:t>OF</w:t>
      </w:r>
      <w:r>
        <w:rPr>
          <w:i/>
          <w:color w:val="000000"/>
          <w:sz w:val="20"/>
          <w:szCs w:val="20"/>
        </w:rPr>
        <w:t xml:space="preserve"> T</w:t>
      </w:r>
      <w:r>
        <w:rPr>
          <w:i/>
          <w:sz w:val="20"/>
          <w:szCs w:val="20"/>
        </w:rPr>
        <w:t>ECHNOLOGY</w:t>
      </w:r>
      <w:r>
        <w:rPr>
          <w:i/>
          <w:color w:val="000000"/>
          <w:sz w:val="20"/>
          <w:szCs w:val="20"/>
        </w:rPr>
        <w:t>,</w:t>
      </w:r>
      <w:r w:rsidR="008C6EC0">
        <w:rPr>
          <w:i/>
          <w:color w:val="000000"/>
          <w:sz w:val="20"/>
          <w:szCs w:val="20"/>
        </w:rPr>
        <w:t xml:space="preserve"> </w:t>
      </w:r>
      <w:r>
        <w:rPr>
          <w:i/>
          <w:color w:val="000000"/>
          <w:sz w:val="20"/>
          <w:szCs w:val="20"/>
        </w:rPr>
        <w:t>KANNAMPALAYAM, C</w:t>
      </w:r>
      <w:r>
        <w:rPr>
          <w:i/>
          <w:sz w:val="20"/>
          <w:szCs w:val="20"/>
        </w:rPr>
        <w:t>OIMBATORE</w:t>
      </w:r>
      <w:r>
        <w:rPr>
          <w:i/>
          <w:color w:val="000000"/>
          <w:sz w:val="20"/>
          <w:szCs w:val="20"/>
        </w:rPr>
        <w:t>, T</w:t>
      </w:r>
      <w:r>
        <w:rPr>
          <w:i/>
          <w:sz w:val="20"/>
          <w:szCs w:val="20"/>
        </w:rPr>
        <w:t>AMIL NADU</w:t>
      </w:r>
      <w:r>
        <w:rPr>
          <w:i/>
          <w:color w:val="000000"/>
          <w:sz w:val="20"/>
          <w:szCs w:val="20"/>
        </w:rPr>
        <w:t>, I</w:t>
      </w:r>
      <w:r>
        <w:rPr>
          <w:i/>
          <w:sz w:val="20"/>
          <w:szCs w:val="20"/>
        </w:rPr>
        <w:t>NDIA</w:t>
      </w:r>
      <w:r>
        <w:rPr>
          <w:i/>
          <w:color w:val="000000"/>
          <w:sz w:val="20"/>
          <w:szCs w:val="20"/>
        </w:rPr>
        <w:t>.</w:t>
      </w:r>
    </w:p>
    <w:p w14:paraId="7EDDB298" w14:textId="77777777" w:rsidR="00DE15A0" w:rsidRDefault="00000000">
      <w:pPr>
        <w:pBdr>
          <w:top w:val="nil"/>
          <w:left w:val="nil"/>
          <w:bottom w:val="nil"/>
          <w:right w:val="nil"/>
          <w:between w:val="nil"/>
        </w:pBdr>
        <w:spacing w:after="240"/>
        <w:ind w:left="3600"/>
        <w:rPr>
          <w:rFonts w:ascii="Courier New" w:eastAsia="Courier New" w:hAnsi="Courier New" w:cs="Courier New"/>
          <w:color w:val="000000"/>
          <w:sz w:val="18"/>
          <w:szCs w:val="18"/>
          <w:u w:val="single"/>
        </w:rPr>
      </w:pPr>
      <w:r>
        <w:rPr>
          <w:rFonts w:ascii="Courier New" w:eastAsia="Courier New" w:hAnsi="Courier New" w:cs="Courier New"/>
          <w:color w:val="0563C1"/>
          <w:sz w:val="18"/>
          <w:szCs w:val="18"/>
          <w:vertAlign w:val="superscript"/>
        </w:rPr>
        <w:t xml:space="preserve">     </w:t>
      </w:r>
    </w:p>
    <w:p w14:paraId="1A195C12" w14:textId="1BE113ED" w:rsidR="00DE15A0" w:rsidRDefault="00000000">
      <w:pPr>
        <w:pBdr>
          <w:top w:val="nil"/>
          <w:left w:val="nil"/>
          <w:bottom w:val="nil"/>
          <w:right w:val="nil"/>
          <w:between w:val="nil"/>
        </w:pBdr>
        <w:spacing w:after="240"/>
        <w:jc w:val="both"/>
        <w:rPr>
          <w:vertAlign w:val="superscript"/>
        </w:rPr>
      </w:pPr>
      <w:r>
        <w:rPr>
          <w:rFonts w:ascii="Courier New" w:eastAsia="Courier New" w:hAnsi="Courier New" w:cs="Courier New"/>
          <w:sz w:val="18"/>
          <w:szCs w:val="18"/>
          <w:vertAlign w:val="superscript"/>
        </w:rPr>
        <w:t xml:space="preserve"> </w:t>
      </w:r>
      <w:r>
        <w:rPr>
          <w:rFonts w:ascii="Courier New" w:eastAsia="Courier New" w:hAnsi="Courier New" w:cs="Courier New"/>
          <w:sz w:val="18"/>
          <w:szCs w:val="18"/>
          <w:vertAlign w:val="superscript"/>
        </w:rPr>
        <w:tab/>
      </w:r>
      <w:r>
        <w:rPr>
          <w:rFonts w:ascii="Courier New" w:eastAsia="Courier New" w:hAnsi="Courier New" w:cs="Courier New"/>
          <w:sz w:val="18"/>
          <w:szCs w:val="18"/>
          <w:vertAlign w:val="superscript"/>
        </w:rPr>
        <w:tab/>
      </w:r>
      <w:r>
        <w:rPr>
          <w:rFonts w:ascii="Courier New" w:eastAsia="Courier New" w:hAnsi="Courier New" w:cs="Courier New"/>
          <w:sz w:val="18"/>
          <w:szCs w:val="18"/>
          <w:vertAlign w:val="superscript"/>
        </w:rPr>
        <w:tab/>
      </w:r>
      <w:r>
        <w:rPr>
          <w:rFonts w:ascii="Courier New" w:eastAsia="Courier New" w:hAnsi="Courier New" w:cs="Courier New"/>
          <w:sz w:val="18"/>
          <w:szCs w:val="18"/>
          <w:vertAlign w:val="superscript"/>
        </w:rPr>
        <w:tab/>
      </w:r>
      <w:r>
        <w:rPr>
          <w:rFonts w:ascii="Courier New" w:eastAsia="Courier New" w:hAnsi="Courier New" w:cs="Courier New"/>
          <w:sz w:val="18"/>
          <w:szCs w:val="18"/>
          <w:vertAlign w:val="superscript"/>
        </w:rPr>
        <w:tab/>
      </w:r>
      <w:r>
        <w:rPr>
          <w:color w:val="000000"/>
          <w:vertAlign w:val="superscript"/>
        </w:rPr>
        <w:t xml:space="preserve"> </w:t>
      </w:r>
      <w:hyperlink r:id="rId8" w:history="1">
        <w:r w:rsidR="002441B3" w:rsidRPr="00946855">
          <w:rPr>
            <w:rStyle w:val="Hyperlink"/>
            <w:vertAlign w:val="superscript"/>
          </w:rPr>
          <w:t>kit.25.21bad041@gmail.com</w:t>
        </w:r>
      </w:hyperlink>
    </w:p>
    <w:p w14:paraId="59EDD2EA" w14:textId="0B0CDA85" w:rsidR="00DE15A0" w:rsidRDefault="00000000">
      <w:pPr>
        <w:pBdr>
          <w:top w:val="nil"/>
          <w:left w:val="nil"/>
          <w:bottom w:val="nil"/>
          <w:right w:val="nil"/>
          <w:between w:val="nil"/>
        </w:pBdr>
        <w:spacing w:after="240"/>
        <w:ind w:left="3600"/>
        <w:jc w:val="both"/>
        <w:rPr>
          <w:vertAlign w:val="superscript"/>
        </w:rPr>
      </w:pPr>
      <w:r>
        <w:rPr>
          <w:vertAlign w:val="superscript"/>
        </w:rPr>
        <w:t xml:space="preserve"> </w:t>
      </w:r>
      <w:hyperlink r:id="rId9" w:history="1">
        <w:r w:rsidR="002441B3" w:rsidRPr="00946855">
          <w:rPr>
            <w:rStyle w:val="Hyperlink"/>
            <w:vertAlign w:val="superscript"/>
          </w:rPr>
          <w:t>kit.25.21bad046@gmail.com</w:t>
        </w:r>
      </w:hyperlink>
    </w:p>
    <w:p w14:paraId="13C13393" w14:textId="6AED9B22" w:rsidR="00DE15A0" w:rsidRDefault="00000000">
      <w:pPr>
        <w:pBdr>
          <w:top w:val="nil"/>
          <w:left w:val="nil"/>
          <w:bottom w:val="nil"/>
          <w:right w:val="nil"/>
          <w:between w:val="nil"/>
        </w:pBdr>
        <w:spacing w:after="240"/>
        <w:ind w:left="3600"/>
        <w:jc w:val="both"/>
        <w:rPr>
          <w:color w:val="000000"/>
        </w:rPr>
        <w:sectPr w:rsidR="00DE15A0" w:rsidSect="00B30F2E">
          <w:headerReference w:type="default" r:id="rId10"/>
          <w:footerReference w:type="default" r:id="rId11"/>
          <w:pgSz w:w="11909" w:h="16834"/>
          <w:pgMar w:top="1080" w:right="806" w:bottom="2434" w:left="806" w:header="720" w:footer="720" w:gutter="0"/>
          <w:pgNumType w:start="1"/>
          <w:cols w:space="720"/>
          <w:docGrid w:linePitch="326"/>
        </w:sectPr>
      </w:pPr>
      <w:r>
        <w:rPr>
          <w:vertAlign w:val="superscript"/>
        </w:rPr>
        <w:t xml:space="preserve"> </w:t>
      </w:r>
      <w:hyperlink r:id="rId12" w:history="1">
        <w:r w:rsidR="002441B3" w:rsidRPr="00946855">
          <w:rPr>
            <w:rStyle w:val="Hyperlink"/>
            <w:vertAlign w:val="superscript"/>
          </w:rPr>
          <w:t>kit.25.21bad055@gmail.com</w:t>
        </w:r>
      </w:hyperlink>
    </w:p>
    <w:p w14:paraId="75E45CB3" w14:textId="77777777" w:rsidR="00DE15A0" w:rsidRDefault="00DE15A0">
      <w:pPr>
        <w:pBdr>
          <w:top w:val="nil"/>
          <w:left w:val="nil"/>
          <w:bottom w:val="nil"/>
          <w:right w:val="nil"/>
          <w:between w:val="nil"/>
        </w:pBdr>
        <w:spacing w:after="160" w:line="259" w:lineRule="auto"/>
        <w:rPr>
          <w:rFonts w:ascii="Calibri" w:eastAsia="Calibri" w:hAnsi="Calibri" w:cs="Calibri"/>
          <w:color w:val="000000"/>
          <w:sz w:val="22"/>
          <w:szCs w:val="22"/>
        </w:rPr>
        <w:sectPr w:rsidR="00DE15A0">
          <w:type w:val="continuous"/>
          <w:pgSz w:w="11909" w:h="16834"/>
          <w:pgMar w:top="1080" w:right="806" w:bottom="2434" w:left="806" w:header="706" w:footer="706" w:gutter="0"/>
          <w:cols w:num="2" w:space="720" w:equalWidth="0">
            <w:col w:w="5026" w:space="245"/>
            <w:col w:w="5026" w:space="0"/>
          </w:cols>
        </w:sectPr>
      </w:pPr>
    </w:p>
    <w:p w14:paraId="7359190F" w14:textId="77777777" w:rsidR="002441B3" w:rsidRDefault="00000000" w:rsidP="002441B3">
      <w:pPr>
        <w:pBdr>
          <w:top w:val="nil"/>
          <w:left w:val="nil"/>
          <w:bottom w:val="nil"/>
          <w:right w:val="nil"/>
          <w:between w:val="nil"/>
        </w:pBdr>
        <w:spacing w:after="160" w:line="259" w:lineRule="auto"/>
        <w:ind w:left="57"/>
        <w:rPr>
          <w:b/>
          <w:i/>
          <w:color w:val="000000"/>
          <w:sz w:val="20"/>
          <w:szCs w:val="20"/>
        </w:rPr>
      </w:pPr>
      <w:r>
        <w:rPr>
          <w:b/>
          <w:i/>
          <w:color w:val="000000"/>
          <w:sz w:val="20"/>
          <w:szCs w:val="20"/>
        </w:rPr>
        <w:t>ABSTRACT:</w:t>
      </w:r>
    </w:p>
    <w:p w14:paraId="406C8B88" w14:textId="523CD1B9" w:rsidR="002441B3" w:rsidRPr="002441B3" w:rsidRDefault="002441B3" w:rsidP="007A16D6">
      <w:pPr>
        <w:pBdr>
          <w:top w:val="nil"/>
          <w:left w:val="nil"/>
          <w:bottom w:val="nil"/>
          <w:right w:val="nil"/>
          <w:between w:val="nil"/>
        </w:pBdr>
        <w:spacing w:after="160" w:line="259" w:lineRule="auto"/>
        <w:ind w:left="57"/>
        <w:jc w:val="both"/>
        <w:rPr>
          <w:b/>
          <w:sz w:val="20"/>
          <w:szCs w:val="20"/>
        </w:rPr>
      </w:pPr>
      <w:r w:rsidRPr="002441B3">
        <w:rPr>
          <w:b/>
          <w:sz w:val="20"/>
          <w:szCs w:val="20"/>
        </w:rPr>
        <w:t>In today's dynamic financial markets, predicting stock price movements and understanding their correlations are essential for investors and traders aiming for strategic decision-making. This project focuses on leveraging time series analysis and forecasting techniques to identify patterns in stock market behavior.</w:t>
      </w:r>
      <w:r w:rsidRPr="002441B3">
        <w:rPr>
          <w:b/>
          <w:sz w:val="20"/>
          <w:szCs w:val="20"/>
          <w:lang w:val="en-IN"/>
        </w:rPr>
        <w:t xml:space="preserve"> </w:t>
      </w:r>
      <w:r w:rsidRPr="002441B3">
        <w:rPr>
          <w:b/>
          <w:sz w:val="20"/>
          <w:szCs w:val="20"/>
        </w:rPr>
        <w:t>We employ a dual approach combining ARIMA (</w:t>
      </w:r>
      <w:proofErr w:type="spellStart"/>
      <w:r w:rsidRPr="002441B3">
        <w:rPr>
          <w:b/>
          <w:sz w:val="20"/>
          <w:szCs w:val="20"/>
        </w:rPr>
        <w:t>AutoRegressive</w:t>
      </w:r>
      <w:proofErr w:type="spellEnd"/>
      <w:r w:rsidRPr="002441B3">
        <w:rPr>
          <w:b/>
          <w:sz w:val="20"/>
          <w:szCs w:val="20"/>
        </w:rPr>
        <w:t xml:space="preserve"> Integrated Moving Average) and LSTM (Long Short-Term Memory) models to forecast stock prices and correlations over time. The ARIMA model, a traditional statistical approach, is adept at modeling linear trends in time series data.</w:t>
      </w:r>
      <w:r w:rsidR="007A16D6">
        <w:rPr>
          <w:b/>
          <w:sz w:val="20"/>
          <w:szCs w:val="20"/>
        </w:rPr>
        <w:t xml:space="preserve"> </w:t>
      </w:r>
      <w:r w:rsidRPr="002441B3">
        <w:rPr>
          <w:b/>
          <w:sz w:val="20"/>
          <w:szCs w:val="20"/>
        </w:rPr>
        <w:t>Meanwhile, the LSTM model, a deep learning method, captures complex, non-linear dependencies and long-term temporal patterns. By integrating these complementary techniques, the project aims to provide a comprehensive and robust analysis of stock market dynamics, enhancing predictive accuracy and supporting better-informed decision-making and strategy development for market participants.</w:t>
      </w:r>
    </w:p>
    <w:p w14:paraId="3FBCCC7D" w14:textId="0000A89E" w:rsidR="00DE15A0" w:rsidRDefault="00000000" w:rsidP="00603420">
      <w:pPr>
        <w:spacing w:after="160" w:line="259" w:lineRule="auto"/>
        <w:jc w:val="both"/>
        <w:rPr>
          <w:b/>
        </w:rPr>
      </w:pPr>
      <w:r w:rsidRPr="008C6EC0">
        <w:rPr>
          <w:bCs/>
          <w:i/>
          <w:sz w:val="20"/>
          <w:szCs w:val="20"/>
        </w:rPr>
        <w:t>Keywords -</w:t>
      </w:r>
      <w:r w:rsidRPr="008C6EC0">
        <w:rPr>
          <w:bCs/>
          <w:sz w:val="20"/>
          <w:szCs w:val="20"/>
        </w:rPr>
        <w:t xml:space="preserve"> </w:t>
      </w:r>
      <w:r w:rsidR="002441B3" w:rsidRPr="002441B3">
        <w:rPr>
          <w:sz w:val="20"/>
          <w:szCs w:val="20"/>
        </w:rPr>
        <w:t>LSTM, ARIMA, RNN, RMSE, MAE, Time Series, Forecasting, Prediction, Deep Learning</w:t>
      </w:r>
      <w:r w:rsidR="002441B3">
        <w:rPr>
          <w:sz w:val="20"/>
          <w:szCs w:val="20"/>
        </w:rPr>
        <w:t xml:space="preserve">, Stock Market, </w:t>
      </w:r>
      <w:r w:rsidR="002441B3" w:rsidRPr="002441B3">
        <w:rPr>
          <w:sz w:val="20"/>
          <w:szCs w:val="20"/>
        </w:rPr>
        <w:t>Statistical Modeling</w:t>
      </w:r>
      <w:r w:rsidR="002441B3">
        <w:rPr>
          <w:sz w:val="20"/>
          <w:szCs w:val="20"/>
        </w:rPr>
        <w:t xml:space="preserve">, </w:t>
      </w:r>
      <w:r w:rsidR="00E57B82" w:rsidRPr="00E57B82">
        <w:rPr>
          <w:sz w:val="20"/>
          <w:szCs w:val="20"/>
        </w:rPr>
        <w:t>Trend Analysis</w:t>
      </w:r>
      <w:r w:rsidR="00E57B82">
        <w:rPr>
          <w:sz w:val="20"/>
          <w:szCs w:val="20"/>
        </w:rPr>
        <w:t>.</w:t>
      </w:r>
    </w:p>
    <w:p w14:paraId="2063700D" w14:textId="77777777" w:rsidR="00B30F2E" w:rsidRDefault="00000000" w:rsidP="00B30F2E">
      <w:pPr>
        <w:spacing w:after="160" w:line="259" w:lineRule="auto"/>
        <w:rPr>
          <w:b/>
        </w:rPr>
      </w:pPr>
      <w:r>
        <w:rPr>
          <w:b/>
        </w:rPr>
        <w:t xml:space="preserve">    </w:t>
      </w:r>
      <w:r>
        <w:rPr>
          <w:b/>
        </w:rPr>
        <w:tab/>
      </w:r>
      <w:r w:rsidR="00B30F2E">
        <w:rPr>
          <w:b/>
        </w:rPr>
        <w:tab/>
      </w:r>
    </w:p>
    <w:p w14:paraId="48FDBEE3" w14:textId="5E41E10C" w:rsidR="00DE15A0" w:rsidRDefault="00000000" w:rsidP="00B30F2E">
      <w:pPr>
        <w:spacing w:after="160" w:line="259" w:lineRule="auto"/>
        <w:ind w:left="720" w:firstLine="720"/>
        <w:rPr>
          <w:b/>
        </w:rPr>
      </w:pPr>
      <w:r>
        <w:rPr>
          <w:b/>
          <w:color w:val="000000"/>
        </w:rPr>
        <w:t>INTRODUCTION</w:t>
      </w:r>
    </w:p>
    <w:p w14:paraId="4E52A8DA" w14:textId="77777777" w:rsidR="00E57B82" w:rsidRPr="00E57B82" w:rsidRDefault="00E57B82" w:rsidP="001352B7">
      <w:pPr>
        <w:spacing w:before="199" w:line="276" w:lineRule="auto"/>
        <w:ind w:right="720"/>
        <w:jc w:val="both"/>
        <w:rPr>
          <w:sz w:val="20"/>
          <w:szCs w:val="20"/>
          <w:lang w:val="en-IN"/>
        </w:rPr>
      </w:pPr>
      <w:r w:rsidRPr="00E57B82">
        <w:rPr>
          <w:sz w:val="20"/>
          <w:szCs w:val="20"/>
          <w:lang w:val="en-IN"/>
        </w:rPr>
        <w:t xml:space="preserve">In today's rapidly evolving financial markets, accurately predicting stock price movements is critical </w:t>
      </w:r>
      <w:r w:rsidRPr="00E57B82">
        <w:rPr>
          <w:sz w:val="20"/>
          <w:szCs w:val="20"/>
          <w:lang w:val="en-IN"/>
        </w:rPr>
        <w:t>for investors and traders aiming to make informed decisions. The volatility and complexity of stock prices, influenced by numerous factors like economic conditions, company performance, and global events, present a significant challenge. In response to these challenges, advanced forecasting techniques have been developed to help market participants gain insights into future price movements. This project focuses on combining two powerful models—ARIMA (</w:t>
      </w:r>
      <w:proofErr w:type="spellStart"/>
      <w:r w:rsidRPr="00E57B82">
        <w:rPr>
          <w:sz w:val="20"/>
          <w:szCs w:val="20"/>
          <w:lang w:val="en-IN"/>
        </w:rPr>
        <w:t>AutoRegressive</w:t>
      </w:r>
      <w:proofErr w:type="spellEnd"/>
      <w:r w:rsidRPr="00E57B82">
        <w:rPr>
          <w:sz w:val="20"/>
          <w:szCs w:val="20"/>
          <w:lang w:val="en-IN"/>
        </w:rPr>
        <w:t xml:space="preserve"> Integrated Moving Average) and LSTM (Long Short-Term Memory)—to forecast stock price patterns and correlations. The goal is to harness the strengths of both models to create a robust framework for time series analysis.</w:t>
      </w:r>
    </w:p>
    <w:p w14:paraId="542483F8" w14:textId="02469A20" w:rsidR="00E57B82" w:rsidRPr="00E57B82" w:rsidRDefault="00E57B82" w:rsidP="001352B7">
      <w:pPr>
        <w:spacing w:before="199" w:line="276" w:lineRule="auto"/>
        <w:ind w:right="720"/>
        <w:jc w:val="both"/>
        <w:rPr>
          <w:sz w:val="20"/>
          <w:szCs w:val="20"/>
          <w:lang w:val="en-IN"/>
        </w:rPr>
      </w:pPr>
      <w:r w:rsidRPr="00E57B82">
        <w:rPr>
          <w:sz w:val="20"/>
          <w:szCs w:val="20"/>
          <w:lang w:val="en-IN"/>
        </w:rPr>
        <w:t>ARIMA is a traditional statistical model commonly used for time series forecasting, particularly when the data exhibits linear patterns. It breaks down a time series into components, such as trends and seasonality, allowing the model to make predictions based on these elements. ARIMA has been widely adopted in financial analysis due to its simplicity and effectiveness when the data follows a predictable pattern. However, the financial markets are often characterized by non-linear relationships and complex</w:t>
      </w:r>
      <w:r w:rsidR="007A16D6">
        <w:rPr>
          <w:sz w:val="20"/>
          <w:szCs w:val="20"/>
          <w:lang w:val="en-IN"/>
        </w:rPr>
        <w:t xml:space="preserve"> </w:t>
      </w:r>
      <w:r w:rsidRPr="00E57B82">
        <w:rPr>
          <w:sz w:val="20"/>
          <w:szCs w:val="20"/>
          <w:lang w:val="en-IN"/>
        </w:rPr>
        <w:t>dynamics, which limit ARIMA’s effectiveness in capturing more intricate dependencies within the data.</w:t>
      </w:r>
    </w:p>
    <w:p w14:paraId="17E79398" w14:textId="77777777" w:rsidR="00E57B82" w:rsidRPr="00E57B82" w:rsidRDefault="00E57B82" w:rsidP="001352B7">
      <w:pPr>
        <w:spacing w:before="199" w:line="276" w:lineRule="auto"/>
        <w:ind w:right="720" w:firstLine="450"/>
        <w:jc w:val="both"/>
        <w:rPr>
          <w:sz w:val="20"/>
          <w:szCs w:val="20"/>
          <w:lang w:val="en-IN"/>
        </w:rPr>
      </w:pPr>
      <w:r w:rsidRPr="00E57B82">
        <w:rPr>
          <w:sz w:val="20"/>
          <w:szCs w:val="20"/>
          <w:lang w:val="en-IN"/>
        </w:rPr>
        <w:t xml:space="preserve">On the other hand, LSTM is a deep learning model that has gained popularity in recent years for its </w:t>
      </w:r>
      <w:r w:rsidRPr="00E57B82">
        <w:rPr>
          <w:sz w:val="20"/>
          <w:szCs w:val="20"/>
          <w:lang w:val="en-IN"/>
        </w:rPr>
        <w:lastRenderedPageBreak/>
        <w:t>ability to handle complex, non-linear relationships in time series data. LSTM belongs to the family of Recurrent Neural Networks (RNNs) and is specifically designed to remember long-term dependencies. Its architecture includes memory cells that allow it to retain and utilize information from previous time steps, making it particularly useful in forecasting tasks where historical data plays a crucial role in future predictions. This capability makes LSTM well-suited for financial markets, where long-term trends and sudden market shifts both play a role in determining stock prices.</w:t>
      </w:r>
    </w:p>
    <w:p w14:paraId="2A15E12C" w14:textId="77777777" w:rsidR="00E57B82" w:rsidRPr="00E57B82" w:rsidRDefault="00E57B82" w:rsidP="001352B7">
      <w:pPr>
        <w:spacing w:before="199" w:line="276" w:lineRule="auto"/>
        <w:ind w:right="720" w:firstLine="450"/>
        <w:jc w:val="both"/>
        <w:rPr>
          <w:sz w:val="20"/>
          <w:szCs w:val="20"/>
          <w:lang w:val="en-IN"/>
        </w:rPr>
      </w:pPr>
      <w:r w:rsidRPr="00E57B82">
        <w:rPr>
          <w:sz w:val="20"/>
          <w:szCs w:val="20"/>
          <w:lang w:val="en-IN"/>
        </w:rPr>
        <w:t xml:space="preserve">The combination of ARIMA and LSTM offers a hybrid approach that capitalizes on the strengths of both models. ARIMA excels at </w:t>
      </w:r>
      <w:proofErr w:type="spellStart"/>
      <w:r w:rsidRPr="00E57B82">
        <w:rPr>
          <w:sz w:val="20"/>
          <w:szCs w:val="20"/>
          <w:lang w:val="en-IN"/>
        </w:rPr>
        <w:t>modeling</w:t>
      </w:r>
      <w:proofErr w:type="spellEnd"/>
      <w:r w:rsidRPr="00E57B82">
        <w:rPr>
          <w:sz w:val="20"/>
          <w:szCs w:val="20"/>
          <w:lang w:val="en-IN"/>
        </w:rPr>
        <w:t xml:space="preserve"> short-term linear trends, while LSTM is effective at capturing long-term dependencies and non-linear </w:t>
      </w:r>
      <w:proofErr w:type="spellStart"/>
      <w:r w:rsidRPr="00E57B82">
        <w:rPr>
          <w:sz w:val="20"/>
          <w:szCs w:val="20"/>
          <w:lang w:val="en-IN"/>
        </w:rPr>
        <w:t>behaviors</w:t>
      </w:r>
      <w:proofErr w:type="spellEnd"/>
      <w:r w:rsidRPr="00E57B82">
        <w:rPr>
          <w:sz w:val="20"/>
          <w:szCs w:val="20"/>
          <w:lang w:val="en-IN"/>
        </w:rPr>
        <w:t xml:space="preserve">. By integrating these two models, we aim to develop a forecasting system that can provide more accurate and reliable predictions of stock price movements. The hybrid model is expected to improve performance by accounting for both linear and non-linear patterns in the data, providing a more comprehensive analysis of market </w:t>
      </w:r>
      <w:proofErr w:type="spellStart"/>
      <w:r w:rsidRPr="00E57B82">
        <w:rPr>
          <w:sz w:val="20"/>
          <w:szCs w:val="20"/>
          <w:lang w:val="en-IN"/>
        </w:rPr>
        <w:t>behavior</w:t>
      </w:r>
      <w:proofErr w:type="spellEnd"/>
      <w:r w:rsidRPr="00E57B82">
        <w:rPr>
          <w:sz w:val="20"/>
          <w:szCs w:val="20"/>
          <w:lang w:val="en-IN"/>
        </w:rPr>
        <w:t>.</w:t>
      </w:r>
    </w:p>
    <w:p w14:paraId="246C1C3E" w14:textId="3AA0D398" w:rsidR="00E57B82" w:rsidRPr="00E57B82" w:rsidRDefault="00E57B82" w:rsidP="001352B7">
      <w:pPr>
        <w:spacing w:before="199" w:line="276" w:lineRule="auto"/>
        <w:ind w:right="720" w:firstLine="450"/>
        <w:jc w:val="both"/>
        <w:rPr>
          <w:sz w:val="20"/>
          <w:szCs w:val="20"/>
          <w:lang w:val="en-IN"/>
        </w:rPr>
      </w:pPr>
      <w:r w:rsidRPr="00E57B82">
        <w:rPr>
          <w:sz w:val="20"/>
          <w:szCs w:val="20"/>
          <w:lang w:val="en-IN"/>
        </w:rPr>
        <w:t xml:space="preserve">In this project, we will apply this hybrid model to real-world stock data, focusing on predicting the future prices of stocks based on historical data. By utilizing both ARIMA and LSTM, the model will be able to process and </w:t>
      </w:r>
      <w:proofErr w:type="spellStart"/>
      <w:r w:rsidRPr="00E57B82">
        <w:rPr>
          <w:sz w:val="20"/>
          <w:szCs w:val="20"/>
          <w:lang w:val="en-IN"/>
        </w:rPr>
        <w:t>analyze</w:t>
      </w:r>
      <w:proofErr w:type="spellEnd"/>
      <w:r w:rsidRPr="00E57B82">
        <w:rPr>
          <w:sz w:val="20"/>
          <w:szCs w:val="20"/>
          <w:lang w:val="en-IN"/>
        </w:rPr>
        <w:t xml:space="preserve"> stock price movements more effectively than either model could do on its own. This approach should enable us to predict not only short-term price changes but also longer-</w:t>
      </w:r>
      <w:r w:rsidR="0057061A">
        <w:rPr>
          <w:sz w:val="20"/>
          <w:szCs w:val="20"/>
          <w:lang w:val="en-IN"/>
        </w:rPr>
        <w:t xml:space="preserve">          </w:t>
      </w:r>
      <w:r w:rsidRPr="00E57B82">
        <w:rPr>
          <w:sz w:val="20"/>
          <w:szCs w:val="20"/>
          <w:lang w:val="en-IN"/>
        </w:rPr>
        <w:t>term trends and correlations between different stocks, providing valuable insights to traders and investors.</w:t>
      </w:r>
    </w:p>
    <w:p w14:paraId="14737CC1" w14:textId="77777777" w:rsidR="00DE15A0" w:rsidRDefault="00DE15A0">
      <w:pPr>
        <w:spacing w:after="160" w:line="259" w:lineRule="auto"/>
        <w:rPr>
          <w:sz w:val="20"/>
          <w:szCs w:val="20"/>
        </w:rPr>
      </w:pPr>
    </w:p>
    <w:p w14:paraId="2D85A958" w14:textId="77777777" w:rsidR="00DE15A0" w:rsidRDefault="00000000">
      <w:pPr>
        <w:numPr>
          <w:ilvl w:val="0"/>
          <w:numId w:val="1"/>
        </w:numPr>
        <w:pBdr>
          <w:top w:val="nil"/>
          <w:left w:val="nil"/>
          <w:bottom w:val="nil"/>
          <w:right w:val="nil"/>
          <w:between w:val="nil"/>
        </w:pBdr>
        <w:spacing w:after="160" w:line="259" w:lineRule="auto"/>
        <w:rPr>
          <w:b/>
          <w:smallCaps/>
          <w:color w:val="000000"/>
        </w:rPr>
      </w:pPr>
      <w:r>
        <w:rPr>
          <w:b/>
          <w:smallCaps/>
          <w:color w:val="000000"/>
        </w:rPr>
        <w:t>LITERATURE STUDY</w:t>
      </w:r>
    </w:p>
    <w:p w14:paraId="7BBE5567" w14:textId="77777777" w:rsidR="00DE15A0" w:rsidRDefault="00000000">
      <w:pPr>
        <w:pBdr>
          <w:top w:val="nil"/>
          <w:left w:val="nil"/>
          <w:bottom w:val="nil"/>
          <w:right w:val="nil"/>
          <w:between w:val="nil"/>
        </w:pBdr>
        <w:spacing w:after="160" w:line="259" w:lineRule="auto"/>
        <w:rPr>
          <w:b/>
          <w:smallCaps/>
        </w:rPr>
      </w:pPr>
      <w:r>
        <w:rPr>
          <w:b/>
          <w:smallCaps/>
        </w:rPr>
        <w:t>ALGORITHM UTILIZATION</w:t>
      </w:r>
    </w:p>
    <w:p w14:paraId="69A264FE" w14:textId="77777777" w:rsidR="00FC3803" w:rsidRDefault="00FC3803" w:rsidP="00FC3803">
      <w:pPr>
        <w:spacing w:after="160" w:line="259" w:lineRule="auto"/>
        <w:ind w:firstLine="720"/>
        <w:jc w:val="both"/>
        <w:rPr>
          <w:sz w:val="20"/>
          <w:szCs w:val="20"/>
        </w:rPr>
      </w:pPr>
      <w:r w:rsidRPr="00FC3803">
        <w:rPr>
          <w:sz w:val="20"/>
          <w:szCs w:val="20"/>
        </w:rPr>
        <w:t xml:space="preserve">Key algorithms include </w:t>
      </w:r>
      <w:proofErr w:type="spellStart"/>
      <w:r w:rsidRPr="00FC3803">
        <w:rPr>
          <w:sz w:val="20"/>
          <w:szCs w:val="20"/>
        </w:rPr>
        <w:t>BiLSTM</w:t>
      </w:r>
      <w:proofErr w:type="spellEnd"/>
      <w:r w:rsidRPr="00FC3803">
        <w:rPr>
          <w:sz w:val="20"/>
          <w:szCs w:val="20"/>
        </w:rPr>
        <w:t xml:space="preserve"> (Bidirectional Long Short-Term Memory) and Transformers (for temporal relationships), </w:t>
      </w:r>
      <w:proofErr w:type="spellStart"/>
      <w:r w:rsidRPr="00FC3803">
        <w:rPr>
          <w:sz w:val="20"/>
          <w:szCs w:val="20"/>
        </w:rPr>
        <w:t>Transductive</w:t>
      </w:r>
      <w:proofErr w:type="spellEnd"/>
      <w:r w:rsidRPr="00FC3803">
        <w:rPr>
          <w:sz w:val="20"/>
          <w:szCs w:val="20"/>
        </w:rPr>
        <w:t xml:space="preserve"> LSTM (with sentiment analysis for market prediction), </w:t>
      </w:r>
      <w:proofErr w:type="spellStart"/>
      <w:r w:rsidRPr="00FC3803">
        <w:rPr>
          <w:sz w:val="20"/>
          <w:szCs w:val="20"/>
        </w:rPr>
        <w:t>Spatio</w:t>
      </w:r>
      <w:proofErr w:type="spellEnd"/>
      <w:r w:rsidRPr="00FC3803">
        <w:rPr>
          <w:sz w:val="20"/>
          <w:szCs w:val="20"/>
        </w:rPr>
        <w:t xml:space="preserve">-Temporal Networks (for multigranularity data), and hybrid models like LSTM-DNN (Deep Neural Network). Techniques like Hierarchical Frequency Decomposition and Modal Decomposition are used </w:t>
      </w:r>
      <w:r w:rsidRPr="00FC3803">
        <w:rPr>
          <w:sz w:val="20"/>
          <w:szCs w:val="20"/>
        </w:rPr>
        <w:t>to improve accuracy. For cryptocurrencies, methods include Machine Learning, Deep Learning, Random Vector Functional Link Networks, and Elitist Artificial Electric Field Algorithms, with investor sentiment and optimized deep learning playing a pivotal role in improving forecasting performance.</w:t>
      </w:r>
    </w:p>
    <w:p w14:paraId="465B278B" w14:textId="6EB67B3A" w:rsidR="00DE15A0" w:rsidRDefault="00000000">
      <w:pPr>
        <w:spacing w:after="160" w:line="259" w:lineRule="auto"/>
        <w:jc w:val="both"/>
        <w:rPr>
          <w:b/>
        </w:rPr>
      </w:pPr>
      <w:r>
        <w:rPr>
          <w:b/>
        </w:rPr>
        <w:t>DISADVANTAGES OF CURRENT ALGORITHM</w:t>
      </w:r>
    </w:p>
    <w:p w14:paraId="2F6EFFE1" w14:textId="77777777" w:rsidR="00FC3803" w:rsidRDefault="00FC3803" w:rsidP="00FC3803">
      <w:pPr>
        <w:spacing w:after="160" w:line="259" w:lineRule="auto"/>
        <w:jc w:val="both"/>
        <w:rPr>
          <w:bCs/>
          <w:sz w:val="20"/>
          <w:szCs w:val="20"/>
          <w:lang w:val="en-IN"/>
        </w:rPr>
      </w:pPr>
      <w:r w:rsidRPr="00FC3803">
        <w:rPr>
          <w:b/>
          <w:sz w:val="20"/>
          <w:szCs w:val="20"/>
          <w:lang w:val="en-IN"/>
        </w:rPr>
        <w:t>Overfitting</w:t>
      </w:r>
      <w:r w:rsidRPr="00FC3803">
        <w:rPr>
          <w:bCs/>
          <w:sz w:val="20"/>
          <w:szCs w:val="20"/>
          <w:lang w:val="en-IN"/>
        </w:rPr>
        <w:t xml:space="preserve">: </w:t>
      </w:r>
    </w:p>
    <w:p w14:paraId="16AA2E28" w14:textId="183474BC" w:rsidR="00FC3803" w:rsidRPr="00FC3803" w:rsidRDefault="00FC3803" w:rsidP="00FC3803">
      <w:pPr>
        <w:spacing w:after="160" w:line="259" w:lineRule="auto"/>
        <w:ind w:firstLine="720"/>
        <w:jc w:val="both"/>
        <w:rPr>
          <w:bCs/>
          <w:sz w:val="20"/>
          <w:szCs w:val="20"/>
          <w:lang w:val="en-IN"/>
        </w:rPr>
      </w:pPr>
      <w:r w:rsidRPr="00FC3803">
        <w:rPr>
          <w:bCs/>
          <w:sz w:val="20"/>
          <w:szCs w:val="20"/>
          <w:lang w:val="en-IN"/>
        </w:rPr>
        <w:t xml:space="preserve">Deep learning models like LSTM, </w:t>
      </w:r>
      <w:proofErr w:type="spellStart"/>
      <w:r w:rsidRPr="00FC3803">
        <w:rPr>
          <w:bCs/>
          <w:sz w:val="20"/>
          <w:szCs w:val="20"/>
          <w:lang w:val="en-IN"/>
        </w:rPr>
        <w:t>BiLSTM</w:t>
      </w:r>
      <w:proofErr w:type="spellEnd"/>
      <w:r w:rsidRPr="00FC3803">
        <w:rPr>
          <w:bCs/>
          <w:sz w:val="20"/>
          <w:szCs w:val="20"/>
          <w:lang w:val="en-IN"/>
        </w:rPr>
        <w:t>, and DNN are prone to overfitting, especially when trained on small datasets, leading to poor generalization on unseen data.</w:t>
      </w:r>
    </w:p>
    <w:p w14:paraId="6FB6442C" w14:textId="3429F87E" w:rsidR="00FC3803" w:rsidRDefault="00FC3803" w:rsidP="00FC3803">
      <w:pPr>
        <w:spacing w:after="160" w:line="259" w:lineRule="auto"/>
        <w:jc w:val="both"/>
        <w:rPr>
          <w:bCs/>
          <w:sz w:val="20"/>
          <w:szCs w:val="20"/>
          <w:lang w:val="en-IN"/>
        </w:rPr>
      </w:pPr>
      <w:r w:rsidRPr="00FC3803">
        <w:rPr>
          <w:b/>
          <w:sz w:val="20"/>
          <w:szCs w:val="20"/>
          <w:lang w:val="en-IN"/>
        </w:rPr>
        <w:t>Limited Interpretability</w:t>
      </w:r>
    </w:p>
    <w:p w14:paraId="19B96337" w14:textId="178F4E29" w:rsidR="00FC3803" w:rsidRPr="00FC3803" w:rsidRDefault="00FC3803" w:rsidP="00FC3803">
      <w:pPr>
        <w:spacing w:after="160" w:line="259" w:lineRule="auto"/>
        <w:ind w:firstLine="720"/>
        <w:jc w:val="both"/>
        <w:rPr>
          <w:bCs/>
          <w:sz w:val="20"/>
          <w:szCs w:val="20"/>
          <w:lang w:val="en-IN"/>
        </w:rPr>
      </w:pPr>
      <w:r w:rsidRPr="00FC3803">
        <w:rPr>
          <w:bCs/>
          <w:sz w:val="20"/>
          <w:szCs w:val="20"/>
          <w:lang w:val="en-IN"/>
        </w:rPr>
        <w:t>Models like Transformers and LSTMs often act as black boxes, making it difficult to interpret their internal workings or understand why a specific prediction was made.</w:t>
      </w:r>
    </w:p>
    <w:p w14:paraId="062F04EF" w14:textId="24E91AAA" w:rsidR="00FC3803" w:rsidRDefault="00FC3803" w:rsidP="00FC3803">
      <w:pPr>
        <w:spacing w:after="160" w:line="259" w:lineRule="auto"/>
        <w:jc w:val="both"/>
        <w:rPr>
          <w:bCs/>
          <w:sz w:val="20"/>
          <w:szCs w:val="20"/>
          <w:lang w:val="en-IN"/>
        </w:rPr>
      </w:pPr>
      <w:r w:rsidRPr="00FC3803">
        <w:rPr>
          <w:b/>
          <w:sz w:val="20"/>
          <w:szCs w:val="20"/>
          <w:lang w:val="en-IN"/>
        </w:rPr>
        <w:t>Dependency on Data Quality</w:t>
      </w:r>
    </w:p>
    <w:p w14:paraId="781FEEAC" w14:textId="7B339D86" w:rsidR="00FC3803" w:rsidRPr="00FC3803" w:rsidRDefault="00FC3803" w:rsidP="00FC3803">
      <w:pPr>
        <w:spacing w:after="160" w:line="259" w:lineRule="auto"/>
        <w:ind w:firstLine="720"/>
        <w:jc w:val="both"/>
        <w:rPr>
          <w:bCs/>
          <w:sz w:val="20"/>
          <w:szCs w:val="20"/>
          <w:lang w:val="en-IN"/>
        </w:rPr>
      </w:pPr>
      <w:r w:rsidRPr="00FC3803">
        <w:rPr>
          <w:bCs/>
          <w:sz w:val="20"/>
          <w:szCs w:val="20"/>
          <w:lang w:val="en-IN"/>
        </w:rPr>
        <w:t>These algorithms heavily rely on high-quality, accurate, and comprehensive data. Poor or incomplete data can drastically reduce model performance, particularly in real-world scenarios.</w:t>
      </w:r>
    </w:p>
    <w:p w14:paraId="42C53E20" w14:textId="20713D94" w:rsidR="00FC3803" w:rsidRDefault="00FC3803" w:rsidP="00FC3803">
      <w:pPr>
        <w:spacing w:after="160" w:line="259" w:lineRule="auto"/>
        <w:jc w:val="both"/>
        <w:rPr>
          <w:bCs/>
          <w:sz w:val="20"/>
          <w:szCs w:val="20"/>
          <w:lang w:val="en-IN"/>
        </w:rPr>
      </w:pPr>
      <w:r w:rsidRPr="00FC3803">
        <w:rPr>
          <w:b/>
          <w:sz w:val="20"/>
          <w:szCs w:val="20"/>
          <w:lang w:val="en-IN"/>
        </w:rPr>
        <w:t>High Computational Complexity</w:t>
      </w:r>
    </w:p>
    <w:p w14:paraId="0FD6FC1A" w14:textId="459231F5" w:rsidR="00603420" w:rsidRDefault="00FC3803" w:rsidP="00603420">
      <w:pPr>
        <w:spacing w:after="160" w:line="259" w:lineRule="auto"/>
        <w:ind w:firstLine="720"/>
        <w:jc w:val="both"/>
        <w:rPr>
          <w:bCs/>
          <w:sz w:val="20"/>
          <w:szCs w:val="20"/>
          <w:lang w:val="en-IN"/>
        </w:rPr>
      </w:pPr>
      <w:r w:rsidRPr="00FC3803">
        <w:rPr>
          <w:bCs/>
          <w:sz w:val="20"/>
          <w:szCs w:val="20"/>
          <w:lang w:val="en-IN"/>
        </w:rPr>
        <w:t xml:space="preserve">Many of the advanced algorithms like </w:t>
      </w:r>
      <w:proofErr w:type="spellStart"/>
      <w:r w:rsidRPr="00FC3803">
        <w:rPr>
          <w:bCs/>
          <w:sz w:val="20"/>
          <w:szCs w:val="20"/>
          <w:lang w:val="en-IN"/>
        </w:rPr>
        <w:t>Spatio</w:t>
      </w:r>
      <w:proofErr w:type="spellEnd"/>
      <w:r w:rsidRPr="00FC3803">
        <w:rPr>
          <w:bCs/>
          <w:sz w:val="20"/>
          <w:szCs w:val="20"/>
          <w:lang w:val="en-IN"/>
        </w:rPr>
        <w:t>-Temporal Networks, Transformers, and DNNs demand significant computational resources, making them inefficient for real-time applications or low-resource environments.</w:t>
      </w:r>
    </w:p>
    <w:p w14:paraId="44E22AF9" w14:textId="3A675AB4" w:rsidR="00FC3803" w:rsidRDefault="00FC3803" w:rsidP="00FC3803">
      <w:pPr>
        <w:spacing w:after="160" w:line="259" w:lineRule="auto"/>
        <w:jc w:val="both"/>
        <w:rPr>
          <w:bCs/>
          <w:sz w:val="20"/>
          <w:szCs w:val="20"/>
          <w:lang w:val="en-IN"/>
        </w:rPr>
      </w:pPr>
      <w:r w:rsidRPr="00FC3803">
        <w:rPr>
          <w:b/>
          <w:sz w:val="20"/>
          <w:szCs w:val="20"/>
          <w:lang w:val="en-IN"/>
        </w:rPr>
        <w:t>Sensitivity to Hyperparameters</w:t>
      </w:r>
    </w:p>
    <w:p w14:paraId="2E9FC6BD" w14:textId="46F87660" w:rsidR="00FC3803" w:rsidRPr="00FC3803" w:rsidRDefault="00FC3803" w:rsidP="00FC3803">
      <w:pPr>
        <w:spacing w:after="160" w:line="259" w:lineRule="auto"/>
        <w:ind w:firstLine="720"/>
        <w:jc w:val="both"/>
        <w:rPr>
          <w:bCs/>
          <w:sz w:val="20"/>
          <w:szCs w:val="20"/>
          <w:lang w:val="en-IN"/>
        </w:rPr>
      </w:pPr>
      <w:r w:rsidRPr="00FC3803">
        <w:rPr>
          <w:bCs/>
          <w:sz w:val="20"/>
          <w:szCs w:val="20"/>
          <w:lang w:val="en-IN"/>
        </w:rPr>
        <w:t>Models such as LSTM and hierarchical approaches are highly sensitive to hyperparameter tuning. Poor choices can significantly impact accuracy and training time.</w:t>
      </w:r>
    </w:p>
    <w:p w14:paraId="2C5DCB1F" w14:textId="30F85449" w:rsidR="00FC3803" w:rsidRDefault="00FC3803" w:rsidP="00FC3803">
      <w:pPr>
        <w:spacing w:after="160" w:line="259" w:lineRule="auto"/>
        <w:jc w:val="both"/>
        <w:rPr>
          <w:bCs/>
          <w:sz w:val="20"/>
          <w:szCs w:val="20"/>
          <w:lang w:val="en-IN"/>
        </w:rPr>
      </w:pPr>
      <w:r w:rsidRPr="00FC3803">
        <w:rPr>
          <w:b/>
          <w:sz w:val="20"/>
          <w:szCs w:val="20"/>
          <w:lang w:val="en-IN"/>
        </w:rPr>
        <w:t>Inability to Handle Non-Stationary Data</w:t>
      </w:r>
    </w:p>
    <w:p w14:paraId="42980EA9" w14:textId="4E624E2C" w:rsidR="00FC3803" w:rsidRPr="00FC3803" w:rsidRDefault="00FC3803" w:rsidP="00FC3803">
      <w:pPr>
        <w:spacing w:after="160" w:line="259" w:lineRule="auto"/>
        <w:ind w:firstLine="720"/>
        <w:jc w:val="both"/>
        <w:rPr>
          <w:bCs/>
          <w:sz w:val="20"/>
          <w:szCs w:val="20"/>
          <w:lang w:val="en-IN"/>
        </w:rPr>
      </w:pPr>
      <w:r w:rsidRPr="00FC3803">
        <w:rPr>
          <w:bCs/>
          <w:sz w:val="20"/>
          <w:szCs w:val="20"/>
          <w:lang w:val="en-IN"/>
        </w:rPr>
        <w:t>Traditional time-series models, such as ARIMA or even some deep learning models, struggle with non-stationary data, which is common in financial markets with rapid and unpredictable changes.</w:t>
      </w:r>
    </w:p>
    <w:p w14:paraId="24EA673B" w14:textId="709C06E0" w:rsidR="00FC3803" w:rsidRDefault="00FC3803" w:rsidP="00FC3803">
      <w:pPr>
        <w:spacing w:after="160" w:line="259" w:lineRule="auto"/>
        <w:jc w:val="both"/>
        <w:rPr>
          <w:bCs/>
          <w:sz w:val="20"/>
          <w:szCs w:val="20"/>
          <w:lang w:val="en-IN"/>
        </w:rPr>
      </w:pPr>
      <w:r w:rsidRPr="00FC3803">
        <w:rPr>
          <w:b/>
          <w:sz w:val="20"/>
          <w:szCs w:val="20"/>
          <w:lang w:val="en-IN"/>
        </w:rPr>
        <w:t>Lag in Adapting to Market Shifts</w:t>
      </w:r>
    </w:p>
    <w:p w14:paraId="5F4E1237" w14:textId="7ABD79ED" w:rsidR="00DE15A0" w:rsidRPr="009A56C0" w:rsidRDefault="00FC3803" w:rsidP="009A56C0">
      <w:pPr>
        <w:spacing w:after="160" w:line="259" w:lineRule="auto"/>
        <w:ind w:firstLine="720"/>
        <w:jc w:val="both"/>
        <w:rPr>
          <w:bCs/>
          <w:sz w:val="20"/>
          <w:szCs w:val="20"/>
          <w:lang w:val="en-IN"/>
        </w:rPr>
      </w:pPr>
      <w:r w:rsidRPr="00FC3803">
        <w:rPr>
          <w:bCs/>
          <w:sz w:val="20"/>
          <w:szCs w:val="20"/>
          <w:lang w:val="en-IN"/>
        </w:rPr>
        <w:t xml:space="preserve">Even advanced models like </w:t>
      </w:r>
      <w:proofErr w:type="spellStart"/>
      <w:r w:rsidRPr="00FC3803">
        <w:rPr>
          <w:bCs/>
          <w:sz w:val="20"/>
          <w:szCs w:val="20"/>
          <w:lang w:val="en-IN"/>
        </w:rPr>
        <w:t>Transductive</w:t>
      </w:r>
      <w:proofErr w:type="spellEnd"/>
      <w:r w:rsidRPr="00FC3803">
        <w:rPr>
          <w:bCs/>
          <w:sz w:val="20"/>
          <w:szCs w:val="20"/>
          <w:lang w:val="en-IN"/>
        </w:rPr>
        <w:t xml:space="preserve"> LSTM with sentiment analysis may lag in responding to sudden market changes, such as economic shocks or unanticipated events, due to delayed learning from new data.</w:t>
      </w:r>
    </w:p>
    <w:p w14:paraId="511DC20A" w14:textId="77777777" w:rsidR="00DE15A0" w:rsidRDefault="00DE15A0">
      <w:pPr>
        <w:spacing w:after="160" w:line="259" w:lineRule="auto"/>
        <w:jc w:val="both"/>
        <w:rPr>
          <w:b/>
          <w:sz w:val="20"/>
          <w:szCs w:val="20"/>
        </w:rPr>
      </w:pPr>
    </w:p>
    <w:p w14:paraId="7DA9CF59" w14:textId="77777777" w:rsidR="00DE15A0" w:rsidRDefault="00000000">
      <w:pPr>
        <w:spacing w:after="160" w:line="259" w:lineRule="auto"/>
        <w:ind w:firstLine="720"/>
        <w:jc w:val="both"/>
        <w:rPr>
          <w:b/>
        </w:rPr>
      </w:pPr>
      <w:r>
        <w:rPr>
          <w:b/>
        </w:rPr>
        <w:t>III. EXISTING SYSTEM</w:t>
      </w:r>
    </w:p>
    <w:p w14:paraId="4BAABA53" w14:textId="77777777" w:rsidR="00E13ED2" w:rsidRDefault="00E13ED2">
      <w:pPr>
        <w:spacing w:after="160" w:line="259" w:lineRule="auto"/>
        <w:jc w:val="both"/>
        <w:rPr>
          <w:sz w:val="20"/>
          <w:szCs w:val="20"/>
        </w:rPr>
      </w:pPr>
      <w:r w:rsidRPr="00E13ED2">
        <w:rPr>
          <w:sz w:val="20"/>
          <w:szCs w:val="20"/>
        </w:rPr>
        <w:t xml:space="preserve">The existing system for stock price prediction utilizes deep learning models like </w:t>
      </w:r>
      <w:proofErr w:type="spellStart"/>
      <w:r w:rsidRPr="00E13ED2">
        <w:rPr>
          <w:sz w:val="20"/>
          <w:szCs w:val="20"/>
        </w:rPr>
        <w:t>BiLSTM</w:t>
      </w:r>
      <w:proofErr w:type="spellEnd"/>
      <w:r w:rsidRPr="00E13ED2">
        <w:rPr>
          <w:sz w:val="20"/>
          <w:szCs w:val="20"/>
        </w:rPr>
        <w:t xml:space="preserve">, LSTM-DNN, and Transformers to capture temporal patterns, along with sentiment analysis for added market insight. Techniques such as </w:t>
      </w:r>
      <w:proofErr w:type="spellStart"/>
      <w:r w:rsidRPr="00E13ED2">
        <w:rPr>
          <w:sz w:val="20"/>
          <w:szCs w:val="20"/>
        </w:rPr>
        <w:t>Spatio</w:t>
      </w:r>
      <w:proofErr w:type="spellEnd"/>
      <w:r w:rsidRPr="00E13ED2">
        <w:rPr>
          <w:sz w:val="20"/>
          <w:szCs w:val="20"/>
        </w:rPr>
        <w:t>-temporal networks and Hierarchical Frequency Decomposition enhance data processing. In cryptocurrency forecasting, advanced algorithms like Elitist Artificial Electric Field Algorithm and Random Vector Functional Link Networks are applied. While these methods improve accuracy, they face challenges like high computational demands, risk of overfitting, and difficulties adapting to rapid market shifts.</w:t>
      </w:r>
    </w:p>
    <w:p w14:paraId="54722BF7" w14:textId="6E9E5834" w:rsidR="00DE15A0" w:rsidRDefault="00000000">
      <w:pPr>
        <w:spacing w:after="160" w:line="259" w:lineRule="auto"/>
        <w:jc w:val="both"/>
        <w:rPr>
          <w:b/>
          <w:sz w:val="20"/>
          <w:szCs w:val="20"/>
        </w:rPr>
      </w:pPr>
      <w:r>
        <w:rPr>
          <w:b/>
          <w:sz w:val="20"/>
          <w:szCs w:val="20"/>
        </w:rPr>
        <w:t>PERFORMANCE AND LIMITATIONS</w:t>
      </w:r>
    </w:p>
    <w:p w14:paraId="2C6441A9" w14:textId="51FB6751" w:rsidR="008A4378" w:rsidRDefault="00E13ED2" w:rsidP="008A4378">
      <w:pPr>
        <w:spacing w:after="160" w:line="259" w:lineRule="auto"/>
        <w:jc w:val="both"/>
        <w:rPr>
          <w:b/>
          <w:bCs/>
          <w:sz w:val="20"/>
          <w:szCs w:val="20"/>
          <w:lang w:val="en-IN"/>
        </w:rPr>
      </w:pPr>
      <w:r w:rsidRPr="00E13ED2">
        <w:rPr>
          <w:b/>
          <w:bCs/>
          <w:sz w:val="20"/>
          <w:szCs w:val="20"/>
          <w:lang w:val="en-IN"/>
        </w:rPr>
        <w:t>Accuracy and Prediction Performance</w:t>
      </w:r>
    </w:p>
    <w:p w14:paraId="05EA1B2F" w14:textId="3B5CF30D" w:rsidR="00E13ED2" w:rsidRPr="00E13ED2" w:rsidRDefault="00E13ED2" w:rsidP="008A4378">
      <w:pPr>
        <w:spacing w:after="160" w:line="259" w:lineRule="auto"/>
        <w:jc w:val="both"/>
        <w:rPr>
          <w:bCs/>
          <w:sz w:val="20"/>
          <w:szCs w:val="20"/>
          <w:lang w:val="en-IN"/>
        </w:rPr>
      </w:pPr>
      <w:r w:rsidRPr="00E13ED2">
        <w:rPr>
          <w:bCs/>
          <w:sz w:val="20"/>
          <w:szCs w:val="20"/>
          <w:lang w:val="en-IN"/>
        </w:rPr>
        <w:t xml:space="preserve">The current system achieves high accuracy in stock price prediction through advanced models like </w:t>
      </w:r>
      <w:proofErr w:type="spellStart"/>
      <w:r w:rsidRPr="00E13ED2">
        <w:rPr>
          <w:bCs/>
          <w:sz w:val="20"/>
          <w:szCs w:val="20"/>
          <w:lang w:val="en-IN"/>
        </w:rPr>
        <w:t>BiLSTM</w:t>
      </w:r>
      <w:proofErr w:type="spellEnd"/>
      <w:r w:rsidRPr="00E13ED2">
        <w:rPr>
          <w:bCs/>
          <w:sz w:val="20"/>
          <w:szCs w:val="20"/>
          <w:lang w:val="en-IN"/>
        </w:rPr>
        <w:t>, LSTM-DNN, and Transformers. These models effectively capture complex temporal dependencies, often outperforming traditional statistical methods.</w:t>
      </w:r>
    </w:p>
    <w:p w14:paraId="0889B24E" w14:textId="34B76FC2" w:rsidR="008A4378" w:rsidRDefault="00E13ED2" w:rsidP="008A4378">
      <w:pPr>
        <w:spacing w:after="160" w:line="259" w:lineRule="auto"/>
        <w:jc w:val="both"/>
        <w:rPr>
          <w:b/>
          <w:bCs/>
          <w:sz w:val="20"/>
          <w:szCs w:val="20"/>
          <w:lang w:val="en-IN"/>
        </w:rPr>
      </w:pPr>
      <w:r w:rsidRPr="00E13ED2">
        <w:rPr>
          <w:b/>
          <w:bCs/>
          <w:sz w:val="20"/>
          <w:szCs w:val="20"/>
          <w:lang w:val="en-IN"/>
        </w:rPr>
        <w:t>Data Processing and Feature Extraction</w:t>
      </w:r>
    </w:p>
    <w:p w14:paraId="0121865C" w14:textId="78B48428" w:rsidR="00E13ED2" w:rsidRPr="00E13ED2" w:rsidRDefault="00E13ED2" w:rsidP="008A4378">
      <w:pPr>
        <w:spacing w:after="160" w:line="259" w:lineRule="auto"/>
        <w:jc w:val="both"/>
        <w:rPr>
          <w:bCs/>
          <w:sz w:val="20"/>
          <w:szCs w:val="20"/>
          <w:lang w:val="en-IN"/>
        </w:rPr>
      </w:pPr>
      <w:r w:rsidRPr="00E13ED2">
        <w:rPr>
          <w:bCs/>
          <w:sz w:val="20"/>
          <w:szCs w:val="20"/>
          <w:lang w:val="en-IN"/>
        </w:rPr>
        <w:t xml:space="preserve">Techniques such as </w:t>
      </w:r>
      <w:proofErr w:type="spellStart"/>
      <w:r w:rsidRPr="00E13ED2">
        <w:rPr>
          <w:bCs/>
          <w:sz w:val="20"/>
          <w:szCs w:val="20"/>
          <w:lang w:val="en-IN"/>
        </w:rPr>
        <w:t>Spatio</w:t>
      </w:r>
      <w:proofErr w:type="spellEnd"/>
      <w:r w:rsidRPr="00E13ED2">
        <w:rPr>
          <w:bCs/>
          <w:sz w:val="20"/>
          <w:szCs w:val="20"/>
          <w:lang w:val="en-IN"/>
        </w:rPr>
        <w:t>-temporal networks and Hierarchical Frequency Decomposition improve feature extraction and handle large-scale, multigranular data. However, the models depend heavily on high-quality, well-processed datasets, which limits their performance with incomplete or noisy data.</w:t>
      </w:r>
    </w:p>
    <w:p w14:paraId="1B2E40B6" w14:textId="7C473D70" w:rsidR="008A4378" w:rsidRDefault="00E13ED2" w:rsidP="008A4378">
      <w:pPr>
        <w:spacing w:after="160" w:line="259" w:lineRule="auto"/>
        <w:jc w:val="both"/>
        <w:rPr>
          <w:b/>
          <w:bCs/>
          <w:sz w:val="20"/>
          <w:szCs w:val="20"/>
          <w:lang w:val="en-IN"/>
        </w:rPr>
      </w:pPr>
      <w:r w:rsidRPr="00E13ED2">
        <w:rPr>
          <w:b/>
          <w:bCs/>
          <w:sz w:val="20"/>
          <w:szCs w:val="20"/>
          <w:lang w:val="en-IN"/>
        </w:rPr>
        <w:t>Scalability and Computational Efficiency</w:t>
      </w:r>
    </w:p>
    <w:p w14:paraId="3ED0457B" w14:textId="77777777" w:rsidR="008A4378" w:rsidRDefault="00E13ED2" w:rsidP="008A4378">
      <w:pPr>
        <w:spacing w:after="160" w:line="259" w:lineRule="auto"/>
        <w:jc w:val="both"/>
        <w:rPr>
          <w:bCs/>
          <w:sz w:val="20"/>
          <w:szCs w:val="20"/>
          <w:lang w:val="en-IN"/>
        </w:rPr>
      </w:pPr>
      <w:r w:rsidRPr="00E13ED2">
        <w:rPr>
          <w:bCs/>
          <w:sz w:val="20"/>
          <w:szCs w:val="20"/>
          <w:lang w:val="en-IN"/>
        </w:rPr>
        <w:t>While the models provide strong predictive capabilities, they are computationally expensive, especially for real-time or large-scale applications. The high resource requirements make them inefficient for quick market adaptations.</w:t>
      </w:r>
    </w:p>
    <w:p w14:paraId="27ED6F24" w14:textId="540CFB54" w:rsidR="008A4378" w:rsidRDefault="00E13ED2" w:rsidP="008A4378">
      <w:pPr>
        <w:spacing w:after="160" w:line="259" w:lineRule="auto"/>
        <w:jc w:val="both"/>
        <w:rPr>
          <w:b/>
          <w:bCs/>
          <w:sz w:val="20"/>
          <w:szCs w:val="20"/>
          <w:lang w:val="en-IN"/>
        </w:rPr>
      </w:pPr>
      <w:r w:rsidRPr="00E13ED2">
        <w:rPr>
          <w:b/>
          <w:bCs/>
          <w:sz w:val="20"/>
          <w:szCs w:val="20"/>
          <w:lang w:val="en-IN"/>
        </w:rPr>
        <w:t>Adaptability to Market Shifts</w:t>
      </w:r>
    </w:p>
    <w:p w14:paraId="01791415" w14:textId="1813BC32" w:rsidR="00E13ED2" w:rsidRPr="00E13ED2" w:rsidRDefault="00E13ED2" w:rsidP="008A4378">
      <w:pPr>
        <w:spacing w:after="160" w:line="259" w:lineRule="auto"/>
        <w:jc w:val="both"/>
        <w:rPr>
          <w:bCs/>
          <w:sz w:val="20"/>
          <w:szCs w:val="20"/>
          <w:lang w:val="en-IN"/>
        </w:rPr>
      </w:pPr>
      <w:r w:rsidRPr="00E13ED2">
        <w:rPr>
          <w:bCs/>
          <w:sz w:val="20"/>
          <w:szCs w:val="20"/>
          <w:lang w:val="en-IN"/>
        </w:rPr>
        <w:t>The current system struggles to adapt quickly to sudden, unexpected market changes. While sentiment analysis helps, models often exhibit lag when adjusting to volatile or non-stationary data.</w:t>
      </w:r>
    </w:p>
    <w:p w14:paraId="4EA2CAA1" w14:textId="1112B948" w:rsidR="008A4378" w:rsidRDefault="00E13ED2" w:rsidP="008A4378">
      <w:pPr>
        <w:spacing w:after="160" w:line="259" w:lineRule="auto"/>
        <w:jc w:val="both"/>
        <w:rPr>
          <w:b/>
          <w:bCs/>
          <w:sz w:val="20"/>
          <w:szCs w:val="20"/>
          <w:lang w:val="en-IN"/>
        </w:rPr>
      </w:pPr>
      <w:r w:rsidRPr="00E13ED2">
        <w:rPr>
          <w:b/>
          <w:bCs/>
          <w:sz w:val="20"/>
          <w:szCs w:val="20"/>
          <w:lang w:val="en-IN"/>
        </w:rPr>
        <w:t>Model Interpretability</w:t>
      </w:r>
    </w:p>
    <w:p w14:paraId="1D041F81" w14:textId="0FFE33C7" w:rsidR="00E13ED2" w:rsidRPr="00E13ED2" w:rsidRDefault="00E13ED2" w:rsidP="008A4378">
      <w:pPr>
        <w:spacing w:after="160" w:line="259" w:lineRule="auto"/>
        <w:jc w:val="both"/>
        <w:rPr>
          <w:bCs/>
          <w:sz w:val="20"/>
          <w:szCs w:val="20"/>
          <w:lang w:val="en-IN"/>
        </w:rPr>
      </w:pPr>
      <w:r w:rsidRPr="00E13ED2">
        <w:rPr>
          <w:bCs/>
          <w:sz w:val="20"/>
          <w:szCs w:val="20"/>
          <w:lang w:val="en-IN"/>
        </w:rPr>
        <w:t>Despite their predictive power, deep learning models like Transformers and LSTMs are difficult to interpret, making it hard to understand the reasons behind specific predictions or decision-making processes. This limits their practical application in highly regulated industries.</w:t>
      </w:r>
    </w:p>
    <w:p w14:paraId="2DB37A01" w14:textId="77777777" w:rsidR="00DE15A0" w:rsidRDefault="00DE15A0">
      <w:pPr>
        <w:spacing w:after="160" w:line="259" w:lineRule="auto"/>
        <w:ind w:firstLine="720"/>
        <w:jc w:val="both"/>
        <w:rPr>
          <w:sz w:val="20"/>
          <w:szCs w:val="20"/>
        </w:rPr>
      </w:pPr>
    </w:p>
    <w:p w14:paraId="595C49A9" w14:textId="77777777" w:rsidR="00DE15A0" w:rsidRDefault="00000000">
      <w:pPr>
        <w:spacing w:after="160" w:line="259" w:lineRule="auto"/>
        <w:ind w:firstLine="720"/>
        <w:jc w:val="both"/>
        <w:rPr>
          <w:sz w:val="20"/>
          <w:szCs w:val="20"/>
        </w:rPr>
      </w:pPr>
      <w:r>
        <w:rPr>
          <w:b/>
        </w:rPr>
        <w:t>IV. PROPOSED SYSTEM</w:t>
      </w:r>
    </w:p>
    <w:p w14:paraId="7E0EEAAA" w14:textId="77777777" w:rsidR="00A60339" w:rsidRDefault="008A4378" w:rsidP="00A60339">
      <w:pPr>
        <w:spacing w:after="160" w:line="259" w:lineRule="auto"/>
        <w:ind w:firstLine="720"/>
        <w:jc w:val="both"/>
        <w:rPr>
          <w:sz w:val="20"/>
          <w:szCs w:val="20"/>
        </w:rPr>
      </w:pPr>
      <w:r>
        <w:rPr>
          <w:sz w:val="20"/>
          <w:szCs w:val="20"/>
        </w:rPr>
        <w:t>I</w:t>
      </w:r>
      <w:r w:rsidRPr="008A4378">
        <w:rPr>
          <w:sz w:val="20"/>
          <w:szCs w:val="20"/>
        </w:rPr>
        <w:t xml:space="preserve">n </w:t>
      </w:r>
      <w:r>
        <w:rPr>
          <w:sz w:val="20"/>
          <w:szCs w:val="20"/>
        </w:rPr>
        <w:t>the</w:t>
      </w:r>
      <w:r w:rsidRPr="008A4378">
        <w:rPr>
          <w:sz w:val="20"/>
          <w:szCs w:val="20"/>
        </w:rPr>
        <w:t xml:space="preserve"> proposed system, the combination of LSTM and ARIMA models leverages the strengths of both deep learning and traditional statistical approaches. ARIMA is effective in capturing linear trends and seasonality in time-series data, while LSTM excels in modeling complex, non-linear relationships and long-term dependencies. By integrating these two models, the system aims to improve prediction accuracy and better handle both linear and non-linear stock price movements</w:t>
      </w:r>
    </w:p>
    <w:p w14:paraId="56DE5BDF" w14:textId="77777777" w:rsidR="00A60339" w:rsidRDefault="00A60339" w:rsidP="00A60339">
      <w:pPr>
        <w:spacing w:after="160" w:line="259" w:lineRule="auto"/>
        <w:jc w:val="both"/>
        <w:rPr>
          <w:b/>
          <w:sz w:val="20"/>
          <w:szCs w:val="20"/>
          <w:lang w:val="en-IN"/>
        </w:rPr>
      </w:pPr>
      <w:r w:rsidRPr="00A60339">
        <w:rPr>
          <w:b/>
          <w:bCs/>
          <w:sz w:val="20"/>
          <w:szCs w:val="20"/>
          <w:lang w:val="en-IN"/>
        </w:rPr>
        <w:t>Enhanced Prediction Accuracy</w:t>
      </w:r>
    </w:p>
    <w:p w14:paraId="513686AC" w14:textId="3FDE8698" w:rsidR="00A60339" w:rsidRPr="00A60339" w:rsidRDefault="00A60339" w:rsidP="00A60339">
      <w:pPr>
        <w:spacing w:after="160" w:line="259" w:lineRule="auto"/>
        <w:ind w:firstLine="720"/>
        <w:jc w:val="both"/>
        <w:rPr>
          <w:bCs/>
          <w:sz w:val="20"/>
          <w:szCs w:val="20"/>
        </w:rPr>
      </w:pPr>
      <w:r w:rsidRPr="00A60339">
        <w:rPr>
          <w:bCs/>
          <w:sz w:val="20"/>
          <w:szCs w:val="20"/>
          <w:lang w:val="en-IN"/>
        </w:rPr>
        <w:t>By combining ARIMA for linear trends and LSTM for non-linear patterns, the proposed system captures a broader range of market dynamics, leading to improved prediction accuracy.</w:t>
      </w:r>
    </w:p>
    <w:p w14:paraId="35D3A44A" w14:textId="77777777" w:rsidR="00A60339" w:rsidRDefault="00A60339" w:rsidP="00A60339">
      <w:pPr>
        <w:spacing w:after="160" w:line="259" w:lineRule="auto"/>
        <w:jc w:val="both"/>
        <w:rPr>
          <w:b/>
          <w:sz w:val="20"/>
          <w:szCs w:val="20"/>
          <w:lang w:val="en-IN"/>
        </w:rPr>
      </w:pPr>
      <w:r w:rsidRPr="00A60339">
        <w:rPr>
          <w:b/>
          <w:bCs/>
          <w:sz w:val="20"/>
          <w:szCs w:val="20"/>
          <w:lang w:val="en-IN"/>
        </w:rPr>
        <w:t>Robustness to Market Variability</w:t>
      </w:r>
    </w:p>
    <w:p w14:paraId="33D96314" w14:textId="268ACC7D" w:rsidR="00A60339" w:rsidRPr="00A60339" w:rsidRDefault="00A60339" w:rsidP="00A60339">
      <w:pPr>
        <w:spacing w:after="160" w:line="259" w:lineRule="auto"/>
        <w:ind w:firstLine="720"/>
        <w:jc w:val="both"/>
        <w:rPr>
          <w:bCs/>
          <w:sz w:val="20"/>
          <w:szCs w:val="20"/>
          <w:lang w:val="en-IN"/>
        </w:rPr>
      </w:pPr>
      <w:r w:rsidRPr="00A60339">
        <w:rPr>
          <w:bCs/>
          <w:sz w:val="20"/>
          <w:szCs w:val="20"/>
          <w:lang w:val="en-IN"/>
        </w:rPr>
        <w:t>LSTM’s ability to model long-term dependencies complements ARIMA’s handling of seasonality, making the system more robust to sudden market changes and fluctuations.</w:t>
      </w:r>
    </w:p>
    <w:p w14:paraId="56BD7CC6" w14:textId="77777777" w:rsidR="00A60339" w:rsidRDefault="00A60339" w:rsidP="00A60339">
      <w:pPr>
        <w:spacing w:after="160" w:line="259" w:lineRule="auto"/>
        <w:jc w:val="both"/>
        <w:rPr>
          <w:b/>
          <w:sz w:val="20"/>
          <w:szCs w:val="20"/>
          <w:lang w:val="en-IN"/>
        </w:rPr>
      </w:pPr>
      <w:r w:rsidRPr="00A60339">
        <w:rPr>
          <w:b/>
          <w:bCs/>
          <w:sz w:val="20"/>
          <w:szCs w:val="20"/>
          <w:lang w:val="en-IN"/>
        </w:rPr>
        <w:t>Better Handling of Stock Correlations</w:t>
      </w:r>
    </w:p>
    <w:p w14:paraId="35BAD400" w14:textId="74E6D670" w:rsidR="00A60339" w:rsidRPr="00A60339" w:rsidRDefault="00A60339" w:rsidP="00A60339">
      <w:pPr>
        <w:spacing w:after="160" w:line="259" w:lineRule="auto"/>
        <w:ind w:firstLine="720"/>
        <w:jc w:val="both"/>
        <w:rPr>
          <w:bCs/>
          <w:sz w:val="20"/>
          <w:szCs w:val="20"/>
          <w:lang w:val="en-IN"/>
        </w:rPr>
      </w:pPr>
      <w:r w:rsidRPr="00A60339">
        <w:rPr>
          <w:bCs/>
          <w:sz w:val="20"/>
          <w:szCs w:val="20"/>
          <w:lang w:val="en-IN"/>
        </w:rPr>
        <w:t>The integration of both models allows for a more sophisticated analysis of stock correlations, capturing both immediate and lagged relationships between stock prices more effectively.</w:t>
      </w:r>
    </w:p>
    <w:p w14:paraId="7E711FA8" w14:textId="77777777" w:rsidR="00A60339" w:rsidRDefault="00A60339" w:rsidP="00A60339">
      <w:pPr>
        <w:spacing w:after="160" w:line="259" w:lineRule="auto"/>
        <w:jc w:val="both"/>
        <w:rPr>
          <w:b/>
          <w:sz w:val="20"/>
          <w:szCs w:val="20"/>
          <w:lang w:val="en-IN"/>
        </w:rPr>
      </w:pPr>
      <w:r w:rsidRPr="00A60339">
        <w:rPr>
          <w:b/>
          <w:bCs/>
          <w:sz w:val="20"/>
          <w:szCs w:val="20"/>
          <w:lang w:val="en-IN"/>
        </w:rPr>
        <w:t>Improved Generalization</w:t>
      </w:r>
    </w:p>
    <w:p w14:paraId="5B63E6C1" w14:textId="3EEBFDB7" w:rsidR="00A60339" w:rsidRPr="00A60339" w:rsidRDefault="00A60339" w:rsidP="00A60339">
      <w:pPr>
        <w:spacing w:after="160" w:line="259" w:lineRule="auto"/>
        <w:ind w:firstLine="720"/>
        <w:jc w:val="both"/>
        <w:rPr>
          <w:bCs/>
          <w:sz w:val="20"/>
          <w:szCs w:val="20"/>
          <w:lang w:val="en-IN"/>
        </w:rPr>
      </w:pPr>
      <w:r w:rsidRPr="00A60339">
        <w:rPr>
          <w:bCs/>
          <w:sz w:val="20"/>
          <w:szCs w:val="20"/>
          <w:lang w:val="en-IN"/>
        </w:rPr>
        <w:t>The hybrid model reduces the risk of overfitting, as ARIMA helps in preventing the model from becoming too reliant on short-term fluctuations, while LSTM captures underlying trends and relationships.</w:t>
      </w:r>
    </w:p>
    <w:p w14:paraId="739D3E57" w14:textId="77777777" w:rsidR="00A60339" w:rsidRDefault="00A60339" w:rsidP="00A60339">
      <w:pPr>
        <w:spacing w:after="160" w:line="259" w:lineRule="auto"/>
        <w:jc w:val="both"/>
        <w:rPr>
          <w:b/>
          <w:sz w:val="20"/>
          <w:szCs w:val="20"/>
          <w:lang w:val="en-IN"/>
        </w:rPr>
      </w:pPr>
      <w:r w:rsidRPr="00A60339">
        <w:rPr>
          <w:b/>
          <w:bCs/>
          <w:sz w:val="20"/>
          <w:szCs w:val="20"/>
          <w:lang w:val="en-IN"/>
        </w:rPr>
        <w:t>Versatility in Data Types</w:t>
      </w:r>
    </w:p>
    <w:p w14:paraId="22986364" w14:textId="6E70ACAC" w:rsidR="00A60339" w:rsidRPr="00A60339" w:rsidRDefault="00A60339" w:rsidP="00A60339">
      <w:pPr>
        <w:spacing w:after="160" w:line="259" w:lineRule="auto"/>
        <w:ind w:firstLine="720"/>
        <w:jc w:val="both"/>
        <w:rPr>
          <w:bCs/>
          <w:sz w:val="20"/>
          <w:szCs w:val="20"/>
          <w:lang w:val="en-IN"/>
        </w:rPr>
      </w:pPr>
      <w:r w:rsidRPr="00A60339">
        <w:rPr>
          <w:bCs/>
          <w:sz w:val="20"/>
          <w:szCs w:val="20"/>
          <w:lang w:val="en-IN"/>
        </w:rPr>
        <w:t>The system can effectively handle different types of stock data, including both stationary data (suited for ARIMA) and non-stationary, complex datasets (suited for LSTM).</w:t>
      </w:r>
    </w:p>
    <w:p w14:paraId="7FB3D6D7" w14:textId="77777777" w:rsidR="00A60339" w:rsidRDefault="00A60339" w:rsidP="00A60339">
      <w:pPr>
        <w:spacing w:after="160" w:line="259" w:lineRule="auto"/>
        <w:jc w:val="both"/>
        <w:rPr>
          <w:b/>
          <w:sz w:val="20"/>
          <w:szCs w:val="20"/>
          <w:lang w:val="en-IN"/>
        </w:rPr>
      </w:pPr>
      <w:r w:rsidRPr="00A60339">
        <w:rPr>
          <w:b/>
          <w:bCs/>
          <w:sz w:val="20"/>
          <w:szCs w:val="20"/>
          <w:lang w:val="en-IN"/>
        </w:rPr>
        <w:t>Comprehensive Trend Analysis</w:t>
      </w:r>
    </w:p>
    <w:p w14:paraId="4B29AEAC" w14:textId="77973AB3" w:rsidR="00A60339" w:rsidRPr="00A60339" w:rsidRDefault="00A60339" w:rsidP="00A60339">
      <w:pPr>
        <w:spacing w:after="160" w:line="259" w:lineRule="auto"/>
        <w:jc w:val="both"/>
        <w:rPr>
          <w:bCs/>
          <w:sz w:val="20"/>
          <w:szCs w:val="20"/>
          <w:lang w:val="en-IN"/>
        </w:rPr>
      </w:pPr>
      <w:r w:rsidRPr="00A60339">
        <w:rPr>
          <w:bCs/>
          <w:sz w:val="20"/>
          <w:szCs w:val="20"/>
          <w:lang w:val="en-IN"/>
        </w:rPr>
        <w:t>By combining short-term and long-term trend analysis, the system provides a more complete picture of market movements, which is crucial for informed decision-making.</w:t>
      </w:r>
    </w:p>
    <w:p w14:paraId="69C257A0" w14:textId="77777777" w:rsidR="00A60339" w:rsidRDefault="00A60339" w:rsidP="00A60339">
      <w:pPr>
        <w:spacing w:after="160" w:line="259" w:lineRule="auto"/>
        <w:jc w:val="both"/>
        <w:rPr>
          <w:b/>
          <w:sz w:val="20"/>
          <w:szCs w:val="20"/>
          <w:lang w:val="en-IN"/>
        </w:rPr>
      </w:pPr>
      <w:r w:rsidRPr="00A60339">
        <w:rPr>
          <w:b/>
          <w:bCs/>
          <w:sz w:val="20"/>
          <w:szCs w:val="20"/>
          <w:lang w:val="en-IN"/>
        </w:rPr>
        <w:t>Reduced Computational Complexity</w:t>
      </w:r>
    </w:p>
    <w:p w14:paraId="191ED0EE" w14:textId="39937A29" w:rsidR="00A60339" w:rsidRPr="00A60339" w:rsidRDefault="00A60339" w:rsidP="00A60339">
      <w:pPr>
        <w:spacing w:after="160" w:line="259" w:lineRule="auto"/>
        <w:jc w:val="both"/>
        <w:rPr>
          <w:bCs/>
          <w:sz w:val="20"/>
          <w:szCs w:val="20"/>
          <w:lang w:val="en-IN"/>
        </w:rPr>
      </w:pPr>
      <w:r w:rsidRPr="00A60339">
        <w:rPr>
          <w:bCs/>
          <w:sz w:val="20"/>
          <w:szCs w:val="20"/>
          <w:lang w:val="en-IN"/>
        </w:rPr>
        <w:lastRenderedPageBreak/>
        <w:t>ARIMA’s simplicity offsets the computationally expensive nature of LSTM, providing a balance between model complexity and efficiency, making it feasible for real-time predictions.</w:t>
      </w:r>
    </w:p>
    <w:p w14:paraId="5E86B8D0" w14:textId="77777777" w:rsidR="00A60339" w:rsidRDefault="00A60339" w:rsidP="00A60339">
      <w:pPr>
        <w:spacing w:after="160" w:line="259" w:lineRule="auto"/>
        <w:jc w:val="both"/>
        <w:rPr>
          <w:b/>
          <w:sz w:val="20"/>
          <w:szCs w:val="20"/>
          <w:lang w:val="en-IN"/>
        </w:rPr>
      </w:pPr>
      <w:r w:rsidRPr="00A60339">
        <w:rPr>
          <w:b/>
          <w:bCs/>
          <w:sz w:val="20"/>
          <w:szCs w:val="20"/>
          <w:lang w:val="en-IN"/>
        </w:rPr>
        <w:t>Flexibility in Hyperparameter Tuning</w:t>
      </w:r>
    </w:p>
    <w:p w14:paraId="4E420923" w14:textId="1A12CE72" w:rsidR="00A60339" w:rsidRPr="00A60339" w:rsidRDefault="00A60339" w:rsidP="00A60339">
      <w:pPr>
        <w:spacing w:after="160" w:line="259" w:lineRule="auto"/>
        <w:jc w:val="both"/>
        <w:rPr>
          <w:bCs/>
          <w:sz w:val="20"/>
          <w:szCs w:val="20"/>
          <w:lang w:val="en-IN"/>
        </w:rPr>
      </w:pPr>
      <w:r w:rsidRPr="00A60339">
        <w:rPr>
          <w:bCs/>
          <w:sz w:val="20"/>
          <w:szCs w:val="20"/>
          <w:lang w:val="en-IN"/>
        </w:rPr>
        <w:t>The combined approach allows for flexible hyperparameter tuning, enabling fine-tuning of both ARIMA and LSTM components to optimize performance across various datasets.</w:t>
      </w:r>
    </w:p>
    <w:p w14:paraId="3D8A2F26" w14:textId="77777777" w:rsidR="00DE15A0" w:rsidRDefault="00DE15A0">
      <w:pPr>
        <w:spacing w:after="160" w:line="259" w:lineRule="auto"/>
        <w:ind w:firstLine="720"/>
        <w:jc w:val="both"/>
        <w:rPr>
          <w:sz w:val="20"/>
          <w:szCs w:val="20"/>
        </w:rPr>
      </w:pPr>
    </w:p>
    <w:p w14:paraId="33FB31DB" w14:textId="46B46FDB" w:rsidR="00B03936" w:rsidRDefault="00000000" w:rsidP="00B03936">
      <w:pPr>
        <w:spacing w:after="160" w:line="259" w:lineRule="auto"/>
        <w:ind w:left="720" w:firstLine="720"/>
        <w:jc w:val="both"/>
        <w:rPr>
          <w:sz w:val="20"/>
          <w:szCs w:val="20"/>
        </w:rPr>
      </w:pPr>
      <w:r>
        <w:rPr>
          <w:b/>
        </w:rPr>
        <w:t>V.WORKFLOW</w:t>
      </w:r>
    </w:p>
    <w:p w14:paraId="4D293B6C" w14:textId="77777777" w:rsidR="00B03936" w:rsidRPr="00B03936" w:rsidRDefault="00B03936" w:rsidP="00B03936">
      <w:pPr>
        <w:spacing w:after="160" w:line="259" w:lineRule="auto"/>
        <w:ind w:left="720" w:firstLine="720"/>
        <w:jc w:val="both"/>
        <w:rPr>
          <w:sz w:val="20"/>
          <w:szCs w:val="20"/>
        </w:rPr>
      </w:pPr>
    </w:p>
    <w:p w14:paraId="270D9565" w14:textId="77777777" w:rsidR="00B03936" w:rsidRDefault="00B03936" w:rsidP="00B03936">
      <w:pPr>
        <w:spacing w:after="160" w:line="259" w:lineRule="auto"/>
        <w:jc w:val="both"/>
        <w:rPr>
          <w:b/>
          <w:sz w:val="20"/>
          <w:szCs w:val="20"/>
          <w:lang w:val="en-IN"/>
        </w:rPr>
      </w:pPr>
      <w:r w:rsidRPr="00B03936">
        <w:rPr>
          <w:b/>
          <w:bCs/>
          <w:sz w:val="20"/>
          <w:szCs w:val="20"/>
          <w:lang w:val="en-IN"/>
        </w:rPr>
        <w:t>Data Collection and Preprocessing</w:t>
      </w:r>
    </w:p>
    <w:p w14:paraId="09A75A08" w14:textId="163FC24C" w:rsidR="00B03936" w:rsidRPr="00B03936" w:rsidRDefault="00B03936" w:rsidP="00B03936">
      <w:pPr>
        <w:spacing w:after="160" w:line="259" w:lineRule="auto"/>
        <w:ind w:firstLine="720"/>
        <w:jc w:val="both"/>
        <w:rPr>
          <w:bCs/>
          <w:sz w:val="20"/>
          <w:szCs w:val="20"/>
          <w:lang w:val="en-IN"/>
        </w:rPr>
      </w:pPr>
      <w:r w:rsidRPr="00B03936">
        <w:rPr>
          <w:bCs/>
          <w:sz w:val="20"/>
          <w:szCs w:val="20"/>
          <w:lang w:val="en-IN"/>
        </w:rPr>
        <w:t>The first step involves gathering historical stock price data from various sources, including stock exchanges and financial databases. Preprocessing includes tasks such as handling missing values, normalization, and splitting the data into training and testing sets. For better model performance, feature engineering like moving averages and volatility indicators is performed.</w:t>
      </w:r>
    </w:p>
    <w:p w14:paraId="523BBBE8" w14:textId="77777777" w:rsidR="00B03936" w:rsidRDefault="00B03936" w:rsidP="00B03936">
      <w:pPr>
        <w:spacing w:after="160" w:line="259" w:lineRule="auto"/>
        <w:jc w:val="both"/>
        <w:rPr>
          <w:b/>
          <w:bCs/>
          <w:sz w:val="20"/>
          <w:szCs w:val="20"/>
          <w:lang w:val="en-IN"/>
        </w:rPr>
      </w:pPr>
    </w:p>
    <w:p w14:paraId="4BBE09E8" w14:textId="41D98E7A" w:rsidR="00B03936" w:rsidRDefault="00B03936" w:rsidP="00B03936">
      <w:pPr>
        <w:spacing w:after="160" w:line="259" w:lineRule="auto"/>
        <w:jc w:val="both"/>
        <w:rPr>
          <w:b/>
          <w:sz w:val="20"/>
          <w:szCs w:val="20"/>
          <w:lang w:val="en-IN"/>
        </w:rPr>
      </w:pPr>
      <w:r w:rsidRPr="00B03936">
        <w:rPr>
          <w:b/>
          <w:bCs/>
          <w:sz w:val="20"/>
          <w:szCs w:val="20"/>
          <w:lang w:val="en-IN"/>
        </w:rPr>
        <w:t>Time Series Decomposition</w:t>
      </w:r>
    </w:p>
    <w:p w14:paraId="74358C2A" w14:textId="27B45217" w:rsidR="00B03936" w:rsidRPr="00B03936" w:rsidRDefault="00B03936" w:rsidP="00B03936">
      <w:pPr>
        <w:spacing w:after="160" w:line="259" w:lineRule="auto"/>
        <w:ind w:firstLine="720"/>
        <w:jc w:val="both"/>
        <w:rPr>
          <w:bCs/>
          <w:sz w:val="20"/>
          <w:szCs w:val="20"/>
          <w:lang w:val="en-IN"/>
        </w:rPr>
      </w:pPr>
      <w:r w:rsidRPr="00B03936">
        <w:rPr>
          <w:bCs/>
          <w:sz w:val="20"/>
          <w:szCs w:val="20"/>
          <w:lang w:val="en-IN"/>
        </w:rPr>
        <w:t>Using ARIMA, the time-series data is decomposed into trend, seasonality, and residual components. This step is crucial for identifying linear patterns and ensuring that the data is stationary, which is essential for ARIMA to function effectively.</w:t>
      </w:r>
    </w:p>
    <w:p w14:paraId="2EC3268B" w14:textId="77777777" w:rsidR="00B03936" w:rsidRDefault="00B03936" w:rsidP="00B03936">
      <w:pPr>
        <w:spacing w:after="160" w:line="259" w:lineRule="auto"/>
        <w:jc w:val="both"/>
        <w:rPr>
          <w:b/>
          <w:sz w:val="20"/>
          <w:szCs w:val="20"/>
          <w:lang w:val="en-IN"/>
        </w:rPr>
      </w:pPr>
      <w:r w:rsidRPr="00B03936">
        <w:rPr>
          <w:b/>
          <w:bCs/>
          <w:sz w:val="20"/>
          <w:szCs w:val="20"/>
          <w:lang w:val="en-IN"/>
        </w:rPr>
        <w:t>Data Segmentation for LSTM</w:t>
      </w:r>
    </w:p>
    <w:p w14:paraId="454F2E5B" w14:textId="383A4704" w:rsidR="00B03936" w:rsidRPr="00B03936" w:rsidRDefault="00B03936" w:rsidP="00B03936">
      <w:pPr>
        <w:spacing w:after="160" w:line="259" w:lineRule="auto"/>
        <w:ind w:firstLine="720"/>
        <w:jc w:val="both"/>
        <w:rPr>
          <w:bCs/>
          <w:sz w:val="20"/>
          <w:szCs w:val="20"/>
          <w:lang w:val="en-IN"/>
        </w:rPr>
      </w:pPr>
      <w:r w:rsidRPr="00B03936">
        <w:rPr>
          <w:bCs/>
          <w:sz w:val="20"/>
          <w:szCs w:val="20"/>
          <w:lang w:val="en-IN"/>
        </w:rPr>
        <w:t>The next step prepares the data for LSTM by transforming the sequential data into appropriate input-output pairs. This involves creating time windows to feed into the LSTM model for capturing non-linear, long-term dependencies.</w:t>
      </w:r>
    </w:p>
    <w:p w14:paraId="17C61C9C" w14:textId="77777777" w:rsidR="00B03936" w:rsidRDefault="00B03936" w:rsidP="00B03936">
      <w:pPr>
        <w:spacing w:after="160" w:line="259" w:lineRule="auto"/>
        <w:jc w:val="both"/>
        <w:rPr>
          <w:b/>
          <w:sz w:val="20"/>
          <w:szCs w:val="20"/>
          <w:lang w:val="en-IN"/>
        </w:rPr>
      </w:pPr>
      <w:r w:rsidRPr="00B03936">
        <w:rPr>
          <w:b/>
          <w:bCs/>
          <w:sz w:val="20"/>
          <w:szCs w:val="20"/>
          <w:lang w:val="en-IN"/>
        </w:rPr>
        <w:t>ARIMA Model Implementation</w:t>
      </w:r>
    </w:p>
    <w:p w14:paraId="09B21FB8" w14:textId="4534DB19" w:rsidR="00B03936" w:rsidRPr="00B03936" w:rsidRDefault="00B03936" w:rsidP="00B03936">
      <w:pPr>
        <w:spacing w:after="160" w:line="259" w:lineRule="auto"/>
        <w:ind w:firstLine="720"/>
        <w:jc w:val="both"/>
        <w:rPr>
          <w:bCs/>
          <w:sz w:val="20"/>
          <w:szCs w:val="20"/>
          <w:lang w:val="en-IN"/>
        </w:rPr>
      </w:pPr>
      <w:r w:rsidRPr="00B03936">
        <w:rPr>
          <w:bCs/>
          <w:sz w:val="20"/>
          <w:szCs w:val="20"/>
          <w:lang w:val="en-IN"/>
        </w:rPr>
        <w:t xml:space="preserve">The ARIMA model is implemented to forecast short-term trends by focusing on the stationary components of the </w:t>
      </w:r>
      <w:r w:rsidRPr="00B03936">
        <w:rPr>
          <w:bCs/>
          <w:sz w:val="20"/>
          <w:szCs w:val="20"/>
          <w:lang w:val="en-IN"/>
        </w:rPr>
        <w:t>data. Hyperparameter tuning is conducted to optimize ARIMA’s performance, specifically the auto-regression (AR), differencing (I), and moving average (MA) terms.</w:t>
      </w:r>
    </w:p>
    <w:p w14:paraId="32FB570C" w14:textId="77777777" w:rsidR="00B03936" w:rsidRDefault="00B03936" w:rsidP="00B03936">
      <w:pPr>
        <w:spacing w:after="160" w:line="259" w:lineRule="auto"/>
        <w:jc w:val="both"/>
        <w:rPr>
          <w:b/>
          <w:sz w:val="20"/>
          <w:szCs w:val="20"/>
          <w:lang w:val="en-IN"/>
        </w:rPr>
      </w:pPr>
      <w:r w:rsidRPr="00B03936">
        <w:rPr>
          <w:b/>
          <w:bCs/>
          <w:sz w:val="20"/>
          <w:szCs w:val="20"/>
          <w:lang w:val="en-IN"/>
        </w:rPr>
        <w:t>LSTM Model Implementation</w:t>
      </w:r>
    </w:p>
    <w:p w14:paraId="11779456" w14:textId="3F36C39E" w:rsidR="00B03936" w:rsidRPr="00B03936" w:rsidRDefault="00B03936" w:rsidP="00B03936">
      <w:pPr>
        <w:spacing w:after="160" w:line="259" w:lineRule="auto"/>
        <w:ind w:firstLine="720"/>
        <w:jc w:val="both"/>
        <w:rPr>
          <w:bCs/>
          <w:sz w:val="20"/>
          <w:szCs w:val="20"/>
          <w:lang w:val="en-IN"/>
        </w:rPr>
      </w:pPr>
      <w:r w:rsidRPr="00B03936">
        <w:rPr>
          <w:bCs/>
          <w:sz w:val="20"/>
          <w:szCs w:val="20"/>
          <w:lang w:val="en-IN"/>
        </w:rPr>
        <w:t>Simultaneously, an LSTM model is built to capture complex, non-linear relationships in the time-series data. The architecture includes layers for long-term memory retention and short-term memory updates. The model is trained using backpropagation through time (BPTT) and optimized with techniques like dropout to prevent overfitting.</w:t>
      </w:r>
    </w:p>
    <w:p w14:paraId="50262492" w14:textId="77777777" w:rsidR="00B03936" w:rsidRDefault="00B03936" w:rsidP="00B03936">
      <w:pPr>
        <w:spacing w:after="160" w:line="259" w:lineRule="auto"/>
        <w:jc w:val="both"/>
        <w:rPr>
          <w:b/>
          <w:sz w:val="20"/>
          <w:szCs w:val="20"/>
          <w:lang w:val="en-IN"/>
        </w:rPr>
      </w:pPr>
      <w:r w:rsidRPr="00B03936">
        <w:rPr>
          <w:b/>
          <w:bCs/>
          <w:sz w:val="20"/>
          <w:szCs w:val="20"/>
          <w:lang w:val="en-IN"/>
        </w:rPr>
        <w:t>Model Integration</w:t>
      </w:r>
    </w:p>
    <w:p w14:paraId="16220E4C" w14:textId="77777777" w:rsidR="00B03936" w:rsidRDefault="00B03936" w:rsidP="00B03936">
      <w:pPr>
        <w:spacing w:after="160" w:line="259" w:lineRule="auto"/>
        <w:ind w:firstLine="720"/>
        <w:jc w:val="both"/>
        <w:rPr>
          <w:bCs/>
          <w:sz w:val="20"/>
          <w:szCs w:val="20"/>
          <w:lang w:val="en-IN"/>
        </w:rPr>
      </w:pPr>
      <w:r w:rsidRPr="00B03936">
        <w:rPr>
          <w:bCs/>
          <w:sz w:val="20"/>
          <w:szCs w:val="20"/>
          <w:lang w:val="en-IN"/>
        </w:rPr>
        <w:t>The predictions from ARIMA and LSTM models are combined to generate a hybrid forecast. ARIMA’s predictions handle linear patterns, while LSTM’s predictions focus on non-linear, long-term trends. This combined output offers a more accurate and comprehensive forecast.</w:t>
      </w:r>
    </w:p>
    <w:p w14:paraId="2EA43242" w14:textId="5EB663DD" w:rsidR="00B03936" w:rsidRPr="00B03936" w:rsidRDefault="00B03936" w:rsidP="00B03936">
      <w:pPr>
        <w:spacing w:after="160" w:line="259" w:lineRule="auto"/>
        <w:jc w:val="both"/>
        <w:rPr>
          <w:bCs/>
          <w:sz w:val="20"/>
          <w:szCs w:val="20"/>
          <w:lang w:val="en-IN"/>
        </w:rPr>
      </w:pPr>
      <w:r>
        <w:rPr>
          <w:b/>
          <w:bCs/>
          <w:sz w:val="20"/>
          <w:szCs w:val="20"/>
          <w:lang w:val="en-IN"/>
        </w:rPr>
        <w:t>S</w:t>
      </w:r>
      <w:r w:rsidRPr="00B03936">
        <w:rPr>
          <w:b/>
          <w:bCs/>
          <w:sz w:val="20"/>
          <w:szCs w:val="20"/>
          <w:lang w:val="en-IN"/>
        </w:rPr>
        <w:t>tock Correlation Analysis</w:t>
      </w:r>
    </w:p>
    <w:p w14:paraId="2DADB630" w14:textId="58577805" w:rsidR="00B03936" w:rsidRPr="00B03936" w:rsidRDefault="00B03936" w:rsidP="00B03936">
      <w:pPr>
        <w:spacing w:after="160" w:line="259" w:lineRule="auto"/>
        <w:ind w:firstLine="720"/>
        <w:jc w:val="both"/>
        <w:rPr>
          <w:bCs/>
          <w:sz w:val="20"/>
          <w:szCs w:val="20"/>
          <w:lang w:val="en-IN"/>
        </w:rPr>
      </w:pPr>
      <w:r w:rsidRPr="00B03936">
        <w:rPr>
          <w:bCs/>
          <w:sz w:val="20"/>
          <w:szCs w:val="20"/>
          <w:lang w:val="en-IN"/>
        </w:rPr>
        <w:t>Once stock prices are predicted, correlation analysis is performed to understand relationships between different stocks or sectors. This involves statistical analysis and visualization techniques to identify patterns in stock movements that might indicate co-movement or divergence.</w:t>
      </w:r>
    </w:p>
    <w:p w14:paraId="74A4868F" w14:textId="77777777" w:rsidR="00B03936" w:rsidRDefault="00B03936" w:rsidP="00B03936">
      <w:pPr>
        <w:spacing w:after="160" w:line="259" w:lineRule="auto"/>
        <w:jc w:val="both"/>
        <w:rPr>
          <w:b/>
          <w:bCs/>
          <w:sz w:val="20"/>
          <w:szCs w:val="20"/>
          <w:lang w:val="en-IN"/>
        </w:rPr>
      </w:pPr>
    </w:p>
    <w:p w14:paraId="5C37BE39" w14:textId="61898AF3" w:rsidR="00B03936" w:rsidRDefault="00B03936" w:rsidP="00B03936">
      <w:pPr>
        <w:spacing w:after="160" w:line="259" w:lineRule="auto"/>
        <w:jc w:val="both"/>
        <w:rPr>
          <w:b/>
          <w:sz w:val="20"/>
          <w:szCs w:val="20"/>
          <w:lang w:val="en-IN"/>
        </w:rPr>
      </w:pPr>
      <w:r w:rsidRPr="00B03936">
        <w:rPr>
          <w:b/>
          <w:bCs/>
          <w:sz w:val="20"/>
          <w:szCs w:val="20"/>
          <w:lang w:val="en-IN"/>
        </w:rPr>
        <w:t>Performance Evaluation and Optimization</w:t>
      </w:r>
    </w:p>
    <w:p w14:paraId="7C330801" w14:textId="30E855FE" w:rsidR="00B03936" w:rsidRPr="00B03936" w:rsidRDefault="00B03936" w:rsidP="00B03936">
      <w:pPr>
        <w:spacing w:after="160" w:line="259" w:lineRule="auto"/>
        <w:ind w:firstLine="720"/>
        <w:jc w:val="both"/>
        <w:rPr>
          <w:bCs/>
          <w:sz w:val="20"/>
          <w:szCs w:val="20"/>
          <w:lang w:val="en-IN"/>
        </w:rPr>
      </w:pPr>
      <w:r w:rsidRPr="00B03936">
        <w:rPr>
          <w:bCs/>
          <w:sz w:val="20"/>
          <w:szCs w:val="20"/>
          <w:lang w:val="en-IN"/>
        </w:rPr>
        <w:t>The final step evaluates the model’s performance using metrics like Mean Absolute Error (MAE), Root Mean Square Error (RMSE), and R-squared. Based on the results, hyperparameters in both models are fine-tuned for optimization. The system’s scalability and robustness to market changes are also tested to ensure it performs well under varying conditions.</w:t>
      </w:r>
    </w:p>
    <w:p w14:paraId="0A95A790" w14:textId="77777777" w:rsidR="00DE15A0" w:rsidRDefault="00DE15A0">
      <w:pPr>
        <w:spacing w:after="160" w:line="259" w:lineRule="auto"/>
        <w:ind w:left="720"/>
        <w:jc w:val="both"/>
        <w:rPr>
          <w:sz w:val="20"/>
          <w:szCs w:val="20"/>
        </w:rPr>
      </w:pPr>
    </w:p>
    <w:p w14:paraId="2A4A07D8" w14:textId="77777777" w:rsidR="00DE15A0" w:rsidRDefault="00DE15A0">
      <w:pPr>
        <w:spacing w:after="160" w:line="259" w:lineRule="auto"/>
        <w:ind w:firstLine="720"/>
        <w:jc w:val="both"/>
        <w:rPr>
          <w:sz w:val="20"/>
          <w:szCs w:val="20"/>
        </w:rPr>
      </w:pPr>
    </w:p>
    <w:p w14:paraId="751BBCB6" w14:textId="77777777" w:rsidR="00DE15A0" w:rsidRDefault="00DE15A0">
      <w:pPr>
        <w:spacing w:after="160" w:line="259" w:lineRule="auto"/>
        <w:ind w:firstLine="720"/>
        <w:jc w:val="both"/>
        <w:rPr>
          <w:sz w:val="20"/>
          <w:szCs w:val="20"/>
        </w:rPr>
      </w:pPr>
    </w:p>
    <w:p w14:paraId="44238AC0" w14:textId="77777777" w:rsidR="00DE15A0" w:rsidRDefault="00DE15A0">
      <w:pPr>
        <w:spacing w:after="160" w:line="259" w:lineRule="auto"/>
        <w:ind w:firstLine="720"/>
        <w:jc w:val="both"/>
        <w:rPr>
          <w:sz w:val="20"/>
          <w:szCs w:val="20"/>
        </w:rPr>
      </w:pPr>
    </w:p>
    <w:p w14:paraId="228ED2AD" w14:textId="77777777" w:rsidR="00DE15A0" w:rsidRDefault="00DE15A0">
      <w:pPr>
        <w:pBdr>
          <w:top w:val="nil"/>
          <w:left w:val="nil"/>
          <w:bottom w:val="nil"/>
          <w:right w:val="nil"/>
          <w:between w:val="nil"/>
        </w:pBdr>
        <w:spacing w:after="160" w:line="259" w:lineRule="auto"/>
        <w:ind w:left="1440" w:firstLine="720"/>
        <w:rPr>
          <w:b/>
          <w:i/>
          <w:color w:val="000000"/>
          <w:sz w:val="20"/>
          <w:szCs w:val="20"/>
          <w:vertAlign w:val="subscript"/>
        </w:rPr>
        <w:sectPr w:rsidR="00DE15A0" w:rsidSect="00B30F2E">
          <w:type w:val="continuous"/>
          <w:pgSz w:w="11909" w:h="16834"/>
          <w:pgMar w:top="1080" w:right="806" w:bottom="2434" w:left="806" w:header="720" w:footer="720" w:gutter="0"/>
          <w:cols w:num="2" w:space="720" w:equalWidth="0">
            <w:col w:w="5026" w:space="245"/>
            <w:col w:w="5026" w:space="0"/>
          </w:cols>
          <w:docGrid w:linePitch="326"/>
        </w:sectPr>
      </w:pPr>
    </w:p>
    <w:p w14:paraId="5C34F20A" w14:textId="30CAC6FF" w:rsidR="00DE15A0" w:rsidRDefault="006714EC">
      <w:pPr>
        <w:pBdr>
          <w:top w:val="nil"/>
          <w:left w:val="nil"/>
          <w:bottom w:val="nil"/>
          <w:right w:val="nil"/>
          <w:between w:val="nil"/>
        </w:pBdr>
        <w:spacing w:after="160" w:line="259" w:lineRule="auto"/>
        <w:rPr>
          <w:b/>
          <w:i/>
          <w:color w:val="000000"/>
          <w:sz w:val="18"/>
          <w:szCs w:val="18"/>
          <w:vertAlign w:val="subscript"/>
        </w:rPr>
        <w:sectPr w:rsidR="00DE15A0">
          <w:type w:val="continuous"/>
          <w:pgSz w:w="11909" w:h="16834"/>
          <w:pgMar w:top="1080" w:right="806" w:bottom="2434" w:left="806" w:header="706" w:footer="706" w:gutter="0"/>
          <w:cols w:num="2" w:space="720" w:equalWidth="0">
            <w:col w:w="5026" w:space="245"/>
            <w:col w:w="5026" w:space="0"/>
          </w:cols>
        </w:sectPr>
      </w:pPr>
      <w:r>
        <w:rPr>
          <w:noProof/>
          <w:color w:val="000000"/>
          <w:sz w:val="20"/>
          <w:szCs w:val="20"/>
        </w:rPr>
        <w:lastRenderedPageBreak/>
        <w:drawing>
          <wp:inline distT="0" distB="0" distL="0" distR="0" wp14:anchorId="6F84E8FE" wp14:editId="5FD52DDA">
            <wp:extent cx="6538595" cy="3321685"/>
            <wp:effectExtent l="0" t="0" r="0" b="0"/>
            <wp:docPr id="1123991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91855" name="Picture 1123991855"/>
                    <pic:cNvPicPr/>
                  </pic:nvPicPr>
                  <pic:blipFill>
                    <a:blip r:embed="rId13">
                      <a:extLst>
                        <a:ext uri="{28A0092B-C50C-407E-A947-70E740481C1C}">
                          <a14:useLocalDpi xmlns:a14="http://schemas.microsoft.com/office/drawing/2010/main" val="0"/>
                        </a:ext>
                      </a:extLst>
                    </a:blip>
                    <a:stretch>
                      <a:fillRect/>
                    </a:stretch>
                  </pic:blipFill>
                  <pic:spPr>
                    <a:xfrm>
                      <a:off x="0" y="0"/>
                      <a:ext cx="6538595" cy="3321685"/>
                    </a:xfrm>
                    <a:prstGeom prst="rect">
                      <a:avLst/>
                    </a:prstGeom>
                  </pic:spPr>
                </pic:pic>
              </a:graphicData>
            </a:graphic>
          </wp:inline>
        </w:drawing>
      </w:r>
    </w:p>
    <w:p w14:paraId="5463EC1B" w14:textId="77777777" w:rsidR="00DE15A0" w:rsidRDefault="00DE15A0" w:rsidP="006714EC">
      <w:pPr>
        <w:pBdr>
          <w:top w:val="nil"/>
          <w:left w:val="nil"/>
          <w:bottom w:val="nil"/>
          <w:right w:val="nil"/>
          <w:between w:val="nil"/>
        </w:pBdr>
        <w:spacing w:after="160" w:line="259" w:lineRule="auto"/>
        <w:jc w:val="both"/>
        <w:rPr>
          <w:color w:val="000000"/>
          <w:sz w:val="20"/>
          <w:szCs w:val="20"/>
        </w:rPr>
        <w:sectPr w:rsidR="00DE15A0">
          <w:type w:val="continuous"/>
          <w:pgSz w:w="11909" w:h="16834"/>
          <w:pgMar w:top="1080" w:right="806" w:bottom="2434" w:left="806" w:header="706" w:footer="706" w:gutter="0"/>
          <w:cols w:space="720"/>
        </w:sectPr>
      </w:pPr>
    </w:p>
    <w:p w14:paraId="0EFCC336" w14:textId="77777777" w:rsidR="00DE15A0" w:rsidRDefault="00000000" w:rsidP="006714EC">
      <w:pPr>
        <w:pBdr>
          <w:top w:val="nil"/>
          <w:left w:val="nil"/>
          <w:bottom w:val="nil"/>
          <w:right w:val="nil"/>
          <w:between w:val="nil"/>
        </w:pBdr>
        <w:spacing w:after="160" w:line="259" w:lineRule="auto"/>
        <w:ind w:left="3600" w:firstLine="720"/>
        <w:rPr>
          <w:color w:val="000000"/>
          <w:sz w:val="20"/>
          <w:szCs w:val="20"/>
        </w:rPr>
      </w:pPr>
      <w:r>
        <w:rPr>
          <w:color w:val="000000"/>
          <w:sz w:val="20"/>
          <w:szCs w:val="20"/>
        </w:rPr>
        <w:t xml:space="preserve">Figure </w:t>
      </w:r>
      <w:r>
        <w:rPr>
          <w:sz w:val="20"/>
          <w:szCs w:val="20"/>
        </w:rPr>
        <w:t>1.1</w:t>
      </w:r>
    </w:p>
    <w:p w14:paraId="725BB501" w14:textId="77777777" w:rsidR="00DE15A0" w:rsidRDefault="00DE15A0">
      <w:pPr>
        <w:pBdr>
          <w:top w:val="nil"/>
          <w:left w:val="nil"/>
          <w:bottom w:val="nil"/>
          <w:right w:val="nil"/>
          <w:between w:val="nil"/>
        </w:pBdr>
        <w:spacing w:after="160" w:line="259" w:lineRule="auto"/>
        <w:jc w:val="center"/>
        <w:rPr>
          <w:color w:val="000000"/>
          <w:sz w:val="20"/>
          <w:szCs w:val="20"/>
        </w:rPr>
      </w:pPr>
    </w:p>
    <w:p w14:paraId="11D9AA43" w14:textId="77777777" w:rsidR="006714EC" w:rsidRDefault="006714EC">
      <w:pPr>
        <w:pBdr>
          <w:top w:val="nil"/>
          <w:left w:val="nil"/>
          <w:bottom w:val="nil"/>
          <w:right w:val="nil"/>
          <w:between w:val="nil"/>
        </w:pBdr>
        <w:spacing w:after="160" w:line="259" w:lineRule="auto"/>
        <w:jc w:val="center"/>
        <w:rPr>
          <w:color w:val="000000"/>
          <w:sz w:val="20"/>
          <w:szCs w:val="20"/>
        </w:rPr>
        <w:sectPr w:rsidR="006714EC">
          <w:type w:val="continuous"/>
          <w:pgSz w:w="11909" w:h="16834"/>
          <w:pgMar w:top="1080" w:right="806" w:bottom="2434" w:left="806" w:header="706" w:footer="706" w:gutter="0"/>
          <w:cols w:space="720"/>
        </w:sectPr>
      </w:pPr>
    </w:p>
    <w:p w14:paraId="6665964B" w14:textId="77777777" w:rsidR="00DE15A0" w:rsidRDefault="00000000">
      <w:pPr>
        <w:pBdr>
          <w:top w:val="nil"/>
          <w:left w:val="nil"/>
          <w:bottom w:val="nil"/>
          <w:right w:val="nil"/>
          <w:between w:val="nil"/>
        </w:pBdr>
        <w:spacing w:after="160" w:line="259" w:lineRule="auto"/>
        <w:rPr>
          <w:b/>
        </w:rPr>
      </w:pPr>
      <w:r>
        <w:rPr>
          <w:sz w:val="20"/>
          <w:szCs w:val="20"/>
        </w:rPr>
        <w:tab/>
        <w:t xml:space="preserve"> </w:t>
      </w:r>
      <w:r>
        <w:rPr>
          <w:b/>
        </w:rPr>
        <w:t>VI. MODULES PLANNED</w:t>
      </w:r>
    </w:p>
    <w:p w14:paraId="6731C889" w14:textId="76A5636A" w:rsidR="0036408F" w:rsidRDefault="0036408F" w:rsidP="0036408F">
      <w:pPr>
        <w:spacing w:after="160" w:line="259" w:lineRule="auto"/>
        <w:rPr>
          <w:b/>
          <w:sz w:val="20"/>
          <w:szCs w:val="20"/>
          <w:lang w:val="en-IN"/>
        </w:rPr>
      </w:pPr>
      <w:r w:rsidRPr="0036408F">
        <w:rPr>
          <w:b/>
          <w:bCs/>
          <w:sz w:val="20"/>
          <w:szCs w:val="20"/>
          <w:lang w:val="en-IN"/>
        </w:rPr>
        <w:t>Data Preprocessing Module</w:t>
      </w:r>
    </w:p>
    <w:p w14:paraId="6D78A9A5" w14:textId="6EAFBEA6" w:rsidR="0036408F" w:rsidRPr="0036408F" w:rsidRDefault="0036408F" w:rsidP="0036408F">
      <w:pPr>
        <w:spacing w:after="160" w:line="259" w:lineRule="auto"/>
        <w:ind w:firstLine="360"/>
        <w:jc w:val="both"/>
        <w:rPr>
          <w:bCs/>
          <w:sz w:val="20"/>
          <w:szCs w:val="20"/>
          <w:lang w:val="en-IN"/>
        </w:rPr>
      </w:pPr>
      <w:r w:rsidRPr="0036408F">
        <w:rPr>
          <w:bCs/>
          <w:sz w:val="20"/>
          <w:szCs w:val="20"/>
          <w:lang w:val="en-IN"/>
        </w:rPr>
        <w:t>In this module, historical stock data is collected and prepared for analysis. This includes normalizing the data to scale different stock prices and variables, filtering out noise or irrelevant data, and resizing time frames for uniformity. Additionally, data augmentation techniques for time series are applied to increase the dataset's robustness, ensuring the models capture a wider variety of market conditions. These steps are crucial to ensure the stock data is clean and suitable for model training and analysis.</w:t>
      </w:r>
    </w:p>
    <w:p w14:paraId="326B6513" w14:textId="41E3C1F5" w:rsidR="0036408F" w:rsidRDefault="0036408F" w:rsidP="0036408F">
      <w:pPr>
        <w:spacing w:after="160" w:line="259" w:lineRule="auto"/>
        <w:rPr>
          <w:b/>
          <w:sz w:val="20"/>
          <w:szCs w:val="20"/>
          <w:lang w:val="en-IN"/>
        </w:rPr>
      </w:pPr>
      <w:r w:rsidRPr="0036408F">
        <w:rPr>
          <w:b/>
          <w:bCs/>
          <w:sz w:val="20"/>
          <w:szCs w:val="20"/>
          <w:lang w:val="en-IN"/>
        </w:rPr>
        <w:t>Segmentation Module</w:t>
      </w:r>
    </w:p>
    <w:p w14:paraId="4911042B" w14:textId="6A2BEE8C" w:rsidR="0036408F" w:rsidRPr="0036408F" w:rsidRDefault="0036408F" w:rsidP="0036408F">
      <w:pPr>
        <w:spacing w:after="160" w:line="259" w:lineRule="auto"/>
        <w:ind w:firstLine="360"/>
        <w:jc w:val="both"/>
        <w:rPr>
          <w:bCs/>
          <w:sz w:val="20"/>
          <w:szCs w:val="20"/>
          <w:lang w:val="en-IN"/>
        </w:rPr>
      </w:pPr>
      <w:r w:rsidRPr="0036408F">
        <w:rPr>
          <w:bCs/>
          <w:sz w:val="20"/>
          <w:szCs w:val="20"/>
          <w:lang w:val="en-IN"/>
        </w:rPr>
        <w:t>Stock market data is segmented based on factors like market sectors, indices, or geographical regions. Clustering techniques are used to group stocks with similar characteristics, such as industry performance or economic indicators. This allows for more targeted forecasting, as models can focus on specific market segments rather than attempting to predict trends across the entire market, improving accuracy and relevance of predictions.</w:t>
      </w:r>
    </w:p>
    <w:p w14:paraId="7D96F3ED" w14:textId="39147B2D" w:rsidR="0036408F" w:rsidRDefault="0036408F" w:rsidP="0036408F">
      <w:pPr>
        <w:spacing w:after="160" w:line="259" w:lineRule="auto"/>
        <w:rPr>
          <w:b/>
          <w:sz w:val="20"/>
          <w:szCs w:val="20"/>
          <w:lang w:val="en-IN"/>
        </w:rPr>
      </w:pPr>
      <w:r w:rsidRPr="0036408F">
        <w:rPr>
          <w:b/>
          <w:bCs/>
          <w:sz w:val="20"/>
          <w:szCs w:val="20"/>
          <w:lang w:val="en-IN"/>
        </w:rPr>
        <w:t>Training Module</w:t>
      </w:r>
    </w:p>
    <w:p w14:paraId="2CD9CEBF" w14:textId="5D11592D" w:rsidR="0036408F" w:rsidRPr="0036408F" w:rsidRDefault="0036408F" w:rsidP="0036408F">
      <w:pPr>
        <w:spacing w:after="160" w:line="259" w:lineRule="auto"/>
        <w:ind w:firstLine="360"/>
        <w:jc w:val="both"/>
        <w:rPr>
          <w:bCs/>
          <w:sz w:val="20"/>
          <w:szCs w:val="20"/>
          <w:lang w:val="en-IN"/>
        </w:rPr>
      </w:pPr>
      <w:r w:rsidRPr="0036408F">
        <w:rPr>
          <w:bCs/>
          <w:sz w:val="20"/>
          <w:szCs w:val="20"/>
          <w:lang w:val="en-IN"/>
        </w:rPr>
        <w:t>This module focuses on implementing and training ARIMA and LSTM models for stock market correlation prediction. The ARIMA model leverages historical price patterns for time series forecasting, while the LSTM model uses deep learning to capture complex, non-linear relationships in the data. Hyperparameter tuning is applied to optimize both models, ensuring improved performance and accuracy in predicting future stock prices and their correlations.</w:t>
      </w:r>
    </w:p>
    <w:p w14:paraId="0A0271BA" w14:textId="0B1F36B9" w:rsidR="0036408F" w:rsidRDefault="0036408F" w:rsidP="0036408F">
      <w:pPr>
        <w:spacing w:after="160" w:line="259" w:lineRule="auto"/>
        <w:rPr>
          <w:b/>
          <w:sz w:val="20"/>
          <w:szCs w:val="20"/>
          <w:lang w:val="en-IN"/>
        </w:rPr>
      </w:pPr>
      <w:r w:rsidRPr="0036408F">
        <w:rPr>
          <w:b/>
          <w:bCs/>
          <w:sz w:val="20"/>
          <w:szCs w:val="20"/>
          <w:lang w:val="en-IN"/>
        </w:rPr>
        <w:t>Evaluation Module</w:t>
      </w:r>
    </w:p>
    <w:p w14:paraId="3ADD4928" w14:textId="2318D079" w:rsidR="0036408F" w:rsidRPr="0036408F" w:rsidRDefault="0036408F" w:rsidP="0036408F">
      <w:pPr>
        <w:spacing w:after="160" w:line="259" w:lineRule="auto"/>
        <w:ind w:firstLine="360"/>
        <w:jc w:val="both"/>
        <w:rPr>
          <w:bCs/>
          <w:sz w:val="20"/>
          <w:szCs w:val="20"/>
          <w:lang w:val="en-IN"/>
        </w:rPr>
      </w:pPr>
      <w:r w:rsidRPr="0036408F">
        <w:rPr>
          <w:bCs/>
          <w:sz w:val="20"/>
          <w:szCs w:val="20"/>
          <w:lang w:val="en-IN"/>
        </w:rPr>
        <w:t>After training, the models are evaluated using common metrics like Root Mean Square Error (RMSE) and Mean Absolute Error (MAE). These metrics help quantify the accuracy and performance of the ARIMA and LSTM models. The results are visualized using Matplotlib and Seaborn to provide clear insights into how well the models perform, making it easier to compare their predictive capabilities and identify areas for improvement.</w:t>
      </w:r>
    </w:p>
    <w:p w14:paraId="2CB6EAC1" w14:textId="77777777" w:rsidR="00EC7EFF" w:rsidRDefault="00EC7EFF" w:rsidP="0036408F">
      <w:pPr>
        <w:spacing w:after="160" w:line="259" w:lineRule="auto"/>
        <w:rPr>
          <w:b/>
          <w:bCs/>
          <w:sz w:val="20"/>
          <w:szCs w:val="20"/>
          <w:lang w:val="en-IN"/>
        </w:rPr>
      </w:pPr>
    </w:p>
    <w:p w14:paraId="697D077E" w14:textId="77777777" w:rsidR="00EC7EFF" w:rsidRDefault="00EC7EFF" w:rsidP="0036408F">
      <w:pPr>
        <w:spacing w:after="160" w:line="259" w:lineRule="auto"/>
        <w:rPr>
          <w:b/>
          <w:bCs/>
          <w:sz w:val="20"/>
          <w:szCs w:val="20"/>
          <w:lang w:val="en-IN"/>
        </w:rPr>
      </w:pPr>
    </w:p>
    <w:p w14:paraId="0F3C6E15" w14:textId="079FBFDF" w:rsidR="0036408F" w:rsidRDefault="0036408F" w:rsidP="0036408F">
      <w:pPr>
        <w:spacing w:after="160" w:line="259" w:lineRule="auto"/>
        <w:rPr>
          <w:b/>
          <w:sz w:val="20"/>
          <w:szCs w:val="20"/>
          <w:lang w:val="en-IN"/>
        </w:rPr>
      </w:pPr>
      <w:r w:rsidRPr="0036408F">
        <w:rPr>
          <w:b/>
          <w:bCs/>
          <w:sz w:val="20"/>
          <w:szCs w:val="20"/>
          <w:lang w:val="en-IN"/>
        </w:rPr>
        <w:lastRenderedPageBreak/>
        <w:t>Testing Module</w:t>
      </w:r>
    </w:p>
    <w:p w14:paraId="4B141245" w14:textId="6EF45207" w:rsidR="0036408F" w:rsidRDefault="0036408F" w:rsidP="0036408F">
      <w:pPr>
        <w:spacing w:after="160" w:line="259" w:lineRule="auto"/>
        <w:ind w:firstLine="720"/>
        <w:jc w:val="both"/>
        <w:rPr>
          <w:bCs/>
          <w:sz w:val="20"/>
          <w:szCs w:val="20"/>
          <w:lang w:val="en-IN"/>
        </w:rPr>
      </w:pPr>
      <w:r w:rsidRPr="0036408F">
        <w:rPr>
          <w:bCs/>
          <w:sz w:val="20"/>
          <w:szCs w:val="20"/>
          <w:lang w:val="en-IN"/>
        </w:rPr>
        <w:t>Once the models are trained and evaluated, they are tested on unseen stock data to validate their ability to predict stock correlations accurately. The models' predictions are compared with actual stock market performance to assess their effectiveness in real-world scenarios. This module serves as the final check for model reliability and ensures that the predictive system can generalize to new, previously unobserved market conditions.</w:t>
      </w:r>
    </w:p>
    <w:p w14:paraId="2F988416" w14:textId="77777777" w:rsidR="0036408F" w:rsidRPr="0036408F" w:rsidRDefault="0036408F" w:rsidP="0036408F">
      <w:pPr>
        <w:spacing w:after="160" w:line="259" w:lineRule="auto"/>
        <w:ind w:firstLine="720"/>
        <w:jc w:val="both"/>
        <w:rPr>
          <w:bCs/>
          <w:sz w:val="20"/>
          <w:szCs w:val="20"/>
          <w:lang w:val="en-IN"/>
        </w:rPr>
      </w:pPr>
    </w:p>
    <w:p w14:paraId="01D86260" w14:textId="77777777" w:rsidR="00DE15A0" w:rsidRDefault="00000000">
      <w:pPr>
        <w:spacing w:after="160" w:line="259" w:lineRule="auto"/>
        <w:ind w:left="720"/>
        <w:rPr>
          <w:b/>
        </w:rPr>
      </w:pPr>
      <w:r>
        <w:rPr>
          <w:b/>
        </w:rPr>
        <w:t>VII. EXPECTED OUTCOMES</w:t>
      </w:r>
    </w:p>
    <w:p w14:paraId="171500AF" w14:textId="77777777" w:rsidR="0036408F" w:rsidRDefault="0036408F" w:rsidP="0036408F">
      <w:pPr>
        <w:spacing w:after="160" w:line="259" w:lineRule="auto"/>
        <w:jc w:val="both"/>
        <w:rPr>
          <w:b/>
          <w:sz w:val="20"/>
          <w:szCs w:val="20"/>
          <w:lang w:val="en-IN"/>
        </w:rPr>
      </w:pPr>
      <w:r w:rsidRPr="0036408F">
        <w:rPr>
          <w:b/>
          <w:bCs/>
          <w:sz w:val="20"/>
          <w:szCs w:val="20"/>
          <w:lang w:val="en-IN"/>
        </w:rPr>
        <w:t>Improved Stock Price Prediction Accuracy</w:t>
      </w:r>
    </w:p>
    <w:p w14:paraId="4089415C" w14:textId="1ACF2040" w:rsidR="0036408F" w:rsidRPr="0036408F" w:rsidRDefault="0036408F" w:rsidP="0036408F">
      <w:pPr>
        <w:spacing w:after="160" w:line="259" w:lineRule="auto"/>
        <w:ind w:firstLine="720"/>
        <w:jc w:val="both"/>
        <w:rPr>
          <w:bCs/>
          <w:sz w:val="20"/>
          <w:szCs w:val="20"/>
          <w:lang w:val="en-IN"/>
        </w:rPr>
      </w:pPr>
      <w:r w:rsidRPr="0036408F">
        <w:rPr>
          <w:bCs/>
          <w:sz w:val="20"/>
          <w:szCs w:val="20"/>
          <w:lang w:val="en-IN"/>
        </w:rPr>
        <w:t>By combining ARIMA and LSTM models, the system is expected to deliver more accurate stock price predictions, capturing both linear and non-linear trends effectively, leading to better forecasts compared to using either model alone.</w:t>
      </w:r>
    </w:p>
    <w:p w14:paraId="74F701AA" w14:textId="77777777" w:rsidR="0036408F" w:rsidRDefault="0036408F" w:rsidP="0036408F">
      <w:pPr>
        <w:spacing w:after="160" w:line="259" w:lineRule="auto"/>
        <w:jc w:val="both"/>
        <w:rPr>
          <w:b/>
          <w:sz w:val="20"/>
          <w:szCs w:val="20"/>
          <w:lang w:val="en-IN"/>
        </w:rPr>
      </w:pPr>
      <w:r w:rsidRPr="0036408F">
        <w:rPr>
          <w:b/>
          <w:bCs/>
          <w:sz w:val="20"/>
          <w:szCs w:val="20"/>
          <w:lang w:val="en-IN"/>
        </w:rPr>
        <w:t>Enhanced Stock Correlation Analysis</w:t>
      </w:r>
    </w:p>
    <w:p w14:paraId="6C9D4F3F" w14:textId="39906ECA" w:rsidR="0036408F" w:rsidRPr="0036408F" w:rsidRDefault="0036408F" w:rsidP="0036408F">
      <w:pPr>
        <w:spacing w:after="160" w:line="259" w:lineRule="auto"/>
        <w:ind w:firstLine="720"/>
        <w:jc w:val="both"/>
        <w:rPr>
          <w:bCs/>
          <w:sz w:val="20"/>
          <w:szCs w:val="20"/>
          <w:lang w:val="en-IN"/>
        </w:rPr>
      </w:pPr>
      <w:r w:rsidRPr="0036408F">
        <w:rPr>
          <w:bCs/>
          <w:sz w:val="20"/>
          <w:szCs w:val="20"/>
          <w:lang w:val="en-IN"/>
        </w:rPr>
        <w:t>The system should provide a deeper understanding of correlations between stocks or sectors, allowing investors to identify co-movement patterns and market dependencies that can guide better investment decisions.</w:t>
      </w:r>
    </w:p>
    <w:p w14:paraId="564B39BD" w14:textId="77777777" w:rsidR="0036408F" w:rsidRDefault="0036408F" w:rsidP="0036408F">
      <w:pPr>
        <w:spacing w:after="160" w:line="259" w:lineRule="auto"/>
        <w:jc w:val="both"/>
        <w:rPr>
          <w:b/>
          <w:sz w:val="20"/>
          <w:szCs w:val="20"/>
          <w:lang w:val="en-IN"/>
        </w:rPr>
      </w:pPr>
      <w:r w:rsidRPr="0036408F">
        <w:rPr>
          <w:b/>
          <w:bCs/>
          <w:sz w:val="20"/>
          <w:szCs w:val="20"/>
          <w:lang w:val="en-IN"/>
        </w:rPr>
        <w:t>Robust Performance on Volatile Data</w:t>
      </w:r>
    </w:p>
    <w:p w14:paraId="69F60225" w14:textId="32789079" w:rsidR="0036408F" w:rsidRPr="0036408F" w:rsidRDefault="0036408F" w:rsidP="0036408F">
      <w:pPr>
        <w:spacing w:after="160" w:line="259" w:lineRule="auto"/>
        <w:ind w:firstLine="720"/>
        <w:jc w:val="both"/>
        <w:rPr>
          <w:bCs/>
          <w:sz w:val="20"/>
          <w:szCs w:val="20"/>
          <w:lang w:val="en-IN"/>
        </w:rPr>
      </w:pPr>
      <w:r w:rsidRPr="0036408F">
        <w:rPr>
          <w:bCs/>
          <w:sz w:val="20"/>
          <w:szCs w:val="20"/>
          <w:lang w:val="en-IN"/>
        </w:rPr>
        <w:t>The hybrid model is expected to handle sudden market changes and volatility more effectively, offering reliable predictions even during economic shocks or market fluctuations, making it suitable for dynamic market conditions.</w:t>
      </w:r>
    </w:p>
    <w:p w14:paraId="593649F1" w14:textId="77777777" w:rsidR="0036408F" w:rsidRDefault="0036408F" w:rsidP="0036408F">
      <w:pPr>
        <w:spacing w:after="160" w:line="259" w:lineRule="auto"/>
        <w:jc w:val="both"/>
        <w:rPr>
          <w:b/>
          <w:sz w:val="20"/>
          <w:szCs w:val="20"/>
          <w:lang w:val="en-IN"/>
        </w:rPr>
      </w:pPr>
      <w:r w:rsidRPr="0036408F">
        <w:rPr>
          <w:b/>
          <w:bCs/>
          <w:sz w:val="20"/>
          <w:szCs w:val="20"/>
          <w:lang w:val="en-IN"/>
        </w:rPr>
        <w:t>Comprehensive Trend Insights</w:t>
      </w:r>
    </w:p>
    <w:p w14:paraId="1DBD32C4" w14:textId="351DF46A" w:rsidR="0036408F" w:rsidRPr="0036408F" w:rsidRDefault="0036408F" w:rsidP="0036408F">
      <w:pPr>
        <w:spacing w:after="160" w:line="259" w:lineRule="auto"/>
        <w:ind w:firstLine="720"/>
        <w:jc w:val="both"/>
        <w:rPr>
          <w:bCs/>
          <w:sz w:val="20"/>
          <w:szCs w:val="20"/>
          <w:lang w:val="en-IN"/>
        </w:rPr>
      </w:pPr>
      <w:r w:rsidRPr="0036408F">
        <w:rPr>
          <w:bCs/>
          <w:sz w:val="20"/>
          <w:szCs w:val="20"/>
          <w:lang w:val="en-IN"/>
        </w:rPr>
        <w:t>By integrating both short-term and long-term trend analysis, the system should provide a holistic view of stock price movements, helping users make informed decisions based on a complete picture of market trends.</w:t>
      </w:r>
    </w:p>
    <w:p w14:paraId="496B52C1" w14:textId="77777777" w:rsidR="0036408F" w:rsidRDefault="0036408F">
      <w:pPr>
        <w:spacing w:after="160" w:line="259" w:lineRule="auto"/>
        <w:jc w:val="both"/>
        <w:rPr>
          <w:b/>
          <w:sz w:val="20"/>
          <w:szCs w:val="20"/>
          <w:lang w:val="en-IN"/>
        </w:rPr>
      </w:pPr>
      <w:r w:rsidRPr="0036408F">
        <w:rPr>
          <w:b/>
          <w:bCs/>
          <w:sz w:val="20"/>
          <w:szCs w:val="20"/>
          <w:lang w:val="en-IN"/>
        </w:rPr>
        <w:t>Scalable and Efficient Model</w:t>
      </w:r>
    </w:p>
    <w:p w14:paraId="0DE6B714" w14:textId="69825E5F" w:rsidR="00DE15A0" w:rsidRPr="0036408F" w:rsidRDefault="0036408F" w:rsidP="0036408F">
      <w:pPr>
        <w:spacing w:after="160" w:line="259" w:lineRule="auto"/>
        <w:ind w:firstLine="720"/>
        <w:jc w:val="both"/>
        <w:rPr>
          <w:bCs/>
          <w:sz w:val="20"/>
          <w:szCs w:val="20"/>
          <w:lang w:val="en-IN"/>
        </w:rPr>
      </w:pPr>
      <w:r w:rsidRPr="0036408F">
        <w:rPr>
          <w:bCs/>
          <w:sz w:val="20"/>
          <w:szCs w:val="20"/>
          <w:lang w:val="en-IN"/>
        </w:rPr>
        <w:t>The system is expected to be computationally efficient, balancing ARIMA’s simplicity with LSTM’s deep learning capabilities, allowing for real-time or near-real-time predictions without requiring excessive computational resources.</w:t>
      </w:r>
    </w:p>
    <w:p w14:paraId="670A30BD" w14:textId="77777777" w:rsidR="00DE15A0" w:rsidRDefault="00DE15A0">
      <w:pPr>
        <w:pBdr>
          <w:top w:val="nil"/>
          <w:left w:val="nil"/>
          <w:bottom w:val="nil"/>
          <w:right w:val="nil"/>
          <w:between w:val="nil"/>
        </w:pBdr>
        <w:spacing w:after="160" w:line="259" w:lineRule="auto"/>
        <w:jc w:val="both"/>
        <w:rPr>
          <w:b/>
          <w:sz w:val="20"/>
          <w:szCs w:val="20"/>
        </w:rPr>
      </w:pPr>
    </w:p>
    <w:p w14:paraId="69156366" w14:textId="77777777" w:rsidR="001352B7" w:rsidRDefault="001352B7">
      <w:pPr>
        <w:pBdr>
          <w:top w:val="nil"/>
          <w:left w:val="nil"/>
          <w:bottom w:val="nil"/>
          <w:right w:val="nil"/>
          <w:between w:val="nil"/>
        </w:pBdr>
        <w:spacing w:after="160" w:line="259" w:lineRule="auto"/>
        <w:jc w:val="center"/>
        <w:rPr>
          <w:b/>
          <w:color w:val="000000"/>
        </w:rPr>
      </w:pPr>
    </w:p>
    <w:p w14:paraId="4C0D0413" w14:textId="77777777" w:rsidR="001352B7" w:rsidRDefault="001352B7">
      <w:pPr>
        <w:pBdr>
          <w:top w:val="nil"/>
          <w:left w:val="nil"/>
          <w:bottom w:val="nil"/>
          <w:right w:val="nil"/>
          <w:between w:val="nil"/>
        </w:pBdr>
        <w:spacing w:after="160" w:line="259" w:lineRule="auto"/>
        <w:jc w:val="center"/>
        <w:rPr>
          <w:b/>
          <w:color w:val="000000"/>
        </w:rPr>
      </w:pPr>
    </w:p>
    <w:p w14:paraId="0CFC9E87" w14:textId="7493255B" w:rsidR="00DE15A0" w:rsidRDefault="00000000">
      <w:pPr>
        <w:pBdr>
          <w:top w:val="nil"/>
          <w:left w:val="nil"/>
          <w:bottom w:val="nil"/>
          <w:right w:val="nil"/>
          <w:between w:val="nil"/>
        </w:pBdr>
        <w:spacing w:after="160" w:line="259" w:lineRule="auto"/>
        <w:jc w:val="center"/>
        <w:rPr>
          <w:color w:val="000000"/>
        </w:rPr>
      </w:pPr>
      <w:r>
        <w:rPr>
          <w:b/>
          <w:color w:val="000000"/>
        </w:rPr>
        <w:t>ACKNOWLEDGEMENTS</w:t>
      </w:r>
    </w:p>
    <w:p w14:paraId="525A48AE" w14:textId="77777777" w:rsidR="00DE15A0" w:rsidRDefault="00000000">
      <w:pPr>
        <w:pBdr>
          <w:top w:val="nil"/>
          <w:left w:val="nil"/>
          <w:bottom w:val="nil"/>
          <w:right w:val="nil"/>
          <w:between w:val="nil"/>
        </w:pBdr>
        <w:spacing w:after="160" w:line="259" w:lineRule="auto"/>
        <w:jc w:val="both"/>
        <w:rPr>
          <w:color w:val="000000"/>
          <w:sz w:val="20"/>
          <w:szCs w:val="20"/>
        </w:rPr>
      </w:pPr>
      <w:r>
        <w:rPr>
          <w:color w:val="000000"/>
          <w:sz w:val="20"/>
          <w:szCs w:val="20"/>
        </w:rPr>
        <w:t xml:space="preserve">This study has been supported by the Departments of artificial intelligence and </w:t>
      </w:r>
      <w:r>
        <w:rPr>
          <w:sz w:val="20"/>
          <w:szCs w:val="20"/>
        </w:rPr>
        <w:t>data science</w:t>
      </w:r>
      <w:r>
        <w:rPr>
          <w:color w:val="000000"/>
          <w:sz w:val="20"/>
          <w:szCs w:val="20"/>
        </w:rPr>
        <w:t xml:space="preserve">, </w:t>
      </w:r>
      <w:r>
        <w:rPr>
          <w:sz w:val="20"/>
          <w:szCs w:val="20"/>
        </w:rPr>
        <w:t xml:space="preserve">KIT- </w:t>
      </w:r>
      <w:proofErr w:type="spellStart"/>
      <w:r>
        <w:rPr>
          <w:sz w:val="20"/>
          <w:szCs w:val="20"/>
        </w:rPr>
        <w:t>KalaignarKarunanidhi</w:t>
      </w:r>
      <w:proofErr w:type="spellEnd"/>
      <w:r>
        <w:rPr>
          <w:color w:val="000000"/>
          <w:sz w:val="20"/>
          <w:szCs w:val="20"/>
        </w:rPr>
        <w:t xml:space="preserve"> institute of technology, Coimbatore.</w:t>
      </w:r>
    </w:p>
    <w:p w14:paraId="7684ABCC" w14:textId="5ABFAB3E" w:rsidR="006F587A" w:rsidRDefault="00000000" w:rsidP="006F587A">
      <w:pPr>
        <w:pBdr>
          <w:top w:val="nil"/>
          <w:left w:val="nil"/>
          <w:bottom w:val="nil"/>
          <w:right w:val="nil"/>
          <w:between w:val="nil"/>
        </w:pBdr>
        <w:spacing w:after="160" w:line="259" w:lineRule="auto"/>
        <w:jc w:val="center"/>
        <w:rPr>
          <w:b/>
          <w:color w:val="000000"/>
        </w:rPr>
      </w:pPr>
      <w:r>
        <w:rPr>
          <w:b/>
          <w:color w:val="000000"/>
        </w:rPr>
        <w:t>REFERENCES</w:t>
      </w:r>
    </w:p>
    <w:p w14:paraId="711F30A5" w14:textId="740B56ED" w:rsidR="006F587A" w:rsidRPr="006F587A" w:rsidRDefault="006F587A">
      <w:pPr>
        <w:pBdr>
          <w:top w:val="nil"/>
          <w:left w:val="nil"/>
          <w:bottom w:val="nil"/>
          <w:right w:val="nil"/>
          <w:between w:val="nil"/>
        </w:pBdr>
        <w:spacing w:after="160" w:line="259" w:lineRule="auto"/>
        <w:jc w:val="both"/>
        <w:rPr>
          <w:color w:val="444444"/>
          <w:sz w:val="20"/>
          <w:szCs w:val="20"/>
        </w:rPr>
      </w:pPr>
      <w:r>
        <w:rPr>
          <w:color w:val="000000"/>
          <w:sz w:val="20"/>
          <w:szCs w:val="20"/>
        </w:rPr>
        <w:t xml:space="preserve">[1] </w:t>
      </w:r>
      <w:r w:rsidRPr="006F587A">
        <w:rPr>
          <w:color w:val="444444"/>
          <w:sz w:val="20"/>
          <w:szCs w:val="20"/>
        </w:rPr>
        <w:t xml:space="preserve">An Luo, Liang </w:t>
      </w:r>
      <w:proofErr w:type="gramStart"/>
      <w:r w:rsidRPr="006F587A">
        <w:rPr>
          <w:color w:val="444444"/>
          <w:sz w:val="20"/>
          <w:szCs w:val="20"/>
        </w:rPr>
        <w:t>Zhong ,</w:t>
      </w:r>
      <w:proofErr w:type="gramEnd"/>
      <w:r w:rsidRPr="006F587A">
        <w:rPr>
          <w:color w:val="444444"/>
          <w:sz w:val="20"/>
          <w:szCs w:val="20"/>
        </w:rPr>
        <w:t xml:space="preserve"> </w:t>
      </w:r>
      <w:proofErr w:type="spellStart"/>
      <w:r w:rsidRPr="006F587A">
        <w:rPr>
          <w:color w:val="444444"/>
          <w:sz w:val="20"/>
          <w:szCs w:val="20"/>
        </w:rPr>
        <w:t>Jianglin</w:t>
      </w:r>
      <w:proofErr w:type="spellEnd"/>
      <w:r w:rsidRPr="006F587A">
        <w:rPr>
          <w:color w:val="444444"/>
          <w:sz w:val="20"/>
          <w:szCs w:val="20"/>
        </w:rPr>
        <w:t xml:space="preserve"> Wang, Yue Wang, </w:t>
      </w:r>
      <w:proofErr w:type="spellStart"/>
      <w:r w:rsidRPr="006F587A">
        <w:rPr>
          <w:color w:val="444444"/>
          <w:sz w:val="20"/>
          <w:szCs w:val="20"/>
        </w:rPr>
        <w:t>Shaojie</w:t>
      </w:r>
      <w:proofErr w:type="spellEnd"/>
      <w:r w:rsidRPr="006F587A">
        <w:rPr>
          <w:color w:val="444444"/>
          <w:sz w:val="20"/>
          <w:szCs w:val="20"/>
        </w:rPr>
        <w:t xml:space="preserve"> Li, And </w:t>
      </w:r>
      <w:proofErr w:type="spellStart"/>
      <w:r w:rsidRPr="006F587A">
        <w:rPr>
          <w:color w:val="444444"/>
          <w:sz w:val="20"/>
          <w:szCs w:val="20"/>
        </w:rPr>
        <w:t>Weipeng</w:t>
      </w:r>
      <w:proofErr w:type="spellEnd"/>
      <w:r w:rsidRPr="006F587A">
        <w:rPr>
          <w:color w:val="444444"/>
          <w:sz w:val="20"/>
          <w:szCs w:val="20"/>
        </w:rPr>
        <w:t xml:space="preserve"> Tai</w:t>
      </w:r>
      <w:r>
        <w:rPr>
          <w:color w:val="444444"/>
          <w:sz w:val="20"/>
          <w:szCs w:val="20"/>
        </w:rPr>
        <w:t>, “</w:t>
      </w:r>
      <w:r w:rsidRPr="006F587A">
        <w:rPr>
          <w:color w:val="444444"/>
          <w:sz w:val="22"/>
          <w:szCs w:val="22"/>
        </w:rPr>
        <w:t>Short-Term Stock Correlation Forecasting Based on CNN-</w:t>
      </w:r>
      <w:proofErr w:type="spellStart"/>
      <w:r w:rsidRPr="006F587A">
        <w:rPr>
          <w:color w:val="444444"/>
          <w:sz w:val="22"/>
          <w:szCs w:val="22"/>
        </w:rPr>
        <w:t>BiLSTM</w:t>
      </w:r>
      <w:proofErr w:type="spellEnd"/>
      <w:r w:rsidRPr="006F587A">
        <w:rPr>
          <w:color w:val="444444"/>
          <w:sz w:val="22"/>
          <w:szCs w:val="22"/>
        </w:rPr>
        <w:t xml:space="preserve"> Enhanced by Attention Mechanism</w:t>
      </w:r>
      <w:r>
        <w:rPr>
          <w:color w:val="444444"/>
          <w:sz w:val="22"/>
          <w:szCs w:val="22"/>
        </w:rPr>
        <w:t xml:space="preserve">”, </w:t>
      </w:r>
      <w:r>
        <w:rPr>
          <w:color w:val="444444"/>
          <w:sz w:val="20"/>
          <w:szCs w:val="20"/>
        </w:rPr>
        <w:t xml:space="preserve">Journal Paper, Volume 12, ISSN: </w:t>
      </w:r>
      <w:r w:rsidRPr="006F587A">
        <w:rPr>
          <w:color w:val="444444"/>
          <w:sz w:val="20"/>
          <w:szCs w:val="20"/>
        </w:rPr>
        <w:t>.2024.3369419</w:t>
      </w:r>
    </w:p>
    <w:p w14:paraId="47ECBF93" w14:textId="4D4828C9" w:rsidR="00DE15A0" w:rsidRDefault="00000000">
      <w:pPr>
        <w:pBdr>
          <w:top w:val="nil"/>
          <w:left w:val="nil"/>
          <w:bottom w:val="nil"/>
          <w:right w:val="nil"/>
          <w:between w:val="nil"/>
        </w:pBdr>
        <w:spacing w:after="160" w:line="259" w:lineRule="auto"/>
        <w:jc w:val="both"/>
        <w:rPr>
          <w:color w:val="444444"/>
          <w:sz w:val="20"/>
          <w:szCs w:val="20"/>
        </w:rPr>
      </w:pPr>
      <w:r>
        <w:rPr>
          <w:color w:val="000000"/>
          <w:sz w:val="20"/>
          <w:szCs w:val="20"/>
        </w:rPr>
        <w:t>[</w:t>
      </w:r>
      <w:r w:rsidR="006F587A">
        <w:rPr>
          <w:color w:val="000000"/>
          <w:sz w:val="20"/>
          <w:szCs w:val="20"/>
        </w:rPr>
        <w:t>2</w:t>
      </w:r>
      <w:r>
        <w:rPr>
          <w:color w:val="000000"/>
          <w:sz w:val="20"/>
          <w:szCs w:val="20"/>
        </w:rPr>
        <w:t xml:space="preserve">] </w:t>
      </w:r>
      <w:r w:rsidR="006A42D8" w:rsidRPr="006A42D8">
        <w:rPr>
          <w:color w:val="444444"/>
          <w:sz w:val="20"/>
          <w:szCs w:val="20"/>
        </w:rPr>
        <w:t xml:space="preserve">Ali </w:t>
      </w:r>
      <w:proofErr w:type="spellStart"/>
      <w:r w:rsidR="006A42D8" w:rsidRPr="006A42D8">
        <w:rPr>
          <w:color w:val="444444"/>
          <w:sz w:val="20"/>
          <w:szCs w:val="20"/>
        </w:rPr>
        <w:t>Peivandizadeh</w:t>
      </w:r>
      <w:proofErr w:type="spellEnd"/>
      <w:r w:rsidR="006A42D8" w:rsidRPr="006A42D8">
        <w:rPr>
          <w:color w:val="444444"/>
          <w:sz w:val="20"/>
          <w:szCs w:val="20"/>
        </w:rPr>
        <w:t xml:space="preserve">, Sima Hatami, Amirhossein </w:t>
      </w:r>
      <w:proofErr w:type="spellStart"/>
      <w:proofErr w:type="gramStart"/>
      <w:r w:rsidR="006A42D8" w:rsidRPr="006A42D8">
        <w:rPr>
          <w:color w:val="444444"/>
          <w:sz w:val="20"/>
          <w:szCs w:val="20"/>
        </w:rPr>
        <w:t>Nakhjavani</w:t>
      </w:r>
      <w:proofErr w:type="spellEnd"/>
      <w:r w:rsidR="006A42D8" w:rsidRPr="006A42D8">
        <w:rPr>
          <w:color w:val="444444"/>
          <w:sz w:val="20"/>
          <w:szCs w:val="20"/>
        </w:rPr>
        <w:t xml:space="preserve"> ,</w:t>
      </w:r>
      <w:proofErr w:type="gramEnd"/>
      <w:r w:rsidR="006A42D8" w:rsidRPr="006A42D8">
        <w:rPr>
          <w:color w:val="444444"/>
          <w:sz w:val="20"/>
          <w:szCs w:val="20"/>
        </w:rPr>
        <w:t xml:space="preserve"> Lida </w:t>
      </w:r>
      <w:proofErr w:type="spellStart"/>
      <w:r w:rsidR="006A42D8" w:rsidRPr="006A42D8">
        <w:rPr>
          <w:color w:val="444444"/>
          <w:sz w:val="20"/>
          <w:szCs w:val="20"/>
        </w:rPr>
        <w:t>Khoshsima</w:t>
      </w:r>
      <w:proofErr w:type="spellEnd"/>
      <w:r w:rsidR="006A42D8" w:rsidRPr="006A42D8">
        <w:rPr>
          <w:color w:val="444444"/>
          <w:sz w:val="20"/>
          <w:szCs w:val="20"/>
        </w:rPr>
        <w:t xml:space="preserve">, Mohammad Reza </w:t>
      </w:r>
      <w:proofErr w:type="spellStart"/>
      <w:r w:rsidR="006A42D8" w:rsidRPr="006A42D8">
        <w:rPr>
          <w:color w:val="444444"/>
          <w:sz w:val="20"/>
          <w:szCs w:val="20"/>
        </w:rPr>
        <w:t>Chalak</w:t>
      </w:r>
      <w:proofErr w:type="spellEnd"/>
      <w:r w:rsidR="006A42D8" w:rsidRPr="006A42D8">
        <w:rPr>
          <w:color w:val="444444"/>
          <w:sz w:val="20"/>
          <w:szCs w:val="20"/>
        </w:rPr>
        <w:t xml:space="preserve"> </w:t>
      </w:r>
      <w:proofErr w:type="spellStart"/>
      <w:r w:rsidR="006A42D8" w:rsidRPr="006A42D8">
        <w:rPr>
          <w:color w:val="444444"/>
          <w:sz w:val="20"/>
          <w:szCs w:val="20"/>
        </w:rPr>
        <w:t>Qazani</w:t>
      </w:r>
      <w:proofErr w:type="spellEnd"/>
      <w:r w:rsidR="006A42D8" w:rsidRPr="006A42D8">
        <w:rPr>
          <w:color w:val="444444"/>
          <w:sz w:val="20"/>
          <w:szCs w:val="20"/>
        </w:rPr>
        <w:t xml:space="preserve">, Muhammad Haleem, And </w:t>
      </w:r>
      <w:proofErr w:type="spellStart"/>
      <w:r w:rsidR="006A42D8" w:rsidRPr="006A42D8">
        <w:rPr>
          <w:color w:val="444444"/>
          <w:sz w:val="20"/>
          <w:szCs w:val="20"/>
        </w:rPr>
        <w:t>Roohallah</w:t>
      </w:r>
      <w:proofErr w:type="spellEnd"/>
      <w:r w:rsidR="006A42D8" w:rsidRPr="006A42D8">
        <w:rPr>
          <w:color w:val="444444"/>
          <w:sz w:val="20"/>
          <w:szCs w:val="20"/>
        </w:rPr>
        <w:t xml:space="preserve"> </w:t>
      </w:r>
      <w:proofErr w:type="spellStart"/>
      <w:r w:rsidR="006A42D8" w:rsidRPr="006A42D8">
        <w:rPr>
          <w:color w:val="444444"/>
          <w:sz w:val="20"/>
          <w:szCs w:val="20"/>
        </w:rPr>
        <w:t>Alizadehsani</w:t>
      </w:r>
      <w:proofErr w:type="spellEnd"/>
      <w:r>
        <w:rPr>
          <w:color w:val="444444"/>
          <w:sz w:val="20"/>
          <w:szCs w:val="20"/>
        </w:rPr>
        <w:t>, “</w:t>
      </w:r>
      <w:r w:rsidR="006A42D8" w:rsidRPr="006A42D8">
        <w:rPr>
          <w:color w:val="444444"/>
          <w:sz w:val="22"/>
          <w:szCs w:val="22"/>
        </w:rPr>
        <w:t xml:space="preserve">Stock Market Prediction With </w:t>
      </w:r>
      <w:proofErr w:type="spellStart"/>
      <w:r w:rsidR="006A42D8" w:rsidRPr="006A42D8">
        <w:rPr>
          <w:color w:val="444444"/>
          <w:sz w:val="22"/>
          <w:szCs w:val="22"/>
        </w:rPr>
        <w:t>Transductive</w:t>
      </w:r>
      <w:proofErr w:type="spellEnd"/>
      <w:r w:rsidR="006A42D8" w:rsidRPr="006A42D8">
        <w:rPr>
          <w:color w:val="444444"/>
          <w:sz w:val="22"/>
          <w:szCs w:val="22"/>
        </w:rPr>
        <w:t xml:space="preserve"> Long Short-Term Memory and Social Media Sentiment Analysis</w:t>
      </w:r>
      <w:r>
        <w:rPr>
          <w:color w:val="444444"/>
          <w:sz w:val="22"/>
          <w:szCs w:val="22"/>
        </w:rPr>
        <w:t xml:space="preserve">”, </w:t>
      </w:r>
      <w:r>
        <w:rPr>
          <w:color w:val="444444"/>
          <w:sz w:val="20"/>
          <w:szCs w:val="20"/>
        </w:rPr>
        <w:t xml:space="preserve">Journal </w:t>
      </w:r>
      <w:r w:rsidR="00EC7EFF">
        <w:rPr>
          <w:color w:val="444444"/>
          <w:sz w:val="20"/>
          <w:szCs w:val="20"/>
        </w:rPr>
        <w:t>Paper</w:t>
      </w:r>
      <w:r>
        <w:rPr>
          <w:color w:val="444444"/>
          <w:sz w:val="20"/>
          <w:szCs w:val="20"/>
        </w:rPr>
        <w:t xml:space="preserve">, Volume 12, ISSN: </w:t>
      </w:r>
      <w:r w:rsidR="006A42D8">
        <w:rPr>
          <w:color w:val="444444"/>
          <w:sz w:val="20"/>
          <w:szCs w:val="20"/>
        </w:rPr>
        <w:t>2024.</w:t>
      </w:r>
      <w:r w:rsidR="006A42D8" w:rsidRPr="006A42D8">
        <w:rPr>
          <w:color w:val="444444"/>
          <w:sz w:val="20"/>
          <w:szCs w:val="20"/>
        </w:rPr>
        <w:t>3399548</w:t>
      </w:r>
    </w:p>
    <w:p w14:paraId="607E4A3C" w14:textId="59F22CE9" w:rsidR="00DE15A0" w:rsidRDefault="00000000">
      <w:pPr>
        <w:pBdr>
          <w:top w:val="nil"/>
          <w:left w:val="nil"/>
          <w:bottom w:val="nil"/>
          <w:right w:val="nil"/>
          <w:between w:val="nil"/>
        </w:pBdr>
        <w:spacing w:after="160" w:line="259" w:lineRule="auto"/>
        <w:jc w:val="both"/>
        <w:rPr>
          <w:color w:val="444444"/>
          <w:sz w:val="20"/>
          <w:szCs w:val="20"/>
        </w:rPr>
      </w:pPr>
      <w:r>
        <w:rPr>
          <w:color w:val="000000"/>
          <w:sz w:val="20"/>
          <w:szCs w:val="20"/>
        </w:rPr>
        <w:t>[</w:t>
      </w:r>
      <w:r w:rsidR="006F587A">
        <w:rPr>
          <w:color w:val="000000"/>
          <w:sz w:val="20"/>
          <w:szCs w:val="20"/>
        </w:rPr>
        <w:t>3</w:t>
      </w:r>
      <w:r>
        <w:rPr>
          <w:color w:val="000000"/>
          <w:sz w:val="20"/>
          <w:szCs w:val="20"/>
        </w:rPr>
        <w:t xml:space="preserve">] </w:t>
      </w:r>
      <w:r w:rsidR="006A42D8" w:rsidRPr="006A42D8">
        <w:rPr>
          <w:color w:val="444444"/>
          <w:sz w:val="20"/>
          <w:szCs w:val="20"/>
        </w:rPr>
        <w:t xml:space="preserve">Jiahao Chen, Liang Xie, Wenjing Lin, Yuchen Wu, And </w:t>
      </w:r>
      <w:proofErr w:type="spellStart"/>
      <w:r w:rsidR="006A42D8" w:rsidRPr="006A42D8">
        <w:rPr>
          <w:color w:val="444444"/>
          <w:sz w:val="20"/>
          <w:szCs w:val="20"/>
        </w:rPr>
        <w:t>Haijiao</w:t>
      </w:r>
      <w:proofErr w:type="spellEnd"/>
      <w:r w:rsidR="006A42D8" w:rsidRPr="006A42D8">
        <w:rPr>
          <w:color w:val="444444"/>
          <w:sz w:val="20"/>
          <w:szCs w:val="20"/>
        </w:rPr>
        <w:t xml:space="preserve"> Xu</w:t>
      </w:r>
      <w:proofErr w:type="gramStart"/>
      <w:r w:rsidR="006A42D8">
        <w:rPr>
          <w:color w:val="444444"/>
          <w:sz w:val="20"/>
          <w:szCs w:val="20"/>
        </w:rPr>
        <w:t xml:space="preserve">, </w:t>
      </w:r>
      <w:r>
        <w:rPr>
          <w:color w:val="444444"/>
          <w:sz w:val="20"/>
          <w:szCs w:val="20"/>
        </w:rPr>
        <w:t>”</w:t>
      </w:r>
      <w:r w:rsidR="006A42D8" w:rsidRPr="006A42D8">
        <w:rPr>
          <w:color w:val="444444"/>
          <w:sz w:val="20"/>
          <w:szCs w:val="20"/>
        </w:rPr>
        <w:t>Multi</w:t>
      </w:r>
      <w:proofErr w:type="gramEnd"/>
      <w:r w:rsidR="006A42D8" w:rsidRPr="006A42D8">
        <w:rPr>
          <w:color w:val="444444"/>
          <w:sz w:val="20"/>
          <w:szCs w:val="20"/>
        </w:rPr>
        <w:t xml:space="preserve">-Granularity </w:t>
      </w:r>
      <w:proofErr w:type="spellStart"/>
      <w:r w:rsidR="006A42D8" w:rsidRPr="006A42D8">
        <w:rPr>
          <w:color w:val="444444"/>
          <w:sz w:val="20"/>
          <w:szCs w:val="20"/>
        </w:rPr>
        <w:t>Spatio</w:t>
      </w:r>
      <w:proofErr w:type="spellEnd"/>
      <w:r w:rsidR="006A42D8" w:rsidRPr="006A42D8">
        <w:rPr>
          <w:color w:val="444444"/>
          <w:sz w:val="20"/>
          <w:szCs w:val="20"/>
        </w:rPr>
        <w:t>-Temporal Correlation Networks for Stock Trend Prediction</w:t>
      </w:r>
      <w:r>
        <w:rPr>
          <w:color w:val="444444"/>
          <w:sz w:val="20"/>
          <w:szCs w:val="20"/>
        </w:rPr>
        <w:t>”,</w:t>
      </w:r>
      <w:r w:rsidR="00EC7EFF">
        <w:rPr>
          <w:color w:val="444444"/>
          <w:sz w:val="20"/>
          <w:szCs w:val="20"/>
        </w:rPr>
        <w:t xml:space="preserve"> </w:t>
      </w:r>
      <w:r>
        <w:rPr>
          <w:color w:val="444444"/>
          <w:sz w:val="20"/>
          <w:szCs w:val="20"/>
        </w:rPr>
        <w:t xml:space="preserve">Journal </w:t>
      </w:r>
      <w:r w:rsidR="00EC7EFF">
        <w:rPr>
          <w:color w:val="444444"/>
          <w:sz w:val="20"/>
          <w:szCs w:val="20"/>
        </w:rPr>
        <w:t xml:space="preserve">Paper </w:t>
      </w:r>
      <w:r>
        <w:rPr>
          <w:color w:val="444444"/>
          <w:sz w:val="20"/>
          <w:szCs w:val="20"/>
        </w:rPr>
        <w:t xml:space="preserve">, Volume </w:t>
      </w:r>
      <w:r w:rsidR="006A42D8">
        <w:rPr>
          <w:color w:val="444444"/>
          <w:sz w:val="20"/>
          <w:szCs w:val="20"/>
        </w:rPr>
        <w:t>12</w:t>
      </w:r>
      <w:r>
        <w:rPr>
          <w:color w:val="444444"/>
          <w:sz w:val="20"/>
          <w:szCs w:val="20"/>
        </w:rPr>
        <w:t xml:space="preserve">, </w:t>
      </w:r>
      <w:r w:rsidR="00921509">
        <w:rPr>
          <w:color w:val="444444"/>
          <w:sz w:val="20"/>
          <w:szCs w:val="20"/>
        </w:rPr>
        <w:t xml:space="preserve">ISSN: </w:t>
      </w:r>
      <w:r w:rsidR="00921509" w:rsidRPr="00921509">
        <w:rPr>
          <w:color w:val="444444"/>
          <w:sz w:val="20"/>
          <w:szCs w:val="20"/>
        </w:rPr>
        <w:t>2024.3393774</w:t>
      </w:r>
    </w:p>
    <w:p w14:paraId="67F2C5D9" w14:textId="51A7D5E8" w:rsidR="00DE15A0" w:rsidRDefault="00000000">
      <w:pPr>
        <w:pBdr>
          <w:top w:val="nil"/>
          <w:left w:val="nil"/>
          <w:bottom w:val="nil"/>
          <w:right w:val="nil"/>
          <w:between w:val="nil"/>
        </w:pBdr>
        <w:spacing w:after="160" w:line="259" w:lineRule="auto"/>
        <w:jc w:val="both"/>
        <w:rPr>
          <w:sz w:val="20"/>
          <w:szCs w:val="20"/>
        </w:rPr>
      </w:pPr>
      <w:r>
        <w:rPr>
          <w:color w:val="000000"/>
          <w:sz w:val="20"/>
          <w:szCs w:val="20"/>
        </w:rPr>
        <w:t>[</w:t>
      </w:r>
      <w:r w:rsidR="006F587A">
        <w:rPr>
          <w:color w:val="000000"/>
          <w:sz w:val="20"/>
          <w:szCs w:val="20"/>
        </w:rPr>
        <w:t>4</w:t>
      </w:r>
      <w:r>
        <w:rPr>
          <w:color w:val="000000"/>
          <w:sz w:val="20"/>
          <w:szCs w:val="20"/>
        </w:rPr>
        <w:t xml:space="preserve">] </w:t>
      </w:r>
      <w:r w:rsidR="00921509" w:rsidRPr="00921509">
        <w:rPr>
          <w:sz w:val="20"/>
          <w:szCs w:val="20"/>
        </w:rPr>
        <w:t xml:space="preserve">Khorshed Alam, Mahbubul Haq </w:t>
      </w:r>
      <w:proofErr w:type="gramStart"/>
      <w:r w:rsidR="00921509" w:rsidRPr="00921509">
        <w:rPr>
          <w:sz w:val="20"/>
          <w:szCs w:val="20"/>
        </w:rPr>
        <w:t>Bhuiyan ,</w:t>
      </w:r>
      <w:proofErr w:type="gramEnd"/>
      <w:r w:rsidR="00921509" w:rsidRPr="00921509">
        <w:rPr>
          <w:sz w:val="20"/>
          <w:szCs w:val="20"/>
        </w:rPr>
        <w:t xml:space="preserve"> </w:t>
      </w:r>
      <w:proofErr w:type="spellStart"/>
      <w:r w:rsidR="00921509" w:rsidRPr="00921509">
        <w:rPr>
          <w:sz w:val="20"/>
          <w:szCs w:val="20"/>
        </w:rPr>
        <w:t>Injamam</w:t>
      </w:r>
      <w:proofErr w:type="spellEnd"/>
      <w:r w:rsidR="00921509" w:rsidRPr="00921509">
        <w:rPr>
          <w:sz w:val="20"/>
          <w:szCs w:val="20"/>
        </w:rPr>
        <w:t xml:space="preserve"> </w:t>
      </w:r>
      <w:proofErr w:type="spellStart"/>
      <w:r w:rsidR="00921509" w:rsidRPr="00921509">
        <w:rPr>
          <w:sz w:val="20"/>
          <w:szCs w:val="20"/>
        </w:rPr>
        <w:t>Ul</w:t>
      </w:r>
      <w:proofErr w:type="spellEnd"/>
      <w:r w:rsidR="00921509" w:rsidRPr="00921509">
        <w:rPr>
          <w:sz w:val="20"/>
          <w:szCs w:val="20"/>
        </w:rPr>
        <w:t xml:space="preserve"> </w:t>
      </w:r>
      <w:proofErr w:type="spellStart"/>
      <w:r w:rsidR="00921509" w:rsidRPr="00921509">
        <w:rPr>
          <w:sz w:val="20"/>
          <w:szCs w:val="20"/>
        </w:rPr>
        <w:t>Haqu</w:t>
      </w:r>
      <w:proofErr w:type="spellEnd"/>
      <w:r w:rsidR="00921509" w:rsidRPr="00921509">
        <w:rPr>
          <w:sz w:val="20"/>
          <w:szCs w:val="20"/>
        </w:rPr>
        <w:t xml:space="preserve">, Md Fahad Monir, And </w:t>
      </w:r>
      <w:proofErr w:type="spellStart"/>
      <w:r w:rsidR="00921509" w:rsidRPr="00921509">
        <w:rPr>
          <w:sz w:val="20"/>
          <w:szCs w:val="20"/>
        </w:rPr>
        <w:t>Tarem</w:t>
      </w:r>
      <w:proofErr w:type="spellEnd"/>
      <w:r w:rsidR="00921509" w:rsidRPr="00921509">
        <w:rPr>
          <w:sz w:val="20"/>
          <w:szCs w:val="20"/>
        </w:rPr>
        <w:t xml:space="preserve"> Ahmed</w:t>
      </w:r>
      <w:r>
        <w:rPr>
          <w:sz w:val="20"/>
          <w:szCs w:val="20"/>
        </w:rPr>
        <w:t>,”</w:t>
      </w:r>
      <w:r w:rsidR="00921509" w:rsidRPr="00921509">
        <w:t xml:space="preserve"> </w:t>
      </w:r>
      <w:r w:rsidR="00921509" w:rsidRPr="00921509">
        <w:rPr>
          <w:sz w:val="20"/>
          <w:szCs w:val="20"/>
        </w:rPr>
        <w:t>Enhancing Stock Market Prediction: A Robust LSTM-DNN Model Analysis on 26 Real-Life Datasets</w:t>
      </w:r>
      <w:r>
        <w:rPr>
          <w:sz w:val="20"/>
          <w:szCs w:val="20"/>
        </w:rPr>
        <w:t>”,</w:t>
      </w:r>
      <w:r w:rsidR="00EC7EFF">
        <w:rPr>
          <w:sz w:val="20"/>
          <w:szCs w:val="20"/>
        </w:rPr>
        <w:t xml:space="preserve"> Journal Paper</w:t>
      </w:r>
      <w:r>
        <w:rPr>
          <w:sz w:val="20"/>
          <w:szCs w:val="20"/>
        </w:rPr>
        <w:t>,</w:t>
      </w:r>
      <w:r w:rsidR="00EC7EFF">
        <w:rPr>
          <w:sz w:val="20"/>
          <w:szCs w:val="20"/>
        </w:rPr>
        <w:t xml:space="preserve"> </w:t>
      </w:r>
      <w:r w:rsidR="00B23E40">
        <w:rPr>
          <w:sz w:val="20"/>
          <w:szCs w:val="20"/>
        </w:rPr>
        <w:t xml:space="preserve">Volume 12, </w:t>
      </w:r>
      <w:r>
        <w:rPr>
          <w:sz w:val="20"/>
          <w:szCs w:val="20"/>
        </w:rPr>
        <w:t xml:space="preserve">ISBN: </w:t>
      </w:r>
      <w:r w:rsidR="00B23E40" w:rsidRPr="00B23E40">
        <w:rPr>
          <w:sz w:val="20"/>
          <w:szCs w:val="20"/>
        </w:rPr>
        <w:t>2024.3434524</w:t>
      </w:r>
    </w:p>
    <w:p w14:paraId="679CFECE" w14:textId="517C31B7" w:rsidR="00DE15A0" w:rsidRDefault="00000000">
      <w:pPr>
        <w:pBdr>
          <w:top w:val="nil"/>
          <w:left w:val="nil"/>
          <w:bottom w:val="nil"/>
          <w:right w:val="nil"/>
          <w:between w:val="nil"/>
        </w:pBdr>
        <w:spacing w:after="160" w:line="259" w:lineRule="auto"/>
        <w:jc w:val="both"/>
        <w:rPr>
          <w:sz w:val="20"/>
          <w:szCs w:val="20"/>
        </w:rPr>
      </w:pPr>
      <w:r>
        <w:rPr>
          <w:color w:val="000000"/>
          <w:sz w:val="20"/>
          <w:szCs w:val="20"/>
        </w:rPr>
        <w:t>[</w:t>
      </w:r>
      <w:r w:rsidR="006F587A">
        <w:rPr>
          <w:color w:val="000000"/>
          <w:sz w:val="20"/>
          <w:szCs w:val="20"/>
        </w:rPr>
        <w:t>5</w:t>
      </w:r>
      <w:r>
        <w:rPr>
          <w:color w:val="000000"/>
          <w:sz w:val="20"/>
          <w:szCs w:val="20"/>
        </w:rPr>
        <w:t xml:space="preserve">] </w:t>
      </w:r>
      <w:r w:rsidR="00B23E40" w:rsidRPr="00B23E40">
        <w:rPr>
          <w:sz w:val="20"/>
          <w:szCs w:val="20"/>
        </w:rPr>
        <w:t>Yi L</w:t>
      </w:r>
      <w:r w:rsidR="00B23E40">
        <w:rPr>
          <w:sz w:val="20"/>
          <w:szCs w:val="20"/>
        </w:rPr>
        <w:t>i</w:t>
      </w:r>
      <w:r w:rsidR="00B23E40" w:rsidRPr="00B23E40">
        <w:rPr>
          <w:sz w:val="20"/>
          <w:szCs w:val="20"/>
        </w:rPr>
        <w:t xml:space="preserve">, Lei </w:t>
      </w:r>
      <w:proofErr w:type="gramStart"/>
      <w:r w:rsidR="00B23E40" w:rsidRPr="00B23E40">
        <w:rPr>
          <w:sz w:val="20"/>
          <w:szCs w:val="20"/>
        </w:rPr>
        <w:t>Chen ,</w:t>
      </w:r>
      <w:proofErr w:type="gramEnd"/>
      <w:r w:rsidR="00B23E40" w:rsidRPr="00B23E40">
        <w:rPr>
          <w:sz w:val="20"/>
          <w:szCs w:val="20"/>
        </w:rPr>
        <w:t xml:space="preserve"> </w:t>
      </w:r>
      <w:proofErr w:type="spellStart"/>
      <w:r w:rsidR="00B23E40" w:rsidRPr="00B23E40">
        <w:rPr>
          <w:sz w:val="20"/>
          <w:szCs w:val="20"/>
        </w:rPr>
        <w:t>Cuiping</w:t>
      </w:r>
      <w:proofErr w:type="spellEnd"/>
      <w:r w:rsidR="00B23E40" w:rsidRPr="00B23E40">
        <w:rPr>
          <w:sz w:val="20"/>
          <w:szCs w:val="20"/>
        </w:rPr>
        <w:t xml:space="preserve"> Sun  , </w:t>
      </w:r>
      <w:proofErr w:type="spellStart"/>
      <w:r w:rsidR="00B23E40" w:rsidRPr="00B23E40">
        <w:rPr>
          <w:sz w:val="20"/>
          <w:szCs w:val="20"/>
        </w:rPr>
        <w:t>Guoxu</w:t>
      </w:r>
      <w:proofErr w:type="spellEnd"/>
      <w:r w:rsidR="00B23E40" w:rsidRPr="00B23E40">
        <w:rPr>
          <w:sz w:val="20"/>
          <w:szCs w:val="20"/>
        </w:rPr>
        <w:t xml:space="preserve"> Liu , </w:t>
      </w:r>
      <w:proofErr w:type="spellStart"/>
      <w:r w:rsidR="00B23E40" w:rsidRPr="00B23E40">
        <w:rPr>
          <w:sz w:val="20"/>
          <w:szCs w:val="20"/>
        </w:rPr>
        <w:t>Chunlei</w:t>
      </w:r>
      <w:proofErr w:type="spellEnd"/>
      <w:r w:rsidR="00B23E40" w:rsidRPr="00B23E40">
        <w:rPr>
          <w:sz w:val="20"/>
          <w:szCs w:val="20"/>
        </w:rPr>
        <w:t xml:space="preserve"> Chen</w:t>
      </w:r>
      <w:r w:rsidR="00B23E40">
        <w:rPr>
          <w:sz w:val="20"/>
          <w:szCs w:val="20"/>
        </w:rPr>
        <w:t xml:space="preserve"> </w:t>
      </w:r>
      <w:r w:rsidR="00B23E40" w:rsidRPr="00B23E40">
        <w:rPr>
          <w:sz w:val="20"/>
          <w:szCs w:val="20"/>
        </w:rPr>
        <w:t xml:space="preserve">And </w:t>
      </w:r>
      <w:proofErr w:type="spellStart"/>
      <w:r w:rsidR="00B23E40" w:rsidRPr="00B23E40">
        <w:rPr>
          <w:sz w:val="20"/>
          <w:szCs w:val="20"/>
        </w:rPr>
        <w:t>Yonghui</w:t>
      </w:r>
      <w:proofErr w:type="spellEnd"/>
      <w:r w:rsidR="00B23E40" w:rsidRPr="00B23E40">
        <w:rPr>
          <w:sz w:val="20"/>
          <w:szCs w:val="20"/>
        </w:rPr>
        <w:t xml:space="preserve"> Zhang </w:t>
      </w:r>
      <w:r>
        <w:rPr>
          <w:sz w:val="20"/>
          <w:szCs w:val="20"/>
        </w:rPr>
        <w:t>“</w:t>
      </w:r>
      <w:r w:rsidR="00B23E40" w:rsidRPr="00B23E40">
        <w:rPr>
          <w:sz w:val="20"/>
          <w:szCs w:val="20"/>
        </w:rPr>
        <w:t xml:space="preserve">Accurate Stock Price Forecasting Based on Deep Learning and Hierarchical Frequency </w:t>
      </w:r>
      <w:proofErr w:type="spellStart"/>
      <w:r w:rsidR="00B23E40" w:rsidRPr="00B23E40">
        <w:rPr>
          <w:sz w:val="20"/>
          <w:szCs w:val="20"/>
        </w:rPr>
        <w:t>Decomposition</w:t>
      </w:r>
      <w:r>
        <w:rPr>
          <w:sz w:val="20"/>
          <w:szCs w:val="20"/>
        </w:rPr>
        <w:t>”,Journal</w:t>
      </w:r>
      <w:proofErr w:type="spellEnd"/>
      <w:r w:rsidR="00EC7EFF">
        <w:rPr>
          <w:sz w:val="20"/>
          <w:szCs w:val="20"/>
        </w:rPr>
        <w:t xml:space="preserve"> Paper</w:t>
      </w:r>
      <w:r>
        <w:rPr>
          <w:sz w:val="20"/>
          <w:szCs w:val="20"/>
        </w:rPr>
        <w:t xml:space="preserve">, Volume </w:t>
      </w:r>
      <w:r w:rsidR="00B23E40">
        <w:rPr>
          <w:sz w:val="20"/>
          <w:szCs w:val="20"/>
        </w:rPr>
        <w:t xml:space="preserve">12 </w:t>
      </w:r>
      <w:r>
        <w:rPr>
          <w:sz w:val="20"/>
          <w:szCs w:val="20"/>
        </w:rPr>
        <w:t xml:space="preserve">,ISSN: </w:t>
      </w:r>
      <w:r w:rsidR="00B23E40" w:rsidRPr="00B23E40">
        <w:rPr>
          <w:sz w:val="20"/>
          <w:szCs w:val="20"/>
        </w:rPr>
        <w:t>2024.3384430</w:t>
      </w:r>
    </w:p>
    <w:p w14:paraId="0CE81109" w14:textId="2B277579" w:rsidR="00DE15A0" w:rsidRDefault="00000000">
      <w:pPr>
        <w:pBdr>
          <w:top w:val="nil"/>
          <w:left w:val="nil"/>
          <w:bottom w:val="nil"/>
          <w:right w:val="nil"/>
          <w:between w:val="nil"/>
        </w:pBdr>
        <w:spacing w:after="160" w:line="259" w:lineRule="auto"/>
        <w:jc w:val="both"/>
        <w:rPr>
          <w:color w:val="444444"/>
          <w:sz w:val="20"/>
          <w:szCs w:val="20"/>
        </w:rPr>
      </w:pPr>
      <w:r>
        <w:rPr>
          <w:color w:val="000000"/>
          <w:sz w:val="20"/>
          <w:szCs w:val="20"/>
        </w:rPr>
        <w:t>[</w:t>
      </w:r>
      <w:r w:rsidR="006F587A">
        <w:rPr>
          <w:color w:val="000000"/>
          <w:sz w:val="20"/>
          <w:szCs w:val="20"/>
        </w:rPr>
        <w:t>6</w:t>
      </w:r>
      <w:r>
        <w:rPr>
          <w:color w:val="000000"/>
          <w:sz w:val="20"/>
          <w:szCs w:val="20"/>
        </w:rPr>
        <w:t>]</w:t>
      </w:r>
      <w:r w:rsidR="00B23E40" w:rsidRPr="00B23E40">
        <w:t xml:space="preserve"> </w:t>
      </w:r>
      <w:r w:rsidR="00B23E40" w:rsidRPr="00B23E40">
        <w:rPr>
          <w:color w:val="000000"/>
          <w:sz w:val="20"/>
          <w:szCs w:val="20"/>
        </w:rPr>
        <w:t xml:space="preserve">Sattarov Otabek And </w:t>
      </w:r>
      <w:proofErr w:type="spellStart"/>
      <w:r w:rsidR="00B23E40" w:rsidRPr="00B23E40">
        <w:rPr>
          <w:color w:val="000000"/>
          <w:sz w:val="20"/>
          <w:szCs w:val="20"/>
        </w:rPr>
        <w:t>Jaeyoung</w:t>
      </w:r>
      <w:proofErr w:type="spellEnd"/>
      <w:r w:rsidR="00B23E40" w:rsidRPr="00B23E40">
        <w:rPr>
          <w:color w:val="000000"/>
          <w:sz w:val="20"/>
          <w:szCs w:val="20"/>
        </w:rPr>
        <w:t xml:space="preserve"> Choi</w:t>
      </w:r>
      <w:r>
        <w:rPr>
          <w:color w:val="444444"/>
          <w:sz w:val="20"/>
          <w:szCs w:val="20"/>
        </w:rPr>
        <w:t>, “</w:t>
      </w:r>
      <w:r w:rsidR="00B23E40" w:rsidRPr="00B23E40">
        <w:rPr>
          <w:color w:val="444444"/>
          <w:sz w:val="20"/>
          <w:szCs w:val="20"/>
        </w:rPr>
        <w:t xml:space="preserve">From Prediction to Profit: A Comprehensive Review of Cryptocurrency Trading Strategies and Price Forecasting </w:t>
      </w:r>
      <w:proofErr w:type="spellStart"/>
      <w:r w:rsidR="00B23E40" w:rsidRPr="00B23E40">
        <w:rPr>
          <w:color w:val="444444"/>
          <w:sz w:val="20"/>
          <w:szCs w:val="20"/>
        </w:rPr>
        <w:t>Techniques</w:t>
      </w:r>
      <w:proofErr w:type="gramStart"/>
      <w:r>
        <w:rPr>
          <w:color w:val="444444"/>
          <w:sz w:val="20"/>
          <w:szCs w:val="20"/>
        </w:rPr>
        <w:t>”,Journal</w:t>
      </w:r>
      <w:proofErr w:type="spellEnd"/>
      <w:proofErr w:type="gramEnd"/>
      <w:r w:rsidR="00EC7EFF">
        <w:rPr>
          <w:color w:val="444444"/>
          <w:sz w:val="20"/>
          <w:szCs w:val="20"/>
        </w:rPr>
        <w:t xml:space="preserve"> Paper</w:t>
      </w:r>
      <w:r>
        <w:rPr>
          <w:color w:val="444444"/>
          <w:sz w:val="20"/>
          <w:szCs w:val="20"/>
        </w:rPr>
        <w:t xml:space="preserve">, Volume </w:t>
      </w:r>
      <w:r w:rsidR="00B23E40">
        <w:rPr>
          <w:color w:val="444444"/>
          <w:sz w:val="20"/>
          <w:szCs w:val="20"/>
        </w:rPr>
        <w:t>12</w:t>
      </w:r>
      <w:r>
        <w:rPr>
          <w:color w:val="444444"/>
          <w:sz w:val="20"/>
          <w:szCs w:val="20"/>
        </w:rPr>
        <w:t xml:space="preserve">, ISSN: </w:t>
      </w:r>
      <w:r w:rsidR="00B23E40" w:rsidRPr="00B23E40">
        <w:rPr>
          <w:color w:val="444444"/>
          <w:sz w:val="20"/>
          <w:szCs w:val="20"/>
        </w:rPr>
        <w:t>2024.3417449</w:t>
      </w:r>
    </w:p>
    <w:p w14:paraId="3DE244D6" w14:textId="5BC59E65" w:rsidR="00DE15A0" w:rsidRDefault="00000000">
      <w:pPr>
        <w:pBdr>
          <w:top w:val="nil"/>
          <w:left w:val="nil"/>
          <w:bottom w:val="nil"/>
          <w:right w:val="nil"/>
          <w:between w:val="nil"/>
        </w:pBdr>
        <w:spacing w:after="160" w:line="259" w:lineRule="auto"/>
        <w:jc w:val="both"/>
        <w:rPr>
          <w:sz w:val="20"/>
          <w:szCs w:val="20"/>
        </w:rPr>
      </w:pPr>
      <w:r>
        <w:rPr>
          <w:color w:val="000000"/>
          <w:sz w:val="20"/>
          <w:szCs w:val="20"/>
        </w:rPr>
        <w:t>[</w:t>
      </w:r>
      <w:r w:rsidR="006F587A">
        <w:rPr>
          <w:color w:val="000000"/>
          <w:sz w:val="20"/>
          <w:szCs w:val="20"/>
        </w:rPr>
        <w:t>7</w:t>
      </w:r>
      <w:r>
        <w:rPr>
          <w:color w:val="000000"/>
          <w:sz w:val="20"/>
          <w:szCs w:val="20"/>
        </w:rPr>
        <w:t xml:space="preserve">] </w:t>
      </w:r>
      <w:r w:rsidR="00B23E40" w:rsidRPr="00B23E40">
        <w:rPr>
          <w:sz w:val="20"/>
          <w:szCs w:val="20"/>
        </w:rPr>
        <w:t xml:space="preserve">Yu Sun, </w:t>
      </w:r>
      <w:proofErr w:type="spellStart"/>
      <w:r w:rsidR="00B23E40" w:rsidRPr="00B23E40">
        <w:rPr>
          <w:sz w:val="20"/>
          <w:szCs w:val="20"/>
        </w:rPr>
        <w:t>Sofianita</w:t>
      </w:r>
      <w:proofErr w:type="spellEnd"/>
      <w:r w:rsidR="00B23E40" w:rsidRPr="00B23E40">
        <w:rPr>
          <w:sz w:val="20"/>
          <w:szCs w:val="20"/>
        </w:rPr>
        <w:t xml:space="preserve"> Mutalib, </w:t>
      </w:r>
      <w:proofErr w:type="spellStart"/>
      <w:r w:rsidR="00B23E40" w:rsidRPr="00B23E40">
        <w:rPr>
          <w:sz w:val="20"/>
          <w:szCs w:val="20"/>
        </w:rPr>
        <w:t>Nasiroh</w:t>
      </w:r>
      <w:proofErr w:type="spellEnd"/>
      <w:r w:rsidR="00B23E40" w:rsidRPr="00B23E40">
        <w:rPr>
          <w:sz w:val="20"/>
          <w:szCs w:val="20"/>
        </w:rPr>
        <w:t xml:space="preserve"> Omar And Liwei Tian</w:t>
      </w:r>
      <w:r>
        <w:rPr>
          <w:sz w:val="20"/>
          <w:szCs w:val="20"/>
        </w:rPr>
        <w:t xml:space="preserve"> “</w:t>
      </w:r>
      <w:r w:rsidR="00B23E40" w:rsidRPr="00B23E40">
        <w:rPr>
          <w:sz w:val="20"/>
          <w:szCs w:val="20"/>
        </w:rPr>
        <w:t xml:space="preserve">A Novel Integrated Approach for Stock Prediction Based on Modal Decomposition Technology and Machine </w:t>
      </w:r>
      <w:proofErr w:type="spellStart"/>
      <w:r w:rsidR="00B23E40" w:rsidRPr="00B23E40">
        <w:rPr>
          <w:sz w:val="20"/>
          <w:szCs w:val="20"/>
        </w:rPr>
        <w:t>Learning</w:t>
      </w:r>
      <w:proofErr w:type="gramStart"/>
      <w:r>
        <w:rPr>
          <w:sz w:val="20"/>
          <w:szCs w:val="20"/>
        </w:rPr>
        <w:t>”,Journa</w:t>
      </w:r>
      <w:r w:rsidR="00EC7EFF">
        <w:rPr>
          <w:sz w:val="20"/>
          <w:szCs w:val="20"/>
        </w:rPr>
        <w:t>l</w:t>
      </w:r>
      <w:proofErr w:type="spellEnd"/>
      <w:proofErr w:type="gramEnd"/>
      <w:r w:rsidR="00EC7EFF">
        <w:rPr>
          <w:sz w:val="20"/>
          <w:szCs w:val="20"/>
        </w:rPr>
        <w:t xml:space="preserve"> </w:t>
      </w:r>
      <w:proofErr w:type="spellStart"/>
      <w:r w:rsidR="00EC7EFF">
        <w:rPr>
          <w:sz w:val="20"/>
          <w:szCs w:val="20"/>
        </w:rPr>
        <w:t>Paper</w:t>
      </w:r>
      <w:r>
        <w:rPr>
          <w:sz w:val="20"/>
          <w:szCs w:val="20"/>
        </w:rPr>
        <w:t>,Volume</w:t>
      </w:r>
      <w:proofErr w:type="spellEnd"/>
      <w:r>
        <w:rPr>
          <w:sz w:val="20"/>
          <w:szCs w:val="20"/>
        </w:rPr>
        <w:t xml:space="preserve"> 1</w:t>
      </w:r>
      <w:r w:rsidR="001352B7">
        <w:rPr>
          <w:sz w:val="20"/>
          <w:szCs w:val="20"/>
        </w:rPr>
        <w:t>2</w:t>
      </w:r>
      <w:r>
        <w:rPr>
          <w:sz w:val="20"/>
          <w:szCs w:val="20"/>
        </w:rPr>
        <w:t xml:space="preserve">,ISSN: </w:t>
      </w:r>
      <w:r w:rsidR="001352B7" w:rsidRPr="001352B7">
        <w:rPr>
          <w:sz w:val="20"/>
          <w:szCs w:val="20"/>
        </w:rPr>
        <w:t>2024.3425727</w:t>
      </w:r>
    </w:p>
    <w:p w14:paraId="2C7792EB" w14:textId="723DA4AB" w:rsidR="00DE15A0" w:rsidRDefault="00000000">
      <w:pPr>
        <w:pBdr>
          <w:top w:val="nil"/>
          <w:left w:val="nil"/>
          <w:bottom w:val="nil"/>
          <w:right w:val="nil"/>
          <w:between w:val="nil"/>
        </w:pBdr>
        <w:spacing w:after="160" w:line="259" w:lineRule="auto"/>
        <w:jc w:val="both"/>
        <w:rPr>
          <w:sz w:val="20"/>
          <w:szCs w:val="20"/>
        </w:rPr>
      </w:pPr>
      <w:r>
        <w:rPr>
          <w:color w:val="000000"/>
          <w:sz w:val="20"/>
          <w:szCs w:val="20"/>
        </w:rPr>
        <w:t>[</w:t>
      </w:r>
      <w:r w:rsidR="006F587A">
        <w:rPr>
          <w:color w:val="000000"/>
          <w:sz w:val="20"/>
          <w:szCs w:val="20"/>
        </w:rPr>
        <w:t>8</w:t>
      </w:r>
      <w:r>
        <w:rPr>
          <w:color w:val="000000"/>
          <w:sz w:val="20"/>
          <w:szCs w:val="20"/>
        </w:rPr>
        <w:t xml:space="preserve">] </w:t>
      </w:r>
      <w:r w:rsidR="001352B7" w:rsidRPr="001352B7">
        <w:rPr>
          <w:sz w:val="20"/>
          <w:szCs w:val="20"/>
        </w:rPr>
        <w:t xml:space="preserve">Sarat Chandra </w:t>
      </w:r>
      <w:proofErr w:type="gramStart"/>
      <w:r w:rsidR="001352B7" w:rsidRPr="001352B7">
        <w:rPr>
          <w:sz w:val="20"/>
          <w:szCs w:val="20"/>
        </w:rPr>
        <w:t>Nayak ,</w:t>
      </w:r>
      <w:proofErr w:type="gramEnd"/>
      <w:r w:rsidR="001352B7" w:rsidRPr="001352B7">
        <w:rPr>
          <w:sz w:val="20"/>
          <w:szCs w:val="20"/>
        </w:rPr>
        <w:t xml:space="preserve"> </w:t>
      </w:r>
      <w:proofErr w:type="spellStart"/>
      <w:r w:rsidR="001352B7" w:rsidRPr="001352B7">
        <w:rPr>
          <w:sz w:val="20"/>
          <w:szCs w:val="20"/>
        </w:rPr>
        <w:t>Subhranginee</w:t>
      </w:r>
      <w:proofErr w:type="spellEnd"/>
      <w:r w:rsidR="001352B7" w:rsidRPr="001352B7">
        <w:rPr>
          <w:sz w:val="20"/>
          <w:szCs w:val="20"/>
        </w:rPr>
        <w:t xml:space="preserve"> Das , Satchidananda Dehuri, And Sung-Bae Cho</w:t>
      </w:r>
      <w:r w:rsidR="001352B7">
        <w:rPr>
          <w:sz w:val="20"/>
          <w:szCs w:val="20"/>
        </w:rPr>
        <w:t xml:space="preserve">, </w:t>
      </w:r>
      <w:r>
        <w:rPr>
          <w:sz w:val="20"/>
          <w:szCs w:val="20"/>
        </w:rPr>
        <w:t>”</w:t>
      </w:r>
      <w:r w:rsidR="001352B7" w:rsidRPr="001352B7">
        <w:t xml:space="preserve"> </w:t>
      </w:r>
      <w:r w:rsidR="001352B7" w:rsidRPr="001352B7">
        <w:rPr>
          <w:sz w:val="20"/>
          <w:szCs w:val="20"/>
        </w:rPr>
        <w:t xml:space="preserve">An Elitist Artificial Electric Field Algorithm Based Random Vector Functional Link </w:t>
      </w:r>
      <w:r w:rsidR="001352B7" w:rsidRPr="001352B7">
        <w:rPr>
          <w:sz w:val="20"/>
          <w:szCs w:val="20"/>
        </w:rPr>
        <w:lastRenderedPageBreak/>
        <w:t>Network for Cryptocurrency Prices Forecasting</w:t>
      </w:r>
      <w:r>
        <w:rPr>
          <w:sz w:val="20"/>
          <w:szCs w:val="20"/>
        </w:rPr>
        <w:t>”,</w:t>
      </w:r>
      <w:r w:rsidR="00EC7EFF">
        <w:rPr>
          <w:sz w:val="20"/>
          <w:szCs w:val="20"/>
        </w:rPr>
        <w:t xml:space="preserve"> Journal Paper </w:t>
      </w:r>
      <w:r>
        <w:rPr>
          <w:sz w:val="20"/>
          <w:szCs w:val="20"/>
        </w:rPr>
        <w:t>, Volume 1</w:t>
      </w:r>
      <w:r w:rsidR="001352B7">
        <w:rPr>
          <w:sz w:val="20"/>
          <w:szCs w:val="20"/>
        </w:rPr>
        <w:t>1</w:t>
      </w:r>
      <w:r>
        <w:rPr>
          <w:sz w:val="20"/>
          <w:szCs w:val="20"/>
        </w:rPr>
        <w:t xml:space="preserve">, </w:t>
      </w:r>
      <w:r w:rsidR="001352B7">
        <w:rPr>
          <w:sz w:val="20"/>
          <w:szCs w:val="20"/>
        </w:rPr>
        <w:t xml:space="preserve">ISSN: </w:t>
      </w:r>
      <w:r w:rsidR="001352B7" w:rsidRPr="001352B7">
        <w:rPr>
          <w:sz w:val="20"/>
          <w:szCs w:val="20"/>
        </w:rPr>
        <w:t>2023.3283571</w:t>
      </w:r>
    </w:p>
    <w:p w14:paraId="024C1EA9" w14:textId="4463C596" w:rsidR="00DE15A0" w:rsidRDefault="00000000">
      <w:pPr>
        <w:spacing w:after="160" w:line="259" w:lineRule="auto"/>
        <w:jc w:val="both"/>
        <w:rPr>
          <w:sz w:val="20"/>
          <w:szCs w:val="20"/>
        </w:rPr>
      </w:pPr>
      <w:r>
        <w:rPr>
          <w:sz w:val="20"/>
          <w:szCs w:val="20"/>
        </w:rPr>
        <w:t>[</w:t>
      </w:r>
      <w:r w:rsidR="006F587A">
        <w:rPr>
          <w:sz w:val="20"/>
          <w:szCs w:val="20"/>
        </w:rPr>
        <w:t>9</w:t>
      </w:r>
      <w:r>
        <w:rPr>
          <w:sz w:val="20"/>
          <w:szCs w:val="20"/>
        </w:rPr>
        <w:t xml:space="preserve">] </w:t>
      </w:r>
      <w:proofErr w:type="spellStart"/>
      <w:r w:rsidR="001352B7" w:rsidRPr="001352B7">
        <w:rPr>
          <w:sz w:val="20"/>
          <w:szCs w:val="20"/>
        </w:rPr>
        <w:t>Guangyu</w:t>
      </w:r>
      <w:proofErr w:type="spellEnd"/>
      <w:r w:rsidR="001352B7" w:rsidRPr="001352B7">
        <w:rPr>
          <w:sz w:val="20"/>
          <w:szCs w:val="20"/>
        </w:rPr>
        <w:t xml:space="preserve"> Mu, Nan Gao, Yuhan </w:t>
      </w:r>
      <w:proofErr w:type="gramStart"/>
      <w:r w:rsidR="001352B7" w:rsidRPr="001352B7">
        <w:rPr>
          <w:sz w:val="20"/>
          <w:szCs w:val="20"/>
        </w:rPr>
        <w:t>Wang ,</w:t>
      </w:r>
      <w:proofErr w:type="gramEnd"/>
      <w:r w:rsidR="001352B7" w:rsidRPr="001352B7">
        <w:rPr>
          <w:sz w:val="20"/>
          <w:szCs w:val="20"/>
        </w:rPr>
        <w:t xml:space="preserve"> And Li Dai</w:t>
      </w:r>
      <w:r>
        <w:rPr>
          <w:sz w:val="20"/>
          <w:szCs w:val="20"/>
        </w:rPr>
        <w:t>, “</w:t>
      </w:r>
      <w:r w:rsidR="001352B7" w:rsidRPr="001352B7">
        <w:rPr>
          <w:sz w:val="20"/>
          <w:szCs w:val="20"/>
        </w:rPr>
        <w:t>A Stock Price Prediction Model Based on Investor Sentiment and Optimized Deep Learning</w:t>
      </w:r>
      <w:r w:rsidR="001352B7">
        <w:rPr>
          <w:sz w:val="20"/>
          <w:szCs w:val="20"/>
        </w:rPr>
        <w:t>”</w:t>
      </w:r>
      <w:r>
        <w:rPr>
          <w:sz w:val="20"/>
          <w:szCs w:val="20"/>
        </w:rPr>
        <w:t>, Journal</w:t>
      </w:r>
      <w:r w:rsidR="00EC7EFF">
        <w:rPr>
          <w:sz w:val="20"/>
          <w:szCs w:val="20"/>
        </w:rPr>
        <w:t xml:space="preserve"> Paper</w:t>
      </w:r>
      <w:r>
        <w:rPr>
          <w:sz w:val="20"/>
          <w:szCs w:val="20"/>
        </w:rPr>
        <w:t xml:space="preserve">, Volume </w:t>
      </w:r>
      <w:r w:rsidR="001352B7">
        <w:rPr>
          <w:sz w:val="20"/>
          <w:szCs w:val="20"/>
        </w:rPr>
        <w:t>11</w:t>
      </w:r>
      <w:r>
        <w:rPr>
          <w:sz w:val="20"/>
          <w:szCs w:val="20"/>
        </w:rPr>
        <w:t xml:space="preserve">,ISSN: </w:t>
      </w:r>
      <w:r w:rsidR="001352B7" w:rsidRPr="001352B7">
        <w:rPr>
          <w:sz w:val="20"/>
          <w:szCs w:val="20"/>
        </w:rPr>
        <w:t>2023.3278790</w:t>
      </w:r>
    </w:p>
    <w:p w14:paraId="3D40F257" w14:textId="6B3A91F8" w:rsidR="00DE15A0" w:rsidRDefault="00000000">
      <w:pPr>
        <w:pBdr>
          <w:top w:val="nil"/>
          <w:left w:val="nil"/>
          <w:bottom w:val="nil"/>
          <w:right w:val="nil"/>
          <w:between w:val="nil"/>
        </w:pBdr>
        <w:spacing w:after="160" w:line="259" w:lineRule="auto"/>
        <w:jc w:val="both"/>
        <w:rPr>
          <w:sz w:val="20"/>
          <w:szCs w:val="20"/>
        </w:rPr>
      </w:pPr>
      <w:r>
        <w:rPr>
          <w:color w:val="000000"/>
          <w:sz w:val="20"/>
          <w:szCs w:val="20"/>
        </w:rPr>
        <w:t>[</w:t>
      </w:r>
      <w:r w:rsidR="006F587A">
        <w:rPr>
          <w:color w:val="000000"/>
          <w:sz w:val="20"/>
          <w:szCs w:val="20"/>
        </w:rPr>
        <w:t>10</w:t>
      </w:r>
      <w:r>
        <w:rPr>
          <w:color w:val="000000"/>
          <w:sz w:val="20"/>
          <w:szCs w:val="20"/>
        </w:rPr>
        <w:t xml:space="preserve">] </w:t>
      </w:r>
      <w:r w:rsidR="001352B7" w:rsidRPr="001352B7">
        <w:rPr>
          <w:sz w:val="20"/>
          <w:szCs w:val="20"/>
        </w:rPr>
        <w:t xml:space="preserve">Hasib </w:t>
      </w:r>
      <w:proofErr w:type="gramStart"/>
      <w:r w:rsidR="001352B7" w:rsidRPr="001352B7">
        <w:rPr>
          <w:sz w:val="20"/>
          <w:szCs w:val="20"/>
        </w:rPr>
        <w:t>Shamshad  ,</w:t>
      </w:r>
      <w:proofErr w:type="gramEnd"/>
      <w:r w:rsidR="001352B7" w:rsidRPr="001352B7">
        <w:rPr>
          <w:sz w:val="20"/>
          <w:szCs w:val="20"/>
        </w:rPr>
        <w:t xml:space="preserve"> </w:t>
      </w:r>
      <w:proofErr w:type="spellStart"/>
      <w:r w:rsidR="001352B7" w:rsidRPr="001352B7">
        <w:rPr>
          <w:sz w:val="20"/>
          <w:szCs w:val="20"/>
        </w:rPr>
        <w:t>Fasee</w:t>
      </w:r>
      <w:proofErr w:type="spellEnd"/>
      <w:r w:rsidR="001352B7" w:rsidRPr="001352B7">
        <w:rPr>
          <w:sz w:val="20"/>
          <w:szCs w:val="20"/>
        </w:rPr>
        <w:t xml:space="preserve"> Ullah  , Asad Ullah , Victor R. </w:t>
      </w:r>
      <w:proofErr w:type="spellStart"/>
      <w:r w:rsidR="001352B7" w:rsidRPr="001352B7">
        <w:rPr>
          <w:sz w:val="20"/>
          <w:szCs w:val="20"/>
        </w:rPr>
        <w:t>Kebande</w:t>
      </w:r>
      <w:proofErr w:type="spellEnd"/>
      <w:r w:rsidR="001352B7" w:rsidRPr="001352B7">
        <w:rPr>
          <w:sz w:val="20"/>
          <w:szCs w:val="20"/>
        </w:rPr>
        <w:t>, Sibghat Ullah , And Arafat Al-</w:t>
      </w:r>
      <w:proofErr w:type="spellStart"/>
      <w:r w:rsidR="001352B7" w:rsidRPr="001352B7">
        <w:rPr>
          <w:sz w:val="20"/>
          <w:szCs w:val="20"/>
        </w:rPr>
        <w:t>Dhaqm</w:t>
      </w:r>
      <w:proofErr w:type="spellEnd"/>
      <w:r>
        <w:rPr>
          <w:sz w:val="20"/>
          <w:szCs w:val="20"/>
        </w:rPr>
        <w:t>,”</w:t>
      </w:r>
      <w:r w:rsidR="001352B7" w:rsidRPr="001352B7">
        <w:t xml:space="preserve"> </w:t>
      </w:r>
      <w:r w:rsidR="001352B7" w:rsidRPr="001352B7">
        <w:rPr>
          <w:sz w:val="20"/>
          <w:szCs w:val="20"/>
        </w:rPr>
        <w:t>Forecasting and Trading of the Stable Cryptocurrencies With Machine Learning and Deep Learning Algorithms for Market Conditions</w:t>
      </w:r>
      <w:r>
        <w:rPr>
          <w:sz w:val="20"/>
          <w:szCs w:val="20"/>
        </w:rPr>
        <w:t>”,</w:t>
      </w:r>
      <w:r w:rsidR="00EC7EFF">
        <w:rPr>
          <w:sz w:val="20"/>
          <w:szCs w:val="20"/>
        </w:rPr>
        <w:t xml:space="preserve"> Journal Paper</w:t>
      </w:r>
      <w:r>
        <w:rPr>
          <w:sz w:val="20"/>
          <w:szCs w:val="20"/>
        </w:rPr>
        <w:t xml:space="preserve">, Volume </w:t>
      </w:r>
      <w:r w:rsidR="001352B7">
        <w:rPr>
          <w:sz w:val="20"/>
          <w:szCs w:val="20"/>
        </w:rPr>
        <w:t>11</w:t>
      </w:r>
      <w:r>
        <w:rPr>
          <w:sz w:val="20"/>
          <w:szCs w:val="20"/>
        </w:rPr>
        <w:t xml:space="preserve">,ISSN: </w:t>
      </w:r>
      <w:r w:rsidR="001352B7" w:rsidRPr="001352B7">
        <w:rPr>
          <w:sz w:val="20"/>
          <w:szCs w:val="20"/>
        </w:rPr>
        <w:t>2023.3327440</w:t>
      </w:r>
    </w:p>
    <w:p w14:paraId="7F9DCF3E" w14:textId="0AB05AB5" w:rsidR="00DE15A0" w:rsidRDefault="00000000">
      <w:pPr>
        <w:pBdr>
          <w:top w:val="nil"/>
          <w:left w:val="nil"/>
          <w:bottom w:val="nil"/>
          <w:right w:val="nil"/>
          <w:between w:val="nil"/>
        </w:pBdr>
        <w:spacing w:after="160" w:line="259" w:lineRule="auto"/>
        <w:jc w:val="both"/>
        <w:rPr>
          <w:color w:val="444444"/>
          <w:sz w:val="20"/>
          <w:szCs w:val="20"/>
        </w:rPr>
      </w:pPr>
      <w:r>
        <w:rPr>
          <w:color w:val="000000"/>
          <w:sz w:val="20"/>
          <w:szCs w:val="20"/>
        </w:rPr>
        <w:t>[1</w:t>
      </w:r>
      <w:r w:rsidR="006F587A">
        <w:rPr>
          <w:color w:val="000000"/>
          <w:sz w:val="20"/>
          <w:szCs w:val="20"/>
        </w:rPr>
        <w:t>1</w:t>
      </w:r>
      <w:r>
        <w:rPr>
          <w:color w:val="000000"/>
          <w:sz w:val="20"/>
          <w:szCs w:val="20"/>
        </w:rPr>
        <w:t xml:space="preserve">] </w:t>
      </w:r>
      <w:proofErr w:type="spellStart"/>
      <w:r w:rsidR="001352B7" w:rsidRPr="001352B7">
        <w:rPr>
          <w:color w:val="444444"/>
          <w:sz w:val="20"/>
          <w:szCs w:val="20"/>
        </w:rPr>
        <w:t>Shuzhen</w:t>
      </w:r>
      <w:proofErr w:type="spellEnd"/>
      <w:r w:rsidR="001352B7" w:rsidRPr="001352B7">
        <w:rPr>
          <w:color w:val="444444"/>
          <w:sz w:val="20"/>
          <w:szCs w:val="20"/>
        </w:rPr>
        <w:t xml:space="preserve"> Wang</w:t>
      </w:r>
      <w:r>
        <w:rPr>
          <w:color w:val="444444"/>
          <w:sz w:val="20"/>
          <w:szCs w:val="20"/>
        </w:rPr>
        <w:t>,”</w:t>
      </w:r>
      <w:r w:rsidR="001352B7" w:rsidRPr="001352B7">
        <w:t xml:space="preserve"> </w:t>
      </w:r>
      <w:r w:rsidR="001352B7" w:rsidRPr="001352B7">
        <w:rPr>
          <w:color w:val="444444"/>
          <w:sz w:val="20"/>
          <w:szCs w:val="20"/>
        </w:rPr>
        <w:t xml:space="preserve">A Stock Price Prediction Method Based on </w:t>
      </w:r>
      <w:proofErr w:type="spellStart"/>
      <w:r w:rsidR="001352B7" w:rsidRPr="001352B7">
        <w:rPr>
          <w:color w:val="444444"/>
          <w:sz w:val="20"/>
          <w:szCs w:val="20"/>
        </w:rPr>
        <w:t>BiLSTM</w:t>
      </w:r>
      <w:proofErr w:type="spellEnd"/>
      <w:r w:rsidR="001352B7" w:rsidRPr="001352B7">
        <w:rPr>
          <w:color w:val="444444"/>
          <w:sz w:val="20"/>
          <w:szCs w:val="20"/>
        </w:rPr>
        <w:t xml:space="preserve"> and Improved Transformer</w:t>
      </w:r>
      <w:r>
        <w:rPr>
          <w:color w:val="444444"/>
          <w:sz w:val="20"/>
          <w:szCs w:val="20"/>
        </w:rPr>
        <w:t xml:space="preserve">”, </w:t>
      </w:r>
      <w:r w:rsidR="009A56C0">
        <w:rPr>
          <w:color w:val="444444"/>
          <w:sz w:val="20"/>
          <w:szCs w:val="20"/>
        </w:rPr>
        <w:t>Journal Paper</w:t>
      </w:r>
      <w:r>
        <w:rPr>
          <w:color w:val="444444"/>
          <w:sz w:val="20"/>
          <w:szCs w:val="20"/>
        </w:rPr>
        <w:t>,</w:t>
      </w:r>
      <w:r w:rsidR="009A56C0">
        <w:rPr>
          <w:color w:val="444444"/>
          <w:sz w:val="20"/>
          <w:szCs w:val="20"/>
        </w:rPr>
        <w:t xml:space="preserve"> </w:t>
      </w:r>
      <w:r>
        <w:rPr>
          <w:color w:val="444444"/>
          <w:sz w:val="20"/>
          <w:szCs w:val="20"/>
        </w:rPr>
        <w:t xml:space="preserve">Volume </w:t>
      </w:r>
      <w:r w:rsidR="001352B7">
        <w:rPr>
          <w:color w:val="444444"/>
          <w:sz w:val="20"/>
          <w:szCs w:val="20"/>
        </w:rPr>
        <w:t>11</w:t>
      </w:r>
      <w:r>
        <w:rPr>
          <w:color w:val="444444"/>
          <w:sz w:val="20"/>
          <w:szCs w:val="20"/>
        </w:rPr>
        <w:t>, ISSN:</w:t>
      </w:r>
      <w:r w:rsidR="001352B7" w:rsidRPr="001352B7">
        <w:t xml:space="preserve"> </w:t>
      </w:r>
      <w:r w:rsidR="001352B7" w:rsidRPr="001352B7">
        <w:rPr>
          <w:color w:val="444444"/>
          <w:sz w:val="20"/>
          <w:szCs w:val="20"/>
        </w:rPr>
        <w:t>2023.3296308</w:t>
      </w:r>
    </w:p>
    <w:p w14:paraId="642473FC" w14:textId="77777777" w:rsidR="00DE15A0" w:rsidRDefault="00DE15A0">
      <w:pPr>
        <w:pBdr>
          <w:top w:val="nil"/>
          <w:left w:val="nil"/>
          <w:bottom w:val="nil"/>
          <w:right w:val="nil"/>
          <w:between w:val="nil"/>
        </w:pBdr>
        <w:spacing w:after="160" w:line="259" w:lineRule="auto"/>
        <w:jc w:val="both"/>
        <w:rPr>
          <w:rFonts w:ascii="Calibri" w:eastAsia="Calibri" w:hAnsi="Calibri" w:cs="Calibri"/>
          <w:color w:val="000000"/>
          <w:sz w:val="22"/>
          <w:szCs w:val="22"/>
        </w:rPr>
      </w:pPr>
    </w:p>
    <w:sectPr w:rsidR="00DE15A0">
      <w:type w:val="continuous"/>
      <w:pgSz w:w="11909" w:h="16834"/>
      <w:pgMar w:top="1080" w:right="806" w:bottom="1304" w:left="806" w:header="706" w:footer="706" w:gutter="0"/>
      <w:cols w:num="2" w:space="720" w:equalWidth="0">
        <w:col w:w="5024" w:space="245"/>
        <w:col w:w="5024"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550BF3" w14:textId="77777777" w:rsidR="00757DA2" w:rsidRDefault="00757DA2">
      <w:r>
        <w:separator/>
      </w:r>
    </w:p>
  </w:endnote>
  <w:endnote w:type="continuationSeparator" w:id="0">
    <w:p w14:paraId="3ADB24D1" w14:textId="77777777" w:rsidR="00757DA2" w:rsidRDefault="00757D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Helvetica Neue">
    <w:charset w:val="00"/>
    <w:family w:val="auto"/>
    <w:pitch w:val="default"/>
    <w:embedRegular r:id="rId1" w:fontKey="{405972D9-AC82-4985-A7DF-D48EB332726B}"/>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2" w:fontKey="{B6E68DFA-6594-4F7C-9842-08A3ED9277F0}"/>
  </w:font>
  <w:font w:name="Georgia">
    <w:panose1 w:val="02040502050405020303"/>
    <w:charset w:val="00"/>
    <w:family w:val="roman"/>
    <w:pitch w:val="variable"/>
    <w:sig w:usb0="00000287" w:usb1="00000000" w:usb2="00000000" w:usb3="00000000" w:csb0="0000009F" w:csb1="00000000"/>
    <w:embedRegular r:id="rId3" w:fontKey="{F410BA79-1462-4914-A459-6C6E98FF7376}"/>
    <w:embedItalic r:id="rId4" w:fontKey="{AB0A2D4A-2D5A-4846-9724-466C356D836C}"/>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099A0A" w14:textId="77777777" w:rsidR="00DE15A0" w:rsidRDefault="00DE15A0">
    <w:pPr>
      <w:pBdr>
        <w:top w:val="nil"/>
        <w:left w:val="nil"/>
        <w:bottom w:val="nil"/>
        <w:right w:val="nil"/>
        <w:between w:val="nil"/>
      </w:pBdr>
      <w:tabs>
        <w:tab w:val="right" w:pos="9020"/>
      </w:tabs>
      <w:rPr>
        <w:rFonts w:eastAsia="Helvetica Neue" w:cs="Helvetica Neue"/>
        <w:color w:val="000000"/>
        <w:lang w:val="en-IN"/>
      </w:rPr>
    </w:pPr>
  </w:p>
  <w:p w14:paraId="6FA328B7" w14:textId="77777777" w:rsidR="00B30F2E" w:rsidRDefault="00B30F2E">
    <w:pPr>
      <w:pBdr>
        <w:top w:val="nil"/>
        <w:left w:val="nil"/>
        <w:bottom w:val="nil"/>
        <w:right w:val="nil"/>
        <w:between w:val="nil"/>
      </w:pBdr>
      <w:tabs>
        <w:tab w:val="right" w:pos="9020"/>
      </w:tabs>
      <w:rPr>
        <w:rFonts w:eastAsia="Helvetica Neue" w:cs="Helvetica Neue"/>
        <w:color w:val="000000"/>
        <w:lang w:val="en-IN"/>
      </w:rPr>
    </w:pPr>
  </w:p>
  <w:p w14:paraId="68450026" w14:textId="77777777" w:rsidR="00B30F2E" w:rsidRDefault="00B30F2E">
    <w:pPr>
      <w:pBdr>
        <w:top w:val="nil"/>
        <w:left w:val="nil"/>
        <w:bottom w:val="nil"/>
        <w:right w:val="nil"/>
        <w:between w:val="nil"/>
      </w:pBdr>
      <w:tabs>
        <w:tab w:val="right" w:pos="9020"/>
      </w:tabs>
      <w:rPr>
        <w:rFonts w:eastAsia="Helvetica Neue" w:cs="Helvetica Neue"/>
        <w:color w:val="000000"/>
        <w:lang w:val="en-IN"/>
      </w:rPr>
    </w:pPr>
  </w:p>
  <w:p w14:paraId="0593725C" w14:textId="77777777" w:rsidR="00B30F2E" w:rsidRDefault="00B30F2E">
    <w:pPr>
      <w:pBdr>
        <w:top w:val="nil"/>
        <w:left w:val="nil"/>
        <w:bottom w:val="nil"/>
        <w:right w:val="nil"/>
        <w:between w:val="nil"/>
      </w:pBdr>
      <w:tabs>
        <w:tab w:val="right" w:pos="9020"/>
      </w:tabs>
      <w:rPr>
        <w:rFonts w:eastAsia="Helvetica Neue" w:cs="Helvetica Neue"/>
        <w:color w:val="000000"/>
        <w:lang w:val="en-IN"/>
      </w:rPr>
    </w:pPr>
  </w:p>
  <w:p w14:paraId="2DA32607" w14:textId="77777777" w:rsidR="00B30F2E" w:rsidRDefault="00B30F2E">
    <w:pPr>
      <w:pBdr>
        <w:top w:val="nil"/>
        <w:left w:val="nil"/>
        <w:bottom w:val="nil"/>
        <w:right w:val="nil"/>
        <w:between w:val="nil"/>
      </w:pBdr>
      <w:tabs>
        <w:tab w:val="right" w:pos="9020"/>
      </w:tabs>
      <w:rPr>
        <w:rFonts w:eastAsia="Helvetica Neue" w:cs="Helvetica Neue"/>
        <w:color w:val="000000"/>
        <w:lang w:val="en-IN"/>
      </w:rPr>
    </w:pPr>
  </w:p>
  <w:p w14:paraId="1FBB1910" w14:textId="77777777" w:rsidR="00B30F2E" w:rsidRDefault="00B30F2E">
    <w:pPr>
      <w:pBdr>
        <w:top w:val="nil"/>
        <w:left w:val="nil"/>
        <w:bottom w:val="nil"/>
        <w:right w:val="nil"/>
        <w:between w:val="nil"/>
      </w:pBdr>
      <w:tabs>
        <w:tab w:val="right" w:pos="9020"/>
      </w:tabs>
      <w:rPr>
        <w:rFonts w:eastAsia="Helvetica Neue" w:cs="Helvetica Neue"/>
        <w:color w:val="000000"/>
        <w:lang w:val="en-IN"/>
      </w:rPr>
    </w:pPr>
  </w:p>
  <w:p w14:paraId="6215627D" w14:textId="77777777" w:rsidR="00B30F2E" w:rsidRDefault="00B30F2E">
    <w:pPr>
      <w:pBdr>
        <w:top w:val="nil"/>
        <w:left w:val="nil"/>
        <w:bottom w:val="nil"/>
        <w:right w:val="nil"/>
        <w:between w:val="nil"/>
      </w:pBdr>
      <w:tabs>
        <w:tab w:val="right" w:pos="9020"/>
      </w:tabs>
      <w:rPr>
        <w:rFonts w:eastAsia="Helvetica Neue" w:cs="Helvetica Neue"/>
        <w:color w:val="000000"/>
        <w:lang w:val="en-IN"/>
      </w:rPr>
    </w:pPr>
  </w:p>
  <w:p w14:paraId="13B6EF0C" w14:textId="77777777" w:rsidR="00B30F2E" w:rsidRDefault="00B30F2E">
    <w:pPr>
      <w:pBdr>
        <w:top w:val="nil"/>
        <w:left w:val="nil"/>
        <w:bottom w:val="nil"/>
        <w:right w:val="nil"/>
        <w:between w:val="nil"/>
      </w:pBdr>
      <w:tabs>
        <w:tab w:val="right" w:pos="9020"/>
      </w:tabs>
      <w:rPr>
        <w:rFonts w:eastAsia="Helvetica Neue" w:cs="Helvetica Neue"/>
        <w:color w:val="000000"/>
        <w:lang w:val="en-IN"/>
      </w:rPr>
    </w:pPr>
  </w:p>
  <w:p w14:paraId="7478DE35" w14:textId="77777777" w:rsidR="00B30F2E" w:rsidRPr="00B30F2E" w:rsidRDefault="00B30F2E">
    <w:pPr>
      <w:pBdr>
        <w:top w:val="nil"/>
        <w:left w:val="nil"/>
        <w:bottom w:val="nil"/>
        <w:right w:val="nil"/>
        <w:between w:val="nil"/>
      </w:pBdr>
      <w:tabs>
        <w:tab w:val="right" w:pos="9020"/>
      </w:tabs>
      <w:rPr>
        <w:rFonts w:eastAsia="Helvetica Neue" w:cs="Helvetica Neue"/>
        <w:color w:val="000000"/>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C7DF5F" w14:textId="77777777" w:rsidR="00757DA2" w:rsidRDefault="00757DA2">
      <w:r>
        <w:separator/>
      </w:r>
    </w:p>
  </w:footnote>
  <w:footnote w:type="continuationSeparator" w:id="0">
    <w:p w14:paraId="7F8ADFA1" w14:textId="77777777" w:rsidR="00757DA2" w:rsidRDefault="00757D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DC6C96" w14:textId="77777777" w:rsidR="00DE15A0" w:rsidRDefault="00DE15A0">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8692F"/>
    <w:multiLevelType w:val="multilevel"/>
    <w:tmpl w:val="DF60E034"/>
    <w:lvl w:ilvl="0">
      <w:start w:val="1"/>
      <w:numFmt w:val="upperRoman"/>
      <w:lvlText w:val="%1."/>
      <w:lvlJc w:val="right"/>
      <w:pPr>
        <w:ind w:left="1500" w:hanging="360"/>
      </w:pPr>
      <w:rPr>
        <w:rFonts w:ascii="Times New Roman" w:eastAsia="Times New Roman" w:hAnsi="Times New Roman" w:cs="Times New Roman"/>
        <w:b/>
      </w:rPr>
    </w:lvl>
    <w:lvl w:ilvl="1">
      <w:start w:val="1"/>
      <w:numFmt w:val="lowerLetter"/>
      <w:lvlText w:val="%2."/>
      <w:lvlJc w:val="left"/>
      <w:pPr>
        <w:ind w:left="2220" w:hanging="360"/>
      </w:pPr>
    </w:lvl>
    <w:lvl w:ilvl="2">
      <w:start w:val="1"/>
      <w:numFmt w:val="lowerRoman"/>
      <w:lvlText w:val="%3."/>
      <w:lvlJc w:val="right"/>
      <w:pPr>
        <w:ind w:left="2940" w:hanging="180"/>
      </w:pPr>
    </w:lvl>
    <w:lvl w:ilvl="3">
      <w:start w:val="1"/>
      <w:numFmt w:val="decimal"/>
      <w:lvlText w:val="%4."/>
      <w:lvlJc w:val="left"/>
      <w:pPr>
        <w:ind w:left="3660" w:hanging="360"/>
      </w:pPr>
    </w:lvl>
    <w:lvl w:ilvl="4">
      <w:start w:val="1"/>
      <w:numFmt w:val="lowerLetter"/>
      <w:lvlText w:val="%5."/>
      <w:lvlJc w:val="left"/>
      <w:pPr>
        <w:ind w:left="4380" w:hanging="360"/>
      </w:pPr>
    </w:lvl>
    <w:lvl w:ilvl="5">
      <w:start w:val="1"/>
      <w:numFmt w:val="lowerRoman"/>
      <w:lvlText w:val="%6."/>
      <w:lvlJc w:val="right"/>
      <w:pPr>
        <w:ind w:left="5100" w:hanging="180"/>
      </w:pPr>
    </w:lvl>
    <w:lvl w:ilvl="6">
      <w:start w:val="1"/>
      <w:numFmt w:val="decimal"/>
      <w:lvlText w:val="%7."/>
      <w:lvlJc w:val="left"/>
      <w:pPr>
        <w:ind w:left="5820" w:hanging="360"/>
      </w:pPr>
    </w:lvl>
    <w:lvl w:ilvl="7">
      <w:start w:val="1"/>
      <w:numFmt w:val="lowerLetter"/>
      <w:lvlText w:val="%8."/>
      <w:lvlJc w:val="left"/>
      <w:pPr>
        <w:ind w:left="6540" w:hanging="360"/>
      </w:pPr>
    </w:lvl>
    <w:lvl w:ilvl="8">
      <w:start w:val="1"/>
      <w:numFmt w:val="lowerRoman"/>
      <w:lvlText w:val="%9."/>
      <w:lvlJc w:val="right"/>
      <w:pPr>
        <w:ind w:left="7260" w:hanging="180"/>
      </w:pPr>
    </w:lvl>
  </w:abstractNum>
  <w:abstractNum w:abstractNumId="1" w15:restartNumberingAfterBreak="0">
    <w:nsid w:val="7CD84772"/>
    <w:multiLevelType w:val="multilevel"/>
    <w:tmpl w:val="4B7C6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4103121">
    <w:abstractNumId w:val="0"/>
  </w:num>
  <w:num w:numId="2" w16cid:durableId="13789671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5A0"/>
    <w:rsid w:val="00085414"/>
    <w:rsid w:val="001352B7"/>
    <w:rsid w:val="002441B3"/>
    <w:rsid w:val="002F6A55"/>
    <w:rsid w:val="00352DD2"/>
    <w:rsid w:val="0035545A"/>
    <w:rsid w:val="0036408F"/>
    <w:rsid w:val="004C64AD"/>
    <w:rsid w:val="00560936"/>
    <w:rsid w:val="0057061A"/>
    <w:rsid w:val="00603420"/>
    <w:rsid w:val="006163EE"/>
    <w:rsid w:val="006714EC"/>
    <w:rsid w:val="006A42D8"/>
    <w:rsid w:val="006F587A"/>
    <w:rsid w:val="00757DA2"/>
    <w:rsid w:val="007A16D6"/>
    <w:rsid w:val="007B2937"/>
    <w:rsid w:val="00835352"/>
    <w:rsid w:val="008602EC"/>
    <w:rsid w:val="008A4378"/>
    <w:rsid w:val="008B4997"/>
    <w:rsid w:val="008C6EC0"/>
    <w:rsid w:val="0091758B"/>
    <w:rsid w:val="00921509"/>
    <w:rsid w:val="009A56C0"/>
    <w:rsid w:val="00A024C1"/>
    <w:rsid w:val="00A05CE4"/>
    <w:rsid w:val="00A17D2F"/>
    <w:rsid w:val="00A60339"/>
    <w:rsid w:val="00AA0BAA"/>
    <w:rsid w:val="00B03936"/>
    <w:rsid w:val="00B17A95"/>
    <w:rsid w:val="00B23E40"/>
    <w:rsid w:val="00B30F2E"/>
    <w:rsid w:val="00B546DE"/>
    <w:rsid w:val="00C459F9"/>
    <w:rsid w:val="00D059AD"/>
    <w:rsid w:val="00D21A29"/>
    <w:rsid w:val="00DA5B29"/>
    <w:rsid w:val="00DE15A0"/>
    <w:rsid w:val="00DE162B"/>
    <w:rsid w:val="00DE1980"/>
    <w:rsid w:val="00E13ED2"/>
    <w:rsid w:val="00E57B82"/>
    <w:rsid w:val="00EC7EFF"/>
    <w:rsid w:val="00FC274C"/>
    <w:rsid w:val="00FC38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5107F"/>
  <w15:docId w15:val="{8DDC986E-27F0-4140-97C9-655826D82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rPr>
  </w:style>
  <w:style w:type="paragraph" w:customStyle="1" w:styleId="Body">
    <w:name w:val="Body"/>
    <w:pPr>
      <w:spacing w:after="160" w:line="259" w:lineRule="auto"/>
    </w:pPr>
    <w:rPr>
      <w:rFonts w:ascii="Calibri" w:eastAsia="Calibri" w:hAnsi="Calibri" w:cs="Calibri"/>
      <w:color w:val="000000"/>
      <w:sz w:val="22"/>
      <w:szCs w:val="22"/>
      <w:u w:color="000000"/>
    </w:rPr>
  </w:style>
  <w:style w:type="character" w:customStyle="1" w:styleId="Link">
    <w:name w:val="Link"/>
    <w:rPr>
      <w:color w:val="0563C1"/>
      <w:u w:val="single" w:color="0563C1"/>
    </w:rPr>
  </w:style>
  <w:style w:type="character" w:customStyle="1" w:styleId="Hyperlink0">
    <w:name w:val="Hyperlink.0"/>
    <w:basedOn w:val="Link"/>
    <w:rPr>
      <w:rFonts w:ascii="Times New Roman" w:eastAsia="Times New Roman" w:hAnsi="Times New Roman" w:cs="Times New Roman"/>
      <w:color w:val="0563C1"/>
      <w:sz w:val="20"/>
      <w:szCs w:val="20"/>
      <w:u w:val="single" w:color="0563C1"/>
      <w:vertAlign w:val="superscript"/>
    </w:rPr>
  </w:style>
  <w:style w:type="character" w:styleId="UnresolvedMention">
    <w:name w:val="Unresolved Mention"/>
    <w:basedOn w:val="DefaultParagraphFont"/>
    <w:uiPriority w:val="99"/>
    <w:semiHidden/>
    <w:unhideWhenUsed/>
    <w:rsid w:val="004F0192"/>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B30F2E"/>
    <w:pPr>
      <w:tabs>
        <w:tab w:val="center" w:pos="4513"/>
        <w:tab w:val="right" w:pos="9026"/>
      </w:tabs>
    </w:pPr>
  </w:style>
  <w:style w:type="character" w:customStyle="1" w:styleId="HeaderChar">
    <w:name w:val="Header Char"/>
    <w:basedOn w:val="DefaultParagraphFont"/>
    <w:link w:val="Header"/>
    <w:uiPriority w:val="99"/>
    <w:rsid w:val="00B30F2E"/>
  </w:style>
  <w:style w:type="paragraph" w:styleId="Footer">
    <w:name w:val="footer"/>
    <w:basedOn w:val="Normal"/>
    <w:link w:val="FooterChar"/>
    <w:uiPriority w:val="99"/>
    <w:unhideWhenUsed/>
    <w:rsid w:val="00B30F2E"/>
    <w:pPr>
      <w:tabs>
        <w:tab w:val="center" w:pos="4513"/>
        <w:tab w:val="right" w:pos="9026"/>
      </w:tabs>
    </w:pPr>
  </w:style>
  <w:style w:type="character" w:customStyle="1" w:styleId="FooterChar">
    <w:name w:val="Footer Char"/>
    <w:basedOn w:val="DefaultParagraphFont"/>
    <w:link w:val="Footer"/>
    <w:uiPriority w:val="99"/>
    <w:rsid w:val="00B30F2E"/>
  </w:style>
  <w:style w:type="paragraph" w:styleId="ListParagraph">
    <w:name w:val="List Paragraph"/>
    <w:basedOn w:val="Normal"/>
    <w:uiPriority w:val="34"/>
    <w:qFormat/>
    <w:rsid w:val="00FC38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75768">
      <w:bodyDiv w:val="1"/>
      <w:marLeft w:val="0"/>
      <w:marRight w:val="0"/>
      <w:marTop w:val="0"/>
      <w:marBottom w:val="0"/>
      <w:divBdr>
        <w:top w:val="none" w:sz="0" w:space="0" w:color="auto"/>
        <w:left w:val="none" w:sz="0" w:space="0" w:color="auto"/>
        <w:bottom w:val="none" w:sz="0" w:space="0" w:color="auto"/>
        <w:right w:val="none" w:sz="0" w:space="0" w:color="auto"/>
      </w:divBdr>
    </w:div>
    <w:div w:id="261494415">
      <w:bodyDiv w:val="1"/>
      <w:marLeft w:val="0"/>
      <w:marRight w:val="0"/>
      <w:marTop w:val="0"/>
      <w:marBottom w:val="0"/>
      <w:divBdr>
        <w:top w:val="none" w:sz="0" w:space="0" w:color="auto"/>
        <w:left w:val="none" w:sz="0" w:space="0" w:color="auto"/>
        <w:bottom w:val="none" w:sz="0" w:space="0" w:color="auto"/>
        <w:right w:val="none" w:sz="0" w:space="0" w:color="auto"/>
      </w:divBdr>
    </w:div>
    <w:div w:id="484007279">
      <w:bodyDiv w:val="1"/>
      <w:marLeft w:val="0"/>
      <w:marRight w:val="0"/>
      <w:marTop w:val="0"/>
      <w:marBottom w:val="0"/>
      <w:divBdr>
        <w:top w:val="none" w:sz="0" w:space="0" w:color="auto"/>
        <w:left w:val="none" w:sz="0" w:space="0" w:color="auto"/>
        <w:bottom w:val="none" w:sz="0" w:space="0" w:color="auto"/>
        <w:right w:val="none" w:sz="0" w:space="0" w:color="auto"/>
      </w:divBdr>
    </w:div>
    <w:div w:id="545944722">
      <w:bodyDiv w:val="1"/>
      <w:marLeft w:val="0"/>
      <w:marRight w:val="0"/>
      <w:marTop w:val="0"/>
      <w:marBottom w:val="0"/>
      <w:divBdr>
        <w:top w:val="none" w:sz="0" w:space="0" w:color="auto"/>
        <w:left w:val="none" w:sz="0" w:space="0" w:color="auto"/>
        <w:bottom w:val="none" w:sz="0" w:space="0" w:color="auto"/>
        <w:right w:val="none" w:sz="0" w:space="0" w:color="auto"/>
      </w:divBdr>
      <w:divsChild>
        <w:div w:id="1135877658">
          <w:marLeft w:val="0"/>
          <w:marRight w:val="0"/>
          <w:marTop w:val="0"/>
          <w:marBottom w:val="0"/>
          <w:divBdr>
            <w:top w:val="none" w:sz="0" w:space="0" w:color="auto"/>
            <w:left w:val="none" w:sz="0" w:space="0" w:color="auto"/>
            <w:bottom w:val="none" w:sz="0" w:space="0" w:color="auto"/>
            <w:right w:val="none" w:sz="0" w:space="0" w:color="auto"/>
          </w:divBdr>
          <w:divsChild>
            <w:div w:id="979925472">
              <w:marLeft w:val="0"/>
              <w:marRight w:val="0"/>
              <w:marTop w:val="0"/>
              <w:marBottom w:val="0"/>
              <w:divBdr>
                <w:top w:val="none" w:sz="0" w:space="0" w:color="auto"/>
                <w:left w:val="none" w:sz="0" w:space="0" w:color="auto"/>
                <w:bottom w:val="none" w:sz="0" w:space="0" w:color="auto"/>
                <w:right w:val="none" w:sz="0" w:space="0" w:color="auto"/>
              </w:divBdr>
              <w:divsChild>
                <w:div w:id="950015603">
                  <w:marLeft w:val="0"/>
                  <w:marRight w:val="0"/>
                  <w:marTop w:val="0"/>
                  <w:marBottom w:val="0"/>
                  <w:divBdr>
                    <w:top w:val="none" w:sz="0" w:space="0" w:color="auto"/>
                    <w:left w:val="none" w:sz="0" w:space="0" w:color="auto"/>
                    <w:bottom w:val="none" w:sz="0" w:space="0" w:color="auto"/>
                    <w:right w:val="none" w:sz="0" w:space="0" w:color="auto"/>
                  </w:divBdr>
                  <w:divsChild>
                    <w:div w:id="55366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598976">
          <w:marLeft w:val="0"/>
          <w:marRight w:val="0"/>
          <w:marTop w:val="0"/>
          <w:marBottom w:val="0"/>
          <w:divBdr>
            <w:top w:val="none" w:sz="0" w:space="0" w:color="auto"/>
            <w:left w:val="none" w:sz="0" w:space="0" w:color="auto"/>
            <w:bottom w:val="none" w:sz="0" w:space="0" w:color="auto"/>
            <w:right w:val="none" w:sz="0" w:space="0" w:color="auto"/>
          </w:divBdr>
          <w:divsChild>
            <w:div w:id="997726902">
              <w:marLeft w:val="0"/>
              <w:marRight w:val="0"/>
              <w:marTop w:val="0"/>
              <w:marBottom w:val="0"/>
              <w:divBdr>
                <w:top w:val="none" w:sz="0" w:space="0" w:color="auto"/>
                <w:left w:val="none" w:sz="0" w:space="0" w:color="auto"/>
                <w:bottom w:val="none" w:sz="0" w:space="0" w:color="auto"/>
                <w:right w:val="none" w:sz="0" w:space="0" w:color="auto"/>
              </w:divBdr>
              <w:divsChild>
                <w:div w:id="1189683694">
                  <w:marLeft w:val="0"/>
                  <w:marRight w:val="0"/>
                  <w:marTop w:val="0"/>
                  <w:marBottom w:val="0"/>
                  <w:divBdr>
                    <w:top w:val="none" w:sz="0" w:space="0" w:color="auto"/>
                    <w:left w:val="none" w:sz="0" w:space="0" w:color="auto"/>
                    <w:bottom w:val="none" w:sz="0" w:space="0" w:color="auto"/>
                    <w:right w:val="none" w:sz="0" w:space="0" w:color="auto"/>
                  </w:divBdr>
                  <w:divsChild>
                    <w:div w:id="146199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795463">
      <w:bodyDiv w:val="1"/>
      <w:marLeft w:val="0"/>
      <w:marRight w:val="0"/>
      <w:marTop w:val="0"/>
      <w:marBottom w:val="0"/>
      <w:divBdr>
        <w:top w:val="none" w:sz="0" w:space="0" w:color="auto"/>
        <w:left w:val="none" w:sz="0" w:space="0" w:color="auto"/>
        <w:bottom w:val="none" w:sz="0" w:space="0" w:color="auto"/>
        <w:right w:val="none" w:sz="0" w:space="0" w:color="auto"/>
      </w:divBdr>
    </w:div>
    <w:div w:id="910194583">
      <w:bodyDiv w:val="1"/>
      <w:marLeft w:val="0"/>
      <w:marRight w:val="0"/>
      <w:marTop w:val="0"/>
      <w:marBottom w:val="0"/>
      <w:divBdr>
        <w:top w:val="none" w:sz="0" w:space="0" w:color="auto"/>
        <w:left w:val="none" w:sz="0" w:space="0" w:color="auto"/>
        <w:bottom w:val="none" w:sz="0" w:space="0" w:color="auto"/>
        <w:right w:val="none" w:sz="0" w:space="0" w:color="auto"/>
      </w:divBdr>
    </w:div>
    <w:div w:id="1003514994">
      <w:bodyDiv w:val="1"/>
      <w:marLeft w:val="0"/>
      <w:marRight w:val="0"/>
      <w:marTop w:val="0"/>
      <w:marBottom w:val="0"/>
      <w:divBdr>
        <w:top w:val="none" w:sz="0" w:space="0" w:color="auto"/>
        <w:left w:val="none" w:sz="0" w:space="0" w:color="auto"/>
        <w:bottom w:val="none" w:sz="0" w:space="0" w:color="auto"/>
        <w:right w:val="none" w:sz="0" w:space="0" w:color="auto"/>
      </w:divBdr>
    </w:div>
    <w:div w:id="1363899326">
      <w:bodyDiv w:val="1"/>
      <w:marLeft w:val="0"/>
      <w:marRight w:val="0"/>
      <w:marTop w:val="0"/>
      <w:marBottom w:val="0"/>
      <w:divBdr>
        <w:top w:val="none" w:sz="0" w:space="0" w:color="auto"/>
        <w:left w:val="none" w:sz="0" w:space="0" w:color="auto"/>
        <w:bottom w:val="none" w:sz="0" w:space="0" w:color="auto"/>
        <w:right w:val="none" w:sz="0" w:space="0" w:color="auto"/>
      </w:divBdr>
      <w:divsChild>
        <w:div w:id="556628736">
          <w:marLeft w:val="0"/>
          <w:marRight w:val="0"/>
          <w:marTop w:val="0"/>
          <w:marBottom w:val="0"/>
          <w:divBdr>
            <w:top w:val="none" w:sz="0" w:space="0" w:color="auto"/>
            <w:left w:val="none" w:sz="0" w:space="0" w:color="auto"/>
            <w:bottom w:val="none" w:sz="0" w:space="0" w:color="auto"/>
            <w:right w:val="none" w:sz="0" w:space="0" w:color="auto"/>
          </w:divBdr>
          <w:divsChild>
            <w:div w:id="438381378">
              <w:marLeft w:val="0"/>
              <w:marRight w:val="0"/>
              <w:marTop w:val="0"/>
              <w:marBottom w:val="0"/>
              <w:divBdr>
                <w:top w:val="none" w:sz="0" w:space="0" w:color="auto"/>
                <w:left w:val="none" w:sz="0" w:space="0" w:color="auto"/>
                <w:bottom w:val="none" w:sz="0" w:space="0" w:color="auto"/>
                <w:right w:val="none" w:sz="0" w:space="0" w:color="auto"/>
              </w:divBdr>
              <w:divsChild>
                <w:div w:id="877015184">
                  <w:marLeft w:val="0"/>
                  <w:marRight w:val="0"/>
                  <w:marTop w:val="0"/>
                  <w:marBottom w:val="0"/>
                  <w:divBdr>
                    <w:top w:val="none" w:sz="0" w:space="0" w:color="auto"/>
                    <w:left w:val="none" w:sz="0" w:space="0" w:color="auto"/>
                    <w:bottom w:val="none" w:sz="0" w:space="0" w:color="auto"/>
                    <w:right w:val="none" w:sz="0" w:space="0" w:color="auto"/>
                  </w:divBdr>
                  <w:divsChild>
                    <w:div w:id="240138365">
                      <w:marLeft w:val="0"/>
                      <w:marRight w:val="0"/>
                      <w:marTop w:val="0"/>
                      <w:marBottom w:val="0"/>
                      <w:divBdr>
                        <w:top w:val="none" w:sz="0" w:space="0" w:color="auto"/>
                        <w:left w:val="none" w:sz="0" w:space="0" w:color="auto"/>
                        <w:bottom w:val="none" w:sz="0" w:space="0" w:color="auto"/>
                        <w:right w:val="none" w:sz="0" w:space="0" w:color="auto"/>
                      </w:divBdr>
                      <w:divsChild>
                        <w:div w:id="1422991576">
                          <w:marLeft w:val="0"/>
                          <w:marRight w:val="0"/>
                          <w:marTop w:val="0"/>
                          <w:marBottom w:val="0"/>
                          <w:divBdr>
                            <w:top w:val="none" w:sz="0" w:space="0" w:color="auto"/>
                            <w:left w:val="none" w:sz="0" w:space="0" w:color="auto"/>
                            <w:bottom w:val="none" w:sz="0" w:space="0" w:color="auto"/>
                            <w:right w:val="none" w:sz="0" w:space="0" w:color="auto"/>
                          </w:divBdr>
                          <w:divsChild>
                            <w:div w:id="168343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8549968">
      <w:bodyDiv w:val="1"/>
      <w:marLeft w:val="0"/>
      <w:marRight w:val="0"/>
      <w:marTop w:val="0"/>
      <w:marBottom w:val="0"/>
      <w:divBdr>
        <w:top w:val="none" w:sz="0" w:space="0" w:color="auto"/>
        <w:left w:val="none" w:sz="0" w:space="0" w:color="auto"/>
        <w:bottom w:val="none" w:sz="0" w:space="0" w:color="auto"/>
        <w:right w:val="none" w:sz="0" w:space="0" w:color="auto"/>
      </w:divBdr>
    </w:div>
    <w:div w:id="1595624127">
      <w:bodyDiv w:val="1"/>
      <w:marLeft w:val="0"/>
      <w:marRight w:val="0"/>
      <w:marTop w:val="0"/>
      <w:marBottom w:val="0"/>
      <w:divBdr>
        <w:top w:val="none" w:sz="0" w:space="0" w:color="auto"/>
        <w:left w:val="none" w:sz="0" w:space="0" w:color="auto"/>
        <w:bottom w:val="none" w:sz="0" w:space="0" w:color="auto"/>
        <w:right w:val="none" w:sz="0" w:space="0" w:color="auto"/>
      </w:divBdr>
    </w:div>
    <w:div w:id="1652831191">
      <w:bodyDiv w:val="1"/>
      <w:marLeft w:val="0"/>
      <w:marRight w:val="0"/>
      <w:marTop w:val="0"/>
      <w:marBottom w:val="0"/>
      <w:divBdr>
        <w:top w:val="none" w:sz="0" w:space="0" w:color="auto"/>
        <w:left w:val="none" w:sz="0" w:space="0" w:color="auto"/>
        <w:bottom w:val="none" w:sz="0" w:space="0" w:color="auto"/>
        <w:right w:val="none" w:sz="0" w:space="0" w:color="auto"/>
      </w:divBdr>
      <w:divsChild>
        <w:div w:id="425275298">
          <w:marLeft w:val="0"/>
          <w:marRight w:val="0"/>
          <w:marTop w:val="0"/>
          <w:marBottom w:val="0"/>
          <w:divBdr>
            <w:top w:val="none" w:sz="0" w:space="0" w:color="auto"/>
            <w:left w:val="none" w:sz="0" w:space="0" w:color="auto"/>
            <w:bottom w:val="none" w:sz="0" w:space="0" w:color="auto"/>
            <w:right w:val="none" w:sz="0" w:space="0" w:color="auto"/>
          </w:divBdr>
          <w:divsChild>
            <w:div w:id="384137872">
              <w:marLeft w:val="0"/>
              <w:marRight w:val="0"/>
              <w:marTop w:val="0"/>
              <w:marBottom w:val="0"/>
              <w:divBdr>
                <w:top w:val="none" w:sz="0" w:space="0" w:color="auto"/>
                <w:left w:val="none" w:sz="0" w:space="0" w:color="auto"/>
                <w:bottom w:val="none" w:sz="0" w:space="0" w:color="auto"/>
                <w:right w:val="none" w:sz="0" w:space="0" w:color="auto"/>
              </w:divBdr>
              <w:divsChild>
                <w:div w:id="664633013">
                  <w:marLeft w:val="0"/>
                  <w:marRight w:val="0"/>
                  <w:marTop w:val="0"/>
                  <w:marBottom w:val="0"/>
                  <w:divBdr>
                    <w:top w:val="none" w:sz="0" w:space="0" w:color="auto"/>
                    <w:left w:val="none" w:sz="0" w:space="0" w:color="auto"/>
                    <w:bottom w:val="none" w:sz="0" w:space="0" w:color="auto"/>
                    <w:right w:val="none" w:sz="0" w:space="0" w:color="auto"/>
                  </w:divBdr>
                  <w:divsChild>
                    <w:div w:id="1854539407">
                      <w:marLeft w:val="0"/>
                      <w:marRight w:val="0"/>
                      <w:marTop w:val="0"/>
                      <w:marBottom w:val="0"/>
                      <w:divBdr>
                        <w:top w:val="none" w:sz="0" w:space="0" w:color="auto"/>
                        <w:left w:val="none" w:sz="0" w:space="0" w:color="auto"/>
                        <w:bottom w:val="none" w:sz="0" w:space="0" w:color="auto"/>
                        <w:right w:val="none" w:sz="0" w:space="0" w:color="auto"/>
                      </w:divBdr>
                      <w:divsChild>
                        <w:div w:id="32001796">
                          <w:marLeft w:val="0"/>
                          <w:marRight w:val="0"/>
                          <w:marTop w:val="0"/>
                          <w:marBottom w:val="0"/>
                          <w:divBdr>
                            <w:top w:val="none" w:sz="0" w:space="0" w:color="auto"/>
                            <w:left w:val="none" w:sz="0" w:space="0" w:color="auto"/>
                            <w:bottom w:val="none" w:sz="0" w:space="0" w:color="auto"/>
                            <w:right w:val="none" w:sz="0" w:space="0" w:color="auto"/>
                          </w:divBdr>
                          <w:divsChild>
                            <w:div w:id="159216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0996403">
      <w:bodyDiv w:val="1"/>
      <w:marLeft w:val="0"/>
      <w:marRight w:val="0"/>
      <w:marTop w:val="0"/>
      <w:marBottom w:val="0"/>
      <w:divBdr>
        <w:top w:val="none" w:sz="0" w:space="0" w:color="auto"/>
        <w:left w:val="none" w:sz="0" w:space="0" w:color="auto"/>
        <w:bottom w:val="none" w:sz="0" w:space="0" w:color="auto"/>
        <w:right w:val="none" w:sz="0" w:space="0" w:color="auto"/>
      </w:divBdr>
      <w:divsChild>
        <w:div w:id="493452450">
          <w:marLeft w:val="0"/>
          <w:marRight w:val="0"/>
          <w:marTop w:val="0"/>
          <w:marBottom w:val="0"/>
          <w:divBdr>
            <w:top w:val="none" w:sz="0" w:space="0" w:color="auto"/>
            <w:left w:val="none" w:sz="0" w:space="0" w:color="auto"/>
            <w:bottom w:val="none" w:sz="0" w:space="0" w:color="auto"/>
            <w:right w:val="none" w:sz="0" w:space="0" w:color="auto"/>
          </w:divBdr>
          <w:divsChild>
            <w:div w:id="719281393">
              <w:marLeft w:val="0"/>
              <w:marRight w:val="0"/>
              <w:marTop w:val="0"/>
              <w:marBottom w:val="0"/>
              <w:divBdr>
                <w:top w:val="none" w:sz="0" w:space="0" w:color="auto"/>
                <w:left w:val="none" w:sz="0" w:space="0" w:color="auto"/>
                <w:bottom w:val="none" w:sz="0" w:space="0" w:color="auto"/>
                <w:right w:val="none" w:sz="0" w:space="0" w:color="auto"/>
              </w:divBdr>
              <w:divsChild>
                <w:div w:id="836925680">
                  <w:marLeft w:val="0"/>
                  <w:marRight w:val="0"/>
                  <w:marTop w:val="0"/>
                  <w:marBottom w:val="0"/>
                  <w:divBdr>
                    <w:top w:val="none" w:sz="0" w:space="0" w:color="auto"/>
                    <w:left w:val="none" w:sz="0" w:space="0" w:color="auto"/>
                    <w:bottom w:val="none" w:sz="0" w:space="0" w:color="auto"/>
                    <w:right w:val="none" w:sz="0" w:space="0" w:color="auto"/>
                  </w:divBdr>
                  <w:divsChild>
                    <w:div w:id="197848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627279">
          <w:marLeft w:val="0"/>
          <w:marRight w:val="0"/>
          <w:marTop w:val="0"/>
          <w:marBottom w:val="0"/>
          <w:divBdr>
            <w:top w:val="none" w:sz="0" w:space="0" w:color="auto"/>
            <w:left w:val="none" w:sz="0" w:space="0" w:color="auto"/>
            <w:bottom w:val="none" w:sz="0" w:space="0" w:color="auto"/>
            <w:right w:val="none" w:sz="0" w:space="0" w:color="auto"/>
          </w:divBdr>
          <w:divsChild>
            <w:div w:id="185674943">
              <w:marLeft w:val="0"/>
              <w:marRight w:val="0"/>
              <w:marTop w:val="0"/>
              <w:marBottom w:val="0"/>
              <w:divBdr>
                <w:top w:val="none" w:sz="0" w:space="0" w:color="auto"/>
                <w:left w:val="none" w:sz="0" w:space="0" w:color="auto"/>
                <w:bottom w:val="none" w:sz="0" w:space="0" w:color="auto"/>
                <w:right w:val="none" w:sz="0" w:space="0" w:color="auto"/>
              </w:divBdr>
              <w:divsChild>
                <w:div w:id="1813398726">
                  <w:marLeft w:val="0"/>
                  <w:marRight w:val="0"/>
                  <w:marTop w:val="0"/>
                  <w:marBottom w:val="0"/>
                  <w:divBdr>
                    <w:top w:val="none" w:sz="0" w:space="0" w:color="auto"/>
                    <w:left w:val="none" w:sz="0" w:space="0" w:color="auto"/>
                    <w:bottom w:val="none" w:sz="0" w:space="0" w:color="auto"/>
                    <w:right w:val="none" w:sz="0" w:space="0" w:color="auto"/>
                  </w:divBdr>
                  <w:divsChild>
                    <w:div w:id="18915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9440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kit.25.21bad041@gmail.com"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kit.25.21bad055@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kit.25.21bad046@gmail.com"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xNraAc/PaZsPDMTYCGKU1XlG9w==">CgMxLjA4AHIhMXdaUUxHUk9aU0VFRkxkazU4RlFRS21GVzE4Y2syZUth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7</Pages>
  <Words>3035</Words>
  <Characters>17300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Sai Ashwin Kumaar S</dc:creator>
  <cp:lastModifiedBy>Sai Ashwin Kumaar S</cp:lastModifiedBy>
  <cp:revision>2</cp:revision>
  <cp:lastPrinted>2024-10-03T09:21:00Z</cp:lastPrinted>
  <dcterms:created xsi:type="dcterms:W3CDTF">2024-10-03T09:59:00Z</dcterms:created>
  <dcterms:modified xsi:type="dcterms:W3CDTF">2024-10-03T09:59:00Z</dcterms:modified>
</cp:coreProperties>
</file>