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er1.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general"/>
        <w:spacing w:lineRule="auto" w:line="276" w:before="0" w:after="600"/>
        <w:ind w:left="0" w:hanging="0"/>
        <w:rPr>
          <w:sz w:val="44"/>
          <w:szCs w:val="44"/>
        </w:rPr>
      </w:pPr>
      <w:r>
        <w:rPr>
          <w:sz w:val="44"/>
          <w:szCs w:val="44"/>
        </w:rPr>
        <w:drawing>
          <wp:anchor behindDoc="0" distT="0" distB="0" distL="0" distR="0" simplePos="0" locked="0" layoutInCell="0" allowOverlap="1" relativeHeight="21">
            <wp:simplePos x="0" y="0"/>
            <wp:positionH relativeFrom="margin">
              <wp:posOffset>2577465</wp:posOffset>
            </wp:positionH>
            <wp:positionV relativeFrom="margin">
              <wp:posOffset>2623820</wp:posOffset>
            </wp:positionV>
            <wp:extent cx="4110355" cy="710057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110355" cy="7100570"/>
                    </a:xfrm>
                    <a:prstGeom prst="rect">
                      <a:avLst/>
                    </a:prstGeom>
                  </pic:spPr>
                </pic:pic>
              </a:graphicData>
            </a:graphic>
          </wp:anchor>
        </w:drawing>
      </w:r>
    </w:p>
    <w:p>
      <w:pPr>
        <w:pStyle w:val="Ttulogeneral"/>
        <w:spacing w:lineRule="auto" w:line="276" w:before="0" w:after="600"/>
        <w:ind w:left="0" w:hanging="0"/>
        <w:rPr>
          <w:sz w:val="44"/>
          <w:szCs w:val="44"/>
        </w:rPr>
      </w:pPr>
      <w:r>
        <w:rPr>
          <w:sz w:val="44"/>
          <w:szCs w:val="44"/>
        </w:rPr>
      </w:r>
    </w:p>
    <w:p>
      <w:pPr>
        <w:pStyle w:val="Ttulogeneral"/>
        <w:spacing w:lineRule="auto" w:line="276" w:before="0" w:after="600"/>
        <w:ind w:left="0" w:hanging="0"/>
        <w:rPr>
          <w:sz w:val="44"/>
          <w:szCs w:val="44"/>
        </w:rPr>
      </w:pPr>
      <w:r>
        <w:rPr>
          <w:sz w:val="44"/>
          <w:szCs w:val="44"/>
        </w:rPr>
      </w:r>
    </w:p>
    <w:p>
      <w:pPr>
        <w:pStyle w:val="Ttulogeneral"/>
        <w:rPr>
          <w:sz w:val="44"/>
          <w:szCs w:val="44"/>
        </w:rPr>
      </w:pPr>
      <w:r>
        <w:rPr>
          <w:sz w:val="44"/>
          <w:szCs w:val="44"/>
        </w:rPr>
      </w:r>
      <w:bookmarkStart w:id="0" w:name="_heading=h.gjdgxs"/>
      <w:bookmarkStart w:id="1" w:name="_heading=h.gjdgxs"/>
      <w:bookmarkEnd w:id="1"/>
    </w:p>
    <w:p>
      <w:pPr>
        <w:pStyle w:val="Ttulogeneral"/>
        <w:spacing w:lineRule="auto" w:line="276" w:before="0" w:after="600"/>
        <w:ind w:left="0" w:hanging="0"/>
        <w:rPr/>
      </w:pPr>
      <w:r>
        <w:rPr/>
      </w:r>
    </w:p>
    <w:p>
      <w:pPr>
        <w:pStyle w:val="Normal"/>
        <w:rPr>
          <w:lang w:val="es-ES"/>
        </w:rPr>
      </w:pPr>
      <w:r>
        <w:rPr>
          <w:lang w:val="es-ES"/>
        </w:rPr>
      </w:r>
    </w:p>
    <w:p>
      <w:pPr>
        <w:pStyle w:val="Ttulo1"/>
        <w:ind w:left="0" w:hanging="0"/>
        <w:rPr>
          <w:lang w:val="es-ES"/>
        </w:rPr>
      </w:pPr>
      <w:r>
        <w:rPr>
          <w:lang w:val="es-ES"/>
        </w:rPr>
        <w:t>Programación Multimedia y Dispositivos Móviles Práctica 6</w:t>
      </w:r>
    </w:p>
    <w:p>
      <w:pPr>
        <w:pStyle w:val="Subttulo"/>
        <w:rPr>
          <w:lang w:val="es-ES"/>
        </w:rPr>
      </w:pPr>
      <w:bookmarkStart w:id="2" w:name="_heading=h.30j0zll"/>
      <w:bookmarkEnd w:id="2"/>
      <w:r>
        <w:rPr>
          <w:lang w:val="es-ES"/>
        </w:rPr>
        <w:t>Servicios en red I.</w:t>
      </w:r>
    </w:p>
    <w:p>
      <w:pPr>
        <w:pStyle w:val="Normal"/>
        <w:ind w:hanging="0"/>
        <w:rPr>
          <w:u w:val="none"/>
        </w:rPr>
      </w:pPr>
      <w:r>
        <w:rPr/>
        <w:t>Miguel Ángel Rodríguez Dalí</w:t>
      </w:r>
    </w:p>
    <w:p>
      <w:pPr>
        <w:pStyle w:val="Subttulo"/>
        <w:rPr>
          <w:lang w:val="es-ES"/>
        </w:rPr>
      </w:pPr>
      <w:bookmarkStart w:id="3" w:name="_heading=h.1gfabfu0i3qi"/>
      <w:bookmarkEnd w:id="3"/>
      <w:r>
        <w:rPr>
          <w:lang w:val="es-ES"/>
        </w:rPr>
        <w:t>Fecha límite de entrega 09</w:t>
      </w:r>
      <w:bookmarkStart w:id="4" w:name="_GoBack"/>
      <w:bookmarkEnd w:id="4"/>
      <w:r>
        <w:rPr>
          <w:lang w:val="es-ES"/>
        </w:rPr>
        <w:t>/01/2023</w:t>
      </w:r>
      <w:r>
        <w:br w:type="page"/>
      </w:r>
    </w:p>
    <w:p>
      <w:pPr>
        <w:pStyle w:val="Ttulo1"/>
        <w:ind w:left="0" w:hanging="0"/>
        <w:rPr>
          <w:lang w:val="es-ES"/>
        </w:rPr>
      </w:pPr>
      <w:bookmarkStart w:id="5" w:name="_heading=h.3znysh7"/>
      <w:bookmarkEnd w:id="5"/>
      <w:r>
        <w:rPr>
          <w:lang w:val="es-ES"/>
        </w:rPr>
        <w:t>Ejercicio 1. ¿Qué es la codificación JSON y para qué se usa? Enumera los datos que soporta.</w:t>
      </w:r>
    </w:p>
    <w:p>
      <w:pPr>
        <w:pStyle w:val="Normal"/>
        <w:ind w:left="0" w:hanging="0"/>
        <w:rPr>
          <w:rFonts w:ascii="Times New Roman" w:hAnsi="Times New Roman"/>
          <w:sz w:val="24"/>
          <w:szCs w:val="24"/>
        </w:rPr>
      </w:pPr>
      <w:r>
        <w:rPr>
          <w:rFonts w:ascii="Times New Roman" w:hAnsi="Times New Roman"/>
          <w:sz w:val="24"/>
          <w:szCs w:val="24"/>
        </w:rPr>
        <w:t>JSON, que significa notación de objetos de JavaScript, es un formato de intercambio de datos que es muy fácil de leer y escribir para los programadores, así como fácil de interpretar y crear para las empresas. Es un formato de texto totalmente independiente del lenguaje de programación.</w:t>
      </w:r>
    </w:p>
    <w:p>
      <w:pPr>
        <w:pStyle w:val="Normal"/>
        <w:ind w:left="0" w:hanging="0"/>
        <w:rPr/>
      </w:pPr>
      <w:r>
        <w:rPr>
          <w:rFonts w:ascii="Times New Roman" w:hAnsi="Times New Roman"/>
          <w:sz w:val="24"/>
          <w:szCs w:val="24"/>
        </w:rPr>
        <w:t xml:space="preserve">Y se usa porque </w:t>
      </w:r>
      <w:r>
        <w:rPr>
          <w:rFonts w:ascii="Inter-Regular;sans-serif" w:hAnsi="Inter-Regular;sans-serif"/>
          <w:b w:val="false"/>
          <w:i w:val="false"/>
          <w:caps w:val="false"/>
          <w:smallCaps w:val="false"/>
          <w:color w:val="000000"/>
          <w:spacing w:val="0"/>
          <w:sz w:val="19"/>
        </w:rPr>
        <w:t>es un formato común para serializar y deserializar objetos en la mayoría de los idiomas.</w:t>
      </w:r>
    </w:p>
    <w:p>
      <w:pPr>
        <w:pStyle w:val="Normal"/>
        <w:ind w:left="0" w:hanging="0"/>
        <w:rPr>
          <w:rFonts w:ascii="Times New Roman" w:hAnsi="Times New Roman"/>
          <w:sz w:val="24"/>
          <w:szCs w:val="24"/>
        </w:rPr>
      </w:pPr>
      <w:r>
        <w:rPr>
          <w:rFonts w:ascii="Times New Roman" w:hAnsi="Times New Roman"/>
          <w:b w:val="false"/>
          <w:i w:val="false"/>
          <w:caps w:val="false"/>
          <w:smallCaps w:val="false"/>
          <w:color w:val="000000"/>
          <w:spacing w:val="0"/>
          <w:sz w:val="24"/>
          <w:szCs w:val="24"/>
        </w:rPr>
        <w:t>Ejemplo de un JSON:</w:t>
      </w:r>
    </w:p>
    <w:p>
      <w:pPr>
        <w:pStyle w:val="Normal"/>
        <w:ind w:left="0" w:hanging="0"/>
        <w:rPr>
          <w:b w:val="false"/>
          <w:b w:val="false"/>
          <w:i w:val="false"/>
          <w:i w:val="false"/>
          <w:caps w:val="false"/>
          <w:smallCaps w:val="false"/>
          <w:color w:val="000000"/>
          <w:spacing w:val="0"/>
        </w:rPr>
      </w:pPr>
      <w:r>
        <w:rPr>
          <w:rFonts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2964180" cy="559308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964180" cy="5593080"/>
                    </a:xfrm>
                    <a:prstGeom prst="rect">
                      <a:avLst/>
                    </a:prstGeom>
                  </pic:spPr>
                </pic:pic>
              </a:graphicData>
            </a:graphic>
          </wp:anchor>
        </w:drawing>
      </w:r>
    </w:p>
    <w:p>
      <w:pPr>
        <w:pStyle w:val="Ttulo1"/>
        <w:ind w:left="0" w:hanging="0"/>
        <w:rPr>
          <w:lang w:val="es-ES"/>
        </w:rPr>
      </w:pPr>
      <w:r>
        <w:rPr>
          <w:lang w:val="es-ES"/>
        </w:rPr>
        <w:t>Ejercicio 2. Realiza un pequeño tutorial de cómo procesar datos JSON sin conexión a internet.</w:t>
      </w:r>
    </w:p>
    <w:p>
      <w:pPr>
        <w:pStyle w:val="Normal"/>
        <w:ind w:left="0" w:hanging="0"/>
        <w:rPr>
          <w:rFonts w:ascii="Times New Roman" w:hAnsi="Times New Roman"/>
          <w:sz w:val="24"/>
          <w:szCs w:val="24"/>
        </w:rPr>
      </w:pPr>
      <w:r>
        <w:rPr>
          <w:rFonts w:ascii="Times New Roman" w:hAnsi="Times New Roman"/>
          <w:sz w:val="24"/>
          <w:szCs w:val="24"/>
        </w:rPr>
        <w:t>Para hacer esto recibiremos los datos desde un JSON a nuestro Java, usando la clase JsonReader. Crearemos una clase Animal de ejemplo desde la que trabajaremos y haremos las cosas:</w:t>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114800" cy="364236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4114800" cy="364236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t>Luego leeremos el formato del JSON almacenándolo en un List del tipo Animal:</w:t>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221480" cy="159258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4221480" cy="159258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t>Continuaremos leyendo el array del lector de objetos JSON:</w:t>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305300" cy="163830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305300" cy="163830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t>Leemos los atributos de cada objeto y lo asignamos a un objeto de la clase Animal:</w:t>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22420" cy="313182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122420" cy="313182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r>
        <w:br w:type="page"/>
      </w:r>
    </w:p>
    <w:p>
      <w:pPr>
        <w:pStyle w:val="Ttulo1"/>
        <w:ind w:left="0" w:hanging="0"/>
        <w:rPr>
          <w:lang w:val="es-ES"/>
        </w:rPr>
      </w:pPr>
      <w:r>
        <w:rPr>
          <w:lang w:val="es-ES"/>
        </w:rPr>
        <w:t>Ejercicio 3. Realiza un pequeño tutorial de cómo se gestionan las bases de datos en un servidor remoto y un servidor local. Añade imágenes y/o capturas de pantalla y explícalas con casos prácticos.</w:t>
      </w:r>
    </w:p>
    <w:p>
      <w:pPr>
        <w:pStyle w:val="Normal"/>
        <w:ind w:left="0" w:hanging="0"/>
        <w:rPr>
          <w:rFonts w:ascii="Times New Roman" w:hAnsi="Times New Roman"/>
          <w:b/>
          <w:b/>
          <w:bCs/>
          <w:sz w:val="24"/>
          <w:szCs w:val="24"/>
        </w:rPr>
      </w:pPr>
      <w:r>
        <w:rPr>
          <w:rFonts w:ascii="Times New Roman" w:hAnsi="Times New Roman"/>
          <w:b/>
          <w:bCs/>
          <w:sz w:val="24"/>
          <w:szCs w:val="24"/>
        </w:rPr>
        <w:t>Base de datos en un server remoto:</w:t>
      </w:r>
    </w:p>
    <w:p>
      <w:pPr>
        <w:pStyle w:val="Normal"/>
        <w:ind w:left="0" w:hanging="0"/>
        <w:rPr>
          <w:rFonts w:ascii="Times New Roman" w:hAnsi="Times New Roman"/>
          <w:sz w:val="24"/>
          <w:szCs w:val="24"/>
        </w:rPr>
      </w:pPr>
      <w:r>
        <w:rPr>
          <w:rFonts w:ascii="Times New Roman" w:hAnsi="Times New Roman"/>
          <w:sz w:val="24"/>
          <w:szCs w:val="24"/>
        </w:rPr>
        <w:t>Para ello hay que conectarse desde el servidor web a la BD para obtener su información requerida en la aplicación. Necesitando unas configuraciones específicas:</w:t>
      </w:r>
    </w:p>
    <w:p>
      <w:pPr>
        <w:pStyle w:val="Normal"/>
        <w:ind w:left="0" w:hanging="0"/>
        <w:rPr>
          <w:rFonts w:ascii="Times New Roman" w:hAnsi="Times New Roman"/>
          <w:sz w:val="24"/>
          <w:szCs w:val="24"/>
        </w:rPr>
      </w:pPr>
      <w:r>
        <w:rPr>
          <w:rFonts w:ascii="Times New Roman" w:hAnsi="Times New Roman"/>
          <w:sz w:val="24"/>
          <w:szCs w:val="24"/>
        </w:rPr>
        <w:tab/>
        <w:t>- Apertura del puerto 3306 u otro, siendo el susodicho el predeterminado de MySQL.</w:t>
      </w:r>
    </w:p>
    <w:p>
      <w:pPr>
        <w:pStyle w:val="Normal"/>
        <w:ind w:left="0" w:hanging="0"/>
        <w:rPr>
          <w:rFonts w:ascii="Times New Roman" w:hAnsi="Times New Roman"/>
          <w:sz w:val="24"/>
          <w:szCs w:val="24"/>
        </w:rPr>
      </w:pPr>
      <w:r>
        <w:rPr>
          <w:rFonts w:ascii="Times New Roman" w:hAnsi="Times New Roman"/>
          <w:sz w:val="24"/>
          <w:szCs w:val="24"/>
        </w:rPr>
        <w:tab/>
        <w:t>- Creación de un usuario en la BD con los permisos pertinentes.</w:t>
      </w:r>
    </w:p>
    <w:p>
      <w:pPr>
        <w:pStyle w:val="Normal"/>
        <w:ind w:left="0" w:hanging="0"/>
        <w:rPr>
          <w:rFonts w:ascii="Times New Roman" w:hAnsi="Times New Roman"/>
          <w:sz w:val="24"/>
          <w:szCs w:val="24"/>
        </w:rPr>
      </w:pPr>
      <w:r>
        <w:rPr>
          <w:rFonts w:ascii="Times New Roman" w:hAnsi="Times New Roman"/>
          <w:sz w:val="24"/>
          <w:szCs w:val="24"/>
        </w:rPr>
        <w:tab/>
        <w:t>- Configuración del MySQL para que acepte conexiones remotas:</w:t>
      </w:r>
    </w:p>
    <w:p>
      <w:pPr>
        <w:pStyle w:val="Normal"/>
        <w:ind w:left="0" w:hanging="0"/>
        <w:rPr>
          <w:rFonts w:ascii="Times New Roman" w:hAnsi="Times New Roman"/>
          <w:sz w:val="24"/>
          <w:szCs w:val="24"/>
        </w:rPr>
      </w:pPr>
      <w:r>
        <w:rPr>
          <w:rFonts w:ascii="Times New Roman" w:hAnsi="Times New Roman"/>
          <w:sz w:val="24"/>
          <w:szCs w:val="24"/>
        </w:rPr>
        <w:tab/>
        <w:tab/>
        <w:t>- Hay que editar el archivo de configuración “mysqld.cnf”.</w:t>
      </w:r>
    </w:p>
    <w:p>
      <w:pPr>
        <w:pStyle w:val="Normal"/>
        <w:ind w:left="0" w:hanging="0"/>
        <w:rPr>
          <w:rFonts w:ascii="Times New Roman" w:hAnsi="Times New Roman"/>
          <w:sz w:val="24"/>
          <w:szCs w:val="24"/>
        </w:rPr>
      </w:pPr>
      <w:r>
        <w:rPr>
          <w:rFonts w:ascii="Times New Roman" w:hAnsi="Times New Roman"/>
          <w:sz w:val="24"/>
          <w:szCs w:val="24"/>
        </w:rPr>
        <w:tab/>
        <w:tab/>
        <w:t>- En el archivo anterior cambiaremos la línea mostrada a continuación comentándola con “#” para dar acceso desde cualquier ip.</w:t>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7">
            <wp:simplePos x="0" y="0"/>
            <wp:positionH relativeFrom="column">
              <wp:posOffset>252095</wp:posOffset>
            </wp:positionH>
            <wp:positionV relativeFrom="paragraph">
              <wp:posOffset>635</wp:posOffset>
            </wp:positionV>
            <wp:extent cx="5227320" cy="26670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227320" cy="26670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tab/>
        <w:tab/>
        <w:t>- Después tendremos que guardar los cambios y reiniciar el servidor para que se complete el cambio.</w:t>
      </w:r>
      <w:r>
        <w:br w:type="page"/>
      </w:r>
    </w:p>
    <w:p>
      <w:pPr>
        <w:pStyle w:val="Normal"/>
        <w:ind w:left="0" w:hanging="0"/>
        <w:rPr>
          <w:rFonts w:ascii="Times New Roman" w:hAnsi="Times New Roman"/>
          <w:b/>
          <w:b/>
          <w:bCs/>
          <w:sz w:val="24"/>
          <w:szCs w:val="24"/>
        </w:rPr>
      </w:pPr>
      <w:r>
        <w:rPr>
          <w:rFonts w:ascii="Times New Roman" w:hAnsi="Times New Roman"/>
          <w:b/>
          <w:bCs/>
          <w:sz w:val="24"/>
          <w:szCs w:val="24"/>
        </w:rPr>
        <w:t>Base de datos en un server local:</w:t>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t>Usaremos MySQL Workbench en este proceso, requiriendo lo primero crear la BD:</w:t>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90160" cy="191262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090160" cy="1912620"/>
                    </a:xfrm>
                    <a:prstGeom prst="rect">
                      <a:avLst/>
                    </a:prstGeom>
                  </pic:spPr>
                </pic:pic>
              </a:graphicData>
            </a:graphic>
          </wp:anchor>
        </w:drawing>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t>Nuestro usuario y puerto son: root y 3306.</w:t>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tab/>
        <w:t>- Para crear la BD hay que dar click en el icono de los discos:</w:t>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930775" cy="188976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930775" cy="1889760"/>
                    </a:xfrm>
                    <a:prstGeom prst="rect">
                      <a:avLst/>
                    </a:prstGeom>
                  </pic:spPr>
                </pic:pic>
              </a:graphicData>
            </a:graphic>
          </wp:anchor>
        </w:drawing>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tab/>
        <w:t>- Después escribiremos su nombre y aplicaremos:</w:t>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029835" cy="233934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029835" cy="2339340"/>
                    </a:xfrm>
                    <a:prstGeom prst="rect">
                      <a:avLst/>
                    </a:prstGeom>
                  </pic:spPr>
                </pic:pic>
              </a:graphicData>
            </a:graphic>
          </wp:anchor>
        </w:drawing>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029835" cy="288798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029835" cy="288798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tab/>
        <w:t>- Finalizaremos y ya estaría creada la BD:</w:t>
      </w:r>
    </w:p>
    <w:p>
      <w:pPr>
        <w:pStyle w:val="Normal"/>
        <w:ind w:lef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869180" cy="235458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4869180" cy="2354580"/>
                    </a:xfrm>
                    <a:prstGeom prst="rect">
                      <a:avLst/>
                    </a:prstGeom>
                  </pic:spPr>
                </pic:pic>
              </a:graphicData>
            </a:graphic>
          </wp:anchor>
        </w:drawing>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p>
    <w:p>
      <w:pPr>
        <w:pStyle w:val="Normal"/>
        <w:ind w:left="0" w:hanging="0"/>
        <w:rPr>
          <w:rFonts w:ascii="Times New Roman" w:hAnsi="Times New Roman"/>
          <w:sz w:val="24"/>
          <w:szCs w:val="24"/>
        </w:rPr>
      </w:pPr>
      <w:r>
        <w:rPr>
          <w:rFonts w:ascii="Times New Roman" w:hAnsi="Times New Roman"/>
          <w:sz w:val="24"/>
          <w:szCs w:val="24"/>
        </w:rPr>
      </w:r>
      <w:r>
        <w:br w:type="page"/>
      </w:r>
    </w:p>
    <w:p>
      <w:pPr>
        <w:pStyle w:val="Ttulo1"/>
        <w:ind w:left="0" w:hanging="0"/>
        <w:rPr>
          <w:lang w:val="es-ES"/>
        </w:rPr>
      </w:pPr>
      <w:r>
        <w:rPr>
          <w:lang w:val="es-ES"/>
        </w:rPr>
        <w:t>Ejercicio 4. Realiza una diapositiva en genially para cada una de las operaciones más importantes que podemos realizar desde PHP7 sobre nuestra base de datos MySQL. Pon ejemplos para cada una de ellas.</w:t>
      </w:r>
    </w:p>
    <w:p>
      <w:pPr>
        <w:pStyle w:val="Normal"/>
        <w:ind w:left="0" w:hanging="0"/>
        <w:rPr>
          <w:rFonts w:ascii="Times New Roman" w:hAnsi="Times New Roman"/>
          <w:sz w:val="24"/>
          <w:szCs w:val="24"/>
        </w:rPr>
      </w:pPr>
      <w:hyperlink r:id="rId14">
        <w:r>
          <w:rPr>
            <w:rStyle w:val="EnlacedeInternet"/>
            <w:rFonts w:ascii="Source Sans Pro;sans-serif" w:hAnsi="Source Sans Pro;sans-serif"/>
            <w:b w:val="false"/>
            <w:i w:val="false"/>
            <w:caps w:val="false"/>
            <w:smallCaps w:val="false"/>
            <w:color w:val="000000"/>
            <w:spacing w:val="0"/>
            <w:sz w:val="19"/>
            <w:szCs w:val="24"/>
          </w:rPr>
          <w:t>https://view.genial.ly/63bc5bcc0277720018b15151/presentation-presentacion-digital-basica</w:t>
        </w:r>
      </w:hyperlink>
      <w:r>
        <w:rPr>
          <w:rFonts w:ascii="Times New Roman" w:hAnsi="Times New Roman"/>
          <w:sz w:val="24"/>
          <w:szCs w:val="24"/>
        </w:rPr>
        <w:t xml:space="preserve"> </w:t>
      </w:r>
      <w:r>
        <w:br w:type="page"/>
      </w:r>
    </w:p>
    <w:p>
      <w:pPr>
        <w:pStyle w:val="Ttulo1"/>
        <w:ind w:left="0" w:hanging="0"/>
        <w:rPr>
          <w:lang w:val="es-ES"/>
        </w:rPr>
      </w:pPr>
      <w:r>
        <w:rPr>
          <w:lang w:val="es-ES"/>
        </w:rPr>
        <w:t>Entrega</w:t>
      </w:r>
    </w:p>
    <w:p>
      <w:pPr>
        <w:pStyle w:val="Normal"/>
        <w:ind w:hanging="0"/>
        <w:rPr>
          <w:lang w:val="es-ES"/>
        </w:rPr>
      </w:pPr>
      <w:r>
        <w:rPr>
          <w:lang w:val="es-ES"/>
        </w:rPr>
        <w:t>La práctica se entregará en formato pdf con las siguientes consideraciones:</w:t>
      </w:r>
    </w:p>
    <w:p>
      <w:pPr>
        <w:pStyle w:val="Normal"/>
        <w:ind w:hanging="0"/>
        <w:rPr>
          <w:lang w:val="es-ES"/>
        </w:rPr>
      </w:pPr>
      <w:r>
        <w:rPr>
          <w:lang w:val="es-ES"/>
        </w:rPr>
        <w:t>Entrega en fecha, hasta un máximo de 10 punto.</w:t>
      </w:r>
    </w:p>
    <w:p>
      <w:pPr>
        <w:pStyle w:val="Normal"/>
        <w:ind w:hanging="0"/>
        <w:rPr>
          <w:lang w:val="es-ES"/>
        </w:rPr>
      </w:pPr>
      <w:r>
        <w:rPr>
          <w:lang w:val="es-ES"/>
        </w:rPr>
        <w:t>Retraso de 2 días desde la fecha máxima de entrega, hasta un máximo de 7 puntos.</w:t>
      </w:r>
    </w:p>
    <w:p>
      <w:pPr>
        <w:pStyle w:val="Normal"/>
        <w:ind w:hanging="0"/>
        <w:rPr>
          <w:lang w:val="es-ES"/>
        </w:rPr>
      </w:pPr>
      <w:r>
        <w:rPr>
          <w:lang w:val="es-ES"/>
        </w:rPr>
        <w:t>Retraso de 4 días desde la fecha máxima de entrega, hasta un máximo de 5 puntos.</w:t>
      </w:r>
    </w:p>
    <w:p>
      <w:pPr>
        <w:pStyle w:val="Normal"/>
        <w:ind w:hanging="0"/>
        <w:rPr>
          <w:lang w:val="es-ES"/>
        </w:rPr>
      </w:pPr>
      <w:r>
        <w:rPr>
          <w:lang w:val="es-ES"/>
        </w:rPr>
        <w:t>Retraso de más de 4 días desde la fecha máxima de entrega, pierde derecho a evaluación.</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spacing w:before="0" w:after="220"/>
        <w:rPr>
          <w:lang w:val="es-ES"/>
        </w:rPr>
      </w:pPr>
      <w:r>
        <w:rPr/>
      </w:r>
    </w:p>
    <w:sectPr>
      <w:headerReference w:type="default" r:id="rId15"/>
      <w:headerReference w:type="first" r:id="rId16"/>
      <w:footerReference w:type="default" r:id="rId17"/>
      <w:type w:val="nextPage"/>
      <w:pgSz w:w="11906" w:h="16838"/>
      <w:pgMar w:left="1440" w:right="1440" w:gutter="0" w:header="705" w:top="1559" w:footer="720" w:bottom="1440"/>
      <w:pgNumType w:start="1" w:fmt="decimal"/>
      <w:formProt w:val="false"/>
      <w:titlePg/>
      <w:textDirection w:val="lrTb"/>
      <w:docGrid w:type="default" w:linePitch="10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 Sans">
    <w:charset w:val="00"/>
    <w:family w:val="roman"/>
    <w:pitch w:val="variable"/>
  </w:font>
  <w:font w:name="Liberation Sans">
    <w:altName w:val="Arial"/>
    <w:charset w:val="00"/>
    <w:family w:val="roman"/>
    <w:pitch w:val="variable"/>
  </w:font>
  <w:font w:name="Open Sans ExtraBold">
    <w:charset w:val="00"/>
    <w:family w:val="roman"/>
    <w:pitch w:val="variable"/>
  </w:font>
  <w:font w:name="Open Sans SemiBold">
    <w:charset w:val="00"/>
    <w:family w:val="roman"/>
    <w:pitch w:val="variable"/>
  </w:font>
  <w:font w:name="Inter-Regular">
    <w:altName w:val="sans-serif"/>
    <w:charset w:val="00"/>
    <w:family w:val="roman"/>
    <w:pitch w:val="variable"/>
  </w:font>
  <w:font w:name="Times New Roman">
    <w:charset w:val="01"/>
    <w:family w:val="roman"/>
    <w:pitch w:val="variable"/>
  </w:font>
  <w:font w:name="Source Sans Pro">
    <w:altName w:val="sans-serif"/>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20"/>
      <w:jc w:val="center"/>
      <w:rPr/>
    </w:pPr>
    <w:r>
      <w:rPr/>
      <w:drawing>
        <wp:anchor behindDoc="0" distT="114300" distB="114300" distL="114300" distR="114300" simplePos="0" locked="0" layoutInCell="0" allowOverlap="1" relativeHeight="20">
          <wp:simplePos x="0" y="0"/>
          <wp:positionH relativeFrom="column">
            <wp:posOffset>1828800</wp:posOffset>
          </wp:positionH>
          <wp:positionV relativeFrom="paragraph">
            <wp:posOffset>69215</wp:posOffset>
          </wp:positionV>
          <wp:extent cx="1775460" cy="600075"/>
          <wp:effectExtent l="0" t="0" r="0" b="0"/>
          <wp:wrapSquare wrapText="bothSides"/>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1"/>
                  <a:srcRect l="0" t="22082" r="0" b="17625"/>
                  <a:stretch>
                    <a:fillRect/>
                  </a:stretch>
                </pic:blipFill>
                <pic:spPr bwMode="auto">
                  <a:xfrm>
                    <a:off x="0" y="0"/>
                    <a:ext cx="1775460" cy="60007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ind w:hanging="0"/>
      <w:rPr>
        <w:color w:val="002C4E"/>
        <w:sz w:val="16"/>
        <w:szCs w:val="16"/>
      </w:rPr>
    </w:pPr>
    <w:r>
      <w:rPr>
        <w:color w:val="002C4E"/>
        <w:sz w:val="16"/>
        <w:szCs w:val="16"/>
      </w:rPr>
      <w:drawing>
        <wp:anchor behindDoc="1" distT="0" distB="0" distL="0" distR="0" simplePos="0" locked="0" layoutInCell="0" allowOverlap="1" relativeHeight="9">
          <wp:simplePos x="0" y="0"/>
          <wp:positionH relativeFrom="column">
            <wp:posOffset>-133350</wp:posOffset>
          </wp:positionH>
          <wp:positionV relativeFrom="paragraph">
            <wp:posOffset>38100</wp:posOffset>
          </wp:positionV>
          <wp:extent cx="544830" cy="423545"/>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
                  <a:srcRect l="3484" t="23906" r="55824" b="19759"/>
                  <a:stretch>
                    <a:fillRect/>
                  </a:stretch>
                </pic:blipFill>
                <pic:spPr bwMode="auto">
                  <a:xfrm>
                    <a:off x="0" y="0"/>
                    <a:ext cx="544830" cy="423545"/>
                  </a:xfrm>
                  <a:prstGeom prst="rect">
                    <a:avLst/>
                  </a:prstGeom>
                </pic:spPr>
              </pic:pic>
            </a:graphicData>
          </a:graphic>
        </wp:anchor>
      </w:drawing>
    </w:r>
  </w:p>
  <w:tbl>
    <w:tblPr>
      <w:tblStyle w:val="a1"/>
      <w:tblW w:w="8385" w:type="dxa"/>
      <w:jc w:val="left"/>
      <w:tblInd w:w="648" w:type="dxa"/>
      <w:tblLayout w:type="fixed"/>
      <w:tblCellMar>
        <w:top w:w="0" w:type="dxa"/>
        <w:left w:w="0" w:type="dxa"/>
        <w:bottom w:w="0" w:type="dxa"/>
        <w:right w:w="5" w:type="dxa"/>
      </w:tblCellMar>
      <w:tblLook w:firstRow="0" w:noVBand="1" w:lastRow="0" w:firstColumn="0" w:lastColumn="0" w:noHBand="1" w:val="0600"/>
    </w:tblPr>
    <w:tblGrid>
      <w:gridCol w:w="7466"/>
      <w:gridCol w:w="918"/>
    </w:tblGrid>
    <w:tr>
      <w:trPr>
        <w:trHeight w:val="375" w:hRule="atLeast"/>
      </w:trPr>
      <w:tc>
        <w:tcPr>
          <w:tcW w:w="7466" w:type="dxa"/>
          <w:tcBorders>
            <w:bottom w:val="single" w:sz="4" w:space="0" w:color="002C4E"/>
            <w:right w:val="single" w:sz="4" w:space="0" w:color="FFFFFF"/>
          </w:tcBorders>
          <w:shd w:color="auto" w:fill="auto" w:val="clear"/>
          <w:vAlign w:val="bottom"/>
        </w:tcPr>
        <w:p>
          <w:pPr>
            <w:pStyle w:val="Normal"/>
            <w:widowControl w:val="false"/>
            <w:spacing w:lineRule="auto" w:line="240" w:before="0" w:after="40"/>
            <w:ind w:left="59" w:hanging="0"/>
            <w:jc w:val="left"/>
            <w:rPr>
              <w:b/>
              <w:b/>
              <w:color w:val="002C4E"/>
              <w:sz w:val="16"/>
              <w:szCs w:val="16"/>
            </w:rPr>
          </w:pPr>
          <w:r>
            <w:rPr>
              <w:b/>
              <w:color w:val="002C4E"/>
              <w:sz w:val="16"/>
              <w:szCs w:val="16"/>
            </w:rPr>
            <w:t>Programación Multimedia y Dispositivos Móviles Práctica 6</w:t>
            <w:br/>
          </w:r>
          <w:r>
            <w:rPr>
              <w:color w:val="002C4E"/>
              <w:sz w:val="16"/>
              <w:szCs w:val="16"/>
            </w:rPr>
            <w:t>Servicio en red I.</w:t>
          </w:r>
        </w:p>
      </w:tc>
      <w:tc>
        <w:tcPr>
          <w:tcW w:w="918" w:type="dxa"/>
          <w:tcBorders>
            <w:left w:val="single" w:sz="4" w:space="0" w:color="FFFFFF"/>
            <w:bottom w:val="single" w:sz="4" w:space="0" w:color="002C4E"/>
          </w:tcBorders>
          <w:shd w:color="auto" w:fill="auto" w:val="clear"/>
          <w:vAlign w:val="bottom"/>
        </w:tcPr>
        <w:p>
          <w:pPr>
            <w:pStyle w:val="Normal"/>
            <w:widowControl w:val="false"/>
            <w:spacing w:lineRule="auto" w:line="240" w:before="0" w:after="40"/>
            <w:ind w:hanging="0"/>
            <w:jc w:val="right"/>
            <w:rPr>
              <w:color w:val="002C4E"/>
              <w:sz w:val="20"/>
              <w:szCs w:val="20"/>
            </w:rPr>
          </w:pPr>
          <w:r>
            <w:rPr>
              <w:rFonts w:eastAsia="Open Sans SemiBold" w:cs="Open Sans SemiBold" w:ascii="Open Sans SemiBold" w:hAnsi="Open Sans SemiBold"/>
              <w:color w:val="002C4E"/>
              <w:sz w:val="20"/>
              <w:szCs w:val="20"/>
            </w:rPr>
            <w:fldChar w:fldCharType="begin"/>
          </w:r>
          <w:r>
            <w:rPr>
              <w:sz w:val="20"/>
              <w:szCs w:val="20"/>
              <w:rFonts w:eastAsia="Open Sans SemiBold" w:cs="Open Sans SemiBold" w:ascii="Open Sans SemiBold" w:hAnsi="Open Sans SemiBold"/>
              <w:color w:val="002C4E"/>
            </w:rPr>
            <w:instrText> PAGE </w:instrText>
          </w:r>
          <w:r>
            <w:rPr>
              <w:sz w:val="20"/>
              <w:szCs w:val="20"/>
              <w:rFonts w:eastAsia="Open Sans SemiBold" w:cs="Open Sans SemiBold" w:ascii="Open Sans SemiBold" w:hAnsi="Open Sans SemiBold"/>
              <w:color w:val="002C4E"/>
            </w:rPr>
            <w:fldChar w:fldCharType="separate"/>
          </w:r>
          <w:r>
            <w:rPr>
              <w:sz w:val="20"/>
              <w:szCs w:val="20"/>
              <w:rFonts w:eastAsia="Open Sans SemiBold" w:cs="Open Sans SemiBold" w:ascii="Open Sans SemiBold" w:hAnsi="Open Sans SemiBold"/>
              <w:color w:val="002C4E"/>
            </w:rPr>
            <w:t>9</w:t>
          </w:r>
          <w:r>
            <w:rPr>
              <w:sz w:val="20"/>
              <w:szCs w:val="20"/>
              <w:rFonts w:eastAsia="Open Sans SemiBold" w:cs="Open Sans SemiBold" w:ascii="Open Sans SemiBold" w:hAnsi="Open Sans SemiBold"/>
              <w:color w:val="002C4E"/>
            </w:rPr>
            <w:fldChar w:fldCharType="end"/>
          </w:r>
        </w:p>
      </w:tc>
    </w:tr>
  </w:tbl>
  <w:p>
    <w:pPr>
      <w:pStyle w:val="Normal"/>
      <w:spacing w:lineRule="auto" w:line="240" w:before="0" w:after="0"/>
      <w:ind w:hanging="0"/>
      <w:rPr>
        <w:rFonts w:ascii="Open Sans SemiBold" w:hAnsi="Open Sans SemiBold" w:eastAsia="Open Sans SemiBold" w:cs="Open Sans SemiBold"/>
        <w:color w:val="002C4E"/>
        <w:sz w:val="16"/>
        <w:szCs w:val="16"/>
      </w:rPr>
    </w:pPr>
    <w:r>
      <w:rPr>
        <w:rFonts w:eastAsia="Open Sans SemiBold" w:cs="Open Sans SemiBold" w:ascii="Open Sans SemiBold" w:hAnsi="Open Sans SemiBold"/>
        <w:color w:val="002C4E"/>
        <w:sz w:val="16"/>
        <w:szCs w:val="16"/>
      </w:rPr>
      <w:tab/>
      <w:tab/>
      <w:tab/>
    </w:r>
  </w:p>
  <w:p>
    <w:pPr>
      <w:pStyle w:val="Normal"/>
      <w:spacing w:lineRule="auto" w:line="240" w:before="0" w:after="0"/>
      <w:ind w:hanging="0"/>
      <w:rPr>
        <w:rFonts w:ascii="Open Sans SemiBold" w:hAnsi="Open Sans SemiBold" w:eastAsia="Open Sans SemiBold" w:cs="Open Sans SemiBold"/>
        <w:color w:val="002C4E"/>
        <w:sz w:val="16"/>
        <w:szCs w:val="16"/>
      </w:rPr>
    </w:pPr>
    <w:r>
      <w:rPr>
        <w:rFonts w:eastAsia="Open Sans SemiBold" w:cs="Open Sans SemiBold" w:ascii="Open Sans SemiBold" w:hAnsi="Open Sans SemiBold"/>
        <w:color w:val="002C4E"/>
        <w:sz w:val="16"/>
        <w:szCs w:val="16"/>
      </w:rPr>
      <w:tab/>
      <w:tab/>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hd w:val="clear" w:color="auto" w:fill="FFFFFF"/>
      <w:bidi w:val="0"/>
      <w:spacing w:lineRule="auto" w:line="360" w:before="0" w:after="220"/>
      <w:ind w:firstLine="566"/>
      <w:jc w:val="both"/>
      <w:rPr/>
    </w:pPr>
    <w:r>
      <w:rPr/>
      <w:drawing>
        <wp:anchor behindDoc="0" distT="0" distB="0" distL="114300" distR="114300" simplePos="0" locked="0" layoutInCell="0" allowOverlap="1" relativeHeight="10">
          <wp:simplePos x="0" y="0"/>
          <wp:positionH relativeFrom="margin">
            <wp:posOffset>-235585</wp:posOffset>
          </wp:positionH>
          <wp:positionV relativeFrom="margin">
            <wp:posOffset>305435</wp:posOffset>
          </wp:positionV>
          <wp:extent cx="3214370" cy="1109345"/>
          <wp:effectExtent l="0" t="0" r="0" b="0"/>
          <wp:wrapSquare wrapText="bothSides"/>
          <wp:docPr id="1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 descr=""/>
                  <pic:cNvPicPr>
                    <a:picLocks noChangeAspect="1" noChangeArrowheads="1"/>
                  </pic:cNvPicPr>
                </pic:nvPicPr>
                <pic:blipFill>
                  <a:blip r:embed="rId1"/>
                  <a:srcRect l="0" t="20039" r="0" b="18937"/>
                  <a:stretch>
                    <a:fillRect/>
                  </a:stretch>
                </pic:blipFill>
                <pic:spPr bwMode="auto">
                  <a:xfrm>
                    <a:off x="0" y="0"/>
                    <a:ext cx="3214370" cy="1109345"/>
                  </a:xfrm>
                  <a:prstGeom prst="rect">
                    <a:avLst/>
                  </a:prstGeom>
                </pic:spPr>
              </pic:pic>
            </a:graphicData>
          </a:graphic>
        </wp:anchor>
      </w:drawing>
      <mc:AlternateContent>
        <mc:Choice Requires="wps">
          <w:drawing>
            <wp:anchor behindDoc="0" distT="57150" distB="57150" distL="57150" distR="57150" simplePos="0" locked="0" layoutInCell="0" allowOverlap="1" relativeHeight="11" wp14:anchorId="75EDF7BA">
              <wp:simplePos x="0" y="0"/>
              <wp:positionH relativeFrom="column">
                <wp:posOffset>-603250</wp:posOffset>
              </wp:positionH>
              <wp:positionV relativeFrom="paragraph">
                <wp:posOffset>463550</wp:posOffset>
              </wp:positionV>
              <wp:extent cx="2068195" cy="77470"/>
              <wp:effectExtent l="0" t="0" r="0" b="0"/>
              <wp:wrapTopAndBottom/>
              <wp:docPr id="15" name="Rectángulo 8"/>
              <a:graphic xmlns:a="http://schemas.openxmlformats.org/drawingml/2006/main">
                <a:graphicData uri="http://schemas.microsoft.com/office/word/2010/wordprocessingShape">
                  <wps:wsp>
                    <wps:cNvSpPr/>
                    <wps:spPr>
                      <a:xfrm>
                        <a:off x="0" y="0"/>
                        <a:ext cx="2067480" cy="76680"/>
                      </a:xfrm>
                      <a:prstGeom prst="rect">
                        <a:avLst/>
                      </a:prstGeom>
                      <a:solidFill>
                        <a:srgbClr val="00a89c"/>
                      </a:solidFill>
                      <a:ln w="0">
                        <a:noFill/>
                      </a:ln>
                    </wps:spPr>
                    <wps:style>
                      <a:lnRef idx="0"/>
                      <a:fillRef idx="0"/>
                      <a:effectRef idx="0"/>
                      <a:fontRef idx="minor"/>
                    </wps:style>
                    <wps:txbx>
                      <w:txbxContent>
                        <w:p>
                          <w:pPr>
                            <w:pStyle w:val="Contenidodelmarco"/>
                            <w:spacing w:lineRule="auto" w:line="240" w:before="0" w:after="0"/>
                            <w:ind w:hanging="0"/>
                            <w:jc w:val="left"/>
                            <w:rPr>
                              <w:color w:val="000000"/>
                            </w:rPr>
                          </w:pPr>
                          <w:r>
                            <w:rPr>
                              <w:color w:val="000000"/>
                            </w:rPr>
                          </w:r>
                        </w:p>
                      </w:txbxContent>
                    </wps:txbx>
                    <wps:bodyPr tIns="91440" bIns="91440" anchor="ctr">
                      <a:noAutofit/>
                    </wps:bodyPr>
                  </wps:wsp>
                </a:graphicData>
              </a:graphic>
            </wp:anchor>
          </w:drawing>
        </mc:Choice>
        <mc:Fallback>
          <w:pict>
            <v:rect id="shape_0" ID="Rectángulo 8" path="m0,0l-2147483645,0l-2147483645,-2147483646l0,-2147483646xe" fillcolor="#00a89c" stroked="f" o:allowincell="f" style="position:absolute;margin-left:-47.5pt;margin-top:36.5pt;width:162.75pt;height:6pt;mso-wrap-style:none;v-text-anchor:middle" wp14:anchorId="75EDF7BA">
              <v:fill o:detectmouseclick="t" type="solid" color2="#ff5763"/>
              <v:stroke color="#3465a4" joinstyle="round" endcap="flat"/>
              <v:textbox>
                <w:txbxContent>
                  <w:p>
                    <w:pPr>
                      <w:pStyle w:val="Contenidodelmarco"/>
                      <w:spacing w:lineRule="auto" w:line="240" w:before="0" w:after="0"/>
                      <w:ind w:hanging="0"/>
                      <w:jc w:val="left"/>
                      <w:rPr>
                        <w:color w:val="000000"/>
                      </w:rPr>
                    </w:pPr>
                    <w:r>
                      <w:rPr>
                        <w:color w:val="000000"/>
                      </w:rPr>
                    </w:r>
                  </w:p>
                </w:txbxContent>
              </v:textbox>
              <w10:wrap type="topAndBottom"/>
            </v:rect>
          </w:pict>
        </mc:Fallback>
      </mc:AlternateContent>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sz w:val="21"/>
        <w:szCs w:val="21"/>
        <w:lang w:val="en-US" w:eastAsia="es-E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hd w:val="clear" w:color="auto" w:fill="FFFFFF"/>
      <w:suppressAutoHyphens w:val="true"/>
      <w:bidi w:val="0"/>
      <w:spacing w:lineRule="auto" w:line="360" w:before="0" w:after="220"/>
      <w:ind w:firstLine="566"/>
      <w:jc w:val="both"/>
    </w:pPr>
    <w:rPr>
      <w:rFonts w:ascii="Open Sans" w:hAnsi="Open Sans" w:eastAsia="Open Sans" w:cs="Open Sans"/>
      <w:color w:val="auto"/>
      <w:kern w:val="0"/>
      <w:sz w:val="21"/>
      <w:szCs w:val="21"/>
      <w:lang w:val="en-US" w:eastAsia="es-ES" w:bidi="ar-SA"/>
    </w:rPr>
  </w:style>
  <w:style w:type="paragraph" w:styleId="Ttulo1">
    <w:name w:val="Heading 1"/>
    <w:basedOn w:val="Normal"/>
    <w:next w:val="Normal"/>
    <w:uiPriority w:val="9"/>
    <w:qFormat/>
    <w:pPr>
      <w:keepNext w:val="true"/>
      <w:keepLines/>
      <w:spacing w:lineRule="auto" w:line="276" w:before="400" w:after="500"/>
      <w:ind w:left="527" w:hanging="170"/>
      <w:jc w:val="left"/>
      <w:outlineLvl w:val="0"/>
    </w:pPr>
    <w:rPr>
      <w:b/>
      <w:color w:val="002C4E"/>
      <w:sz w:val="44"/>
      <w:szCs w:val="44"/>
    </w:rPr>
  </w:style>
  <w:style w:type="paragraph" w:styleId="Ttulo2">
    <w:name w:val="Heading 2"/>
    <w:basedOn w:val="Normal"/>
    <w:next w:val="Normal"/>
    <w:uiPriority w:val="9"/>
    <w:unhideWhenUsed/>
    <w:qFormat/>
    <w:pPr>
      <w:keepNext w:val="true"/>
      <w:keepLines/>
      <w:spacing w:lineRule="auto" w:line="276" w:before="0" w:after="300"/>
      <w:ind w:left="1247" w:hanging="170"/>
      <w:outlineLvl w:val="1"/>
    </w:pPr>
    <w:rPr>
      <w:b/>
      <w:color w:val="002C4E"/>
      <w:sz w:val="32"/>
      <w:szCs w:val="32"/>
    </w:rPr>
  </w:style>
  <w:style w:type="paragraph" w:styleId="Ttulo3">
    <w:name w:val="Heading 3"/>
    <w:basedOn w:val="Normal"/>
    <w:next w:val="Normal"/>
    <w:uiPriority w:val="9"/>
    <w:unhideWhenUsed/>
    <w:qFormat/>
    <w:pPr>
      <w:keepNext w:val="true"/>
      <w:keepLines/>
      <w:spacing w:lineRule="auto" w:line="276" w:before="0" w:after="300"/>
      <w:ind w:left="1972" w:hanging="170"/>
      <w:outlineLvl w:val="2"/>
    </w:pPr>
    <w:rPr>
      <w:b/>
      <w:color w:val="002C4E"/>
      <w:sz w:val="28"/>
      <w:szCs w:val="28"/>
    </w:rPr>
  </w:style>
  <w:style w:type="paragraph" w:styleId="Ttulo4">
    <w:name w:val="Heading 4"/>
    <w:basedOn w:val="Normal"/>
    <w:next w:val="Normal"/>
    <w:uiPriority w:val="9"/>
    <w:semiHidden/>
    <w:unhideWhenUsed/>
    <w:qFormat/>
    <w:pPr>
      <w:keepNext w:val="true"/>
      <w:keepLines/>
      <w:spacing w:lineRule="auto" w:line="276" w:before="0" w:after="300"/>
      <w:ind w:left="2687" w:hanging="170"/>
      <w:outlineLvl w:val="3"/>
    </w:pPr>
    <w:rPr>
      <w:b/>
      <w:color w:val="002C4E"/>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fb699d"/>
    <w:rPr>
      <w:shd w:fill="FFFFFF" w:val="clear"/>
    </w:rPr>
  </w:style>
  <w:style w:type="character" w:styleId="PiedepginaCar" w:customStyle="1">
    <w:name w:val="Pie de página Car"/>
    <w:basedOn w:val="DefaultParagraphFont"/>
    <w:link w:val="Piedepgina"/>
    <w:uiPriority w:val="99"/>
    <w:qFormat/>
    <w:rsid w:val="00fb699d"/>
    <w:rPr>
      <w:shd w:fill="FFFFFF" w:val="clear"/>
    </w:rPr>
  </w:style>
  <w:style w:type="character" w:styleId="Ins">
    <w:name w:val="ins"/>
    <w:qFormat/>
    <w:rPr/>
  </w:style>
  <w:style w:type="character" w:styleId="EnlacedeInternet">
    <w:name w:val="Enlace de Internet"/>
    <w:rPr>
      <w:color w:val="000080"/>
      <w:u w:val="single"/>
      <w:lang w:val="zxx" w:eastAsia="zxx" w:bidi="zxx"/>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Ttulogeneral">
    <w:name w:val="Title"/>
    <w:basedOn w:val="Normal"/>
    <w:next w:val="Normal"/>
    <w:uiPriority w:val="10"/>
    <w:qFormat/>
    <w:pPr>
      <w:keepNext w:val="true"/>
      <w:keepLines/>
      <w:spacing w:lineRule="auto" w:line="240" w:before="0" w:after="60"/>
      <w:ind w:left="720" w:hanging="360"/>
      <w:jc w:val="left"/>
    </w:pPr>
    <w:rPr>
      <w:rFonts w:ascii="Open Sans ExtraBold" w:hAnsi="Open Sans ExtraBold" w:eastAsia="Open Sans ExtraBold" w:cs="Open Sans ExtraBold"/>
      <w:color w:val="002C4E"/>
      <w:sz w:val="52"/>
      <w:szCs w:val="52"/>
    </w:rPr>
  </w:style>
  <w:style w:type="paragraph" w:styleId="Subttulo">
    <w:name w:val="Subtitle"/>
    <w:basedOn w:val="Normal"/>
    <w:next w:val="Normal"/>
    <w:uiPriority w:val="11"/>
    <w:qFormat/>
    <w:pPr>
      <w:keepNext w:val="true"/>
      <w:keepLines/>
      <w:spacing w:lineRule="auto" w:line="240" w:before="0" w:after="600"/>
      <w:ind w:hanging="0"/>
      <w:jc w:val="left"/>
    </w:pPr>
    <w:rPr>
      <w:rFonts w:ascii="Open Sans SemiBold" w:hAnsi="Open Sans SemiBold" w:eastAsia="Open Sans SemiBold" w:cs="Open Sans SemiBold"/>
      <w:color w:val="002C4E"/>
      <w:sz w:val="28"/>
      <w:szCs w:val="28"/>
    </w:rPr>
  </w:style>
  <w:style w:type="paragraph" w:styleId="Cabeceraypie">
    <w:name w:val="Cabecera y pie"/>
    <w:basedOn w:val="Normal"/>
    <w:qFormat/>
    <w:pPr/>
    <w:rPr/>
  </w:style>
  <w:style w:type="paragraph" w:styleId="Cabecera">
    <w:name w:val="Header"/>
    <w:basedOn w:val="Normal"/>
    <w:link w:val="EncabezadoCar"/>
    <w:uiPriority w:val="99"/>
    <w:unhideWhenUsed/>
    <w:rsid w:val="00fb699d"/>
    <w:pPr>
      <w:tabs>
        <w:tab w:val="clear" w:pos="720"/>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fb699d"/>
    <w:pPr>
      <w:tabs>
        <w:tab w:val="clear" w:pos="720"/>
        <w:tab w:val="center" w:pos="4252" w:leader="none"/>
        <w:tab w:val="right" w:pos="8504" w:leader="none"/>
      </w:tabs>
      <w:spacing w:lineRule="auto" w:line="240" w:before="0" w:after="0"/>
    </w:pPr>
    <w:rPr/>
  </w:style>
  <w:style w:type="paragraph" w:styleId="ListParagraph">
    <w:name w:val="List Paragraph"/>
    <w:basedOn w:val="Normal"/>
    <w:uiPriority w:val="34"/>
    <w:qFormat/>
    <w:rsid w:val="00fb699d"/>
    <w:pPr>
      <w:spacing w:before="0" w:after="220"/>
      <w:ind w:left="720" w:firstLine="566"/>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view.genial.ly/63bc5bcc0277720018b15151/presentation-presentacion-digital-basica"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1.xml.rels><?xml version="1.0" encoding="UTF-8"?>
<Relationships xmlns="http://schemas.openxmlformats.org/package/2006/relationships"><Relationship Id="rId1" Type="http://schemas.openxmlformats.org/officeDocument/2006/relationships/image" Target="media/image13.png"/>
</Relationships>
</file>

<file path=word/_rels/header2.xml.rels><?xml version="1.0" encoding="UTF-8"?>
<Relationships xmlns="http://schemas.openxmlformats.org/package/2006/relationships"><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5a7nlGJVxqe9Y2S7zYG7Q+/7s0g==">AMUW2mU4Ttac+Cf7KoCxg60jtPU1pzJLpAIqRyOC8Bn+CljbhvNSquNdp15Krw1wNHiv2IOlHsoS85FW6hLcp+jCLUl+jbLAoK05zYhDws1mm8+JcyVOksvkaegoRyTyKr+Intqp00FJpQPmV5xapMCkUQdx/E+geFi0LCJeloA7N8UfmBNsBNnacvt6AVYKV89wgO6KnXURMPWdK5U4ZK434GNd2gsJhBRqmYDForV2TyJw/aYBOAs=</go:docsCustomData>
</go:gDocsCustomXmlDataStorage>
</file>

<file path=customXml/itemProps1.xml><?xml version="1.0" encoding="utf-8"?>
<ds:datastoreItem xmlns:ds="http://schemas.openxmlformats.org/officeDocument/2006/customXml" ds:itemID="{3DECC88D-B8AD-4309-9EEA-56838936D7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Application>LibreOffice/7.2.7.2$Windows_X86_64 LibreOffice_project/8d71d29d553c0f7dcbfa38fbfda25ee34cce99a2</Application>
  <AppVersion>15.0000</AppVersion>
  <Pages>9</Pages>
  <Words>507</Words>
  <Characters>2583</Characters>
  <CharactersWithSpaces>3071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2022-10-01T18:01:00Z</dcterms:created>
  <dc:creator/>
  <dc:description/>
  <dc:language>es-ES</dc:language>
  <cp:lastModifiedBy/>
  <dcterms:modified xsi:type="dcterms:W3CDTF">2023-01-09T19:50:26Z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