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40"/>
          <w:szCs w:val="40"/>
        </w:rPr>
      </w:pPr>
      <w:r w:rsidDel="00000000" w:rsidR="00000000" w:rsidRPr="00000000">
        <w:rPr>
          <w:rFonts w:ascii="Arial" w:cs="Arial" w:eastAsia="Arial" w:hAnsi="Arial"/>
          <w:b w:val="1"/>
          <w:bCs w:val="1"/>
          <w:sz w:val="40"/>
          <w:szCs w:val="40"/>
          <w:rtl w:val="0"/>
        </w:rPr>
        <w:t xml:space="preserve">CSC 322 — Final System Report </w:t>
      </w:r>
      <w:r w:rsidDel="00000000" w:rsidR="00000000" w:rsidRPr="00000000">
        <w:rPr>
          <w:rtl w:val="0"/>
        </w:rPr>
      </w:r>
    </w:p>
    <w:p w:rsidR="00000000" w:rsidDel="00000000" w:rsidP="00000000" w:rsidRDefault="00000000" w:rsidRPr="00000000" w14:paraId="00000002">
      <w:pPr>
        <w:spacing w:after="100" w:lineRule="auto"/>
        <w:jc w:val="center"/>
        <w:rPr>
          <w:b w:val="1"/>
          <w:bCs w:val="1"/>
          <w:sz w:val="40"/>
          <w:szCs w:val="40"/>
        </w:rPr>
      </w:pPr>
      <w:r w:rsidDel="00000000" w:rsidR="00000000" w:rsidRPr="00000000">
        <w:rPr>
          <w:b w:val="1"/>
          <w:bCs w:val="1"/>
          <w:sz w:val="40"/>
          <w:szCs w:val="40"/>
          <w:rtl w:val="0"/>
        </w:rPr>
        <w:t xml:space="preserve">Team M</w:t>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sz w:val="26"/>
          <w:szCs w:val="26"/>
          <w:rtl w:val="0"/>
        </w:rPr>
        <w:t xml:space="preserve">College0: AI-enabled Online College Program Management</w:t>
      </w:r>
      <w:r w:rsidDel="00000000" w:rsidR="00000000" w:rsidRPr="00000000">
        <w:rPr>
          <w:rtl w:val="0"/>
        </w:rPr>
      </w:r>
    </w:p>
    <w:p w:rsidR="00000000" w:rsidDel="00000000" w:rsidP="00000000" w:rsidRDefault="00000000" w:rsidRPr="00000000" w14:paraId="00000004">
      <w:pPr>
        <w:pStyle w:val="Heading1"/>
        <w:spacing w:after="160" w:before="28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College0 is an AI-enabled online graduate program management system, written for CSC 322. The full life cycle of a graduate program is modeled in a single application: visitor sign-up, registrar approvals, four-phase semester workflow, course set-up, student registration, reviews, complaints, grading, GPA + honor-roll bookkeeping, suspensions, graduation, and a role-scoped AI Q&amp;A area with a real LLM fallback.</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A</w:t>
      </w:r>
      <w:r w:rsidDel="00000000" w:rsidR="00000000" w:rsidRPr="00000000">
        <w:rPr>
          <w:rFonts w:ascii="Arial" w:cs="Arial" w:eastAsia="Arial" w:hAnsi="Arial"/>
          <w:sz w:val="22"/>
          <w:szCs w:val="22"/>
          <w:rtl w:val="0"/>
        </w:rPr>
        <w:t xml:space="preserve">nyone can clone the repository and run the system from scratch on macOS, Windows, or Linux. We rely only on Python 3.10+ from the standard library: tkinter for the GUI and sqlite3 for persistence. No web server, no migrations, and no third-party packages are required. The optional general-LLM fallback in the AI Q&amp;A area uses Anthropic’s official Python SDK and a Claude model (default claude-haiku-4-5). Without the SDK or an API key the system still runs fully offline and the AI tab falls back to a templated answer that explicitly tags itself as ungrounded.</w:t>
      </w:r>
      <w:r w:rsidDel="00000000" w:rsidR="00000000" w:rsidRPr="00000000">
        <w:rPr>
          <w:rtl w:val="0"/>
        </w:rPr>
      </w:r>
    </w:p>
    <w:p w:rsidR="00000000" w:rsidDel="00000000" w:rsidP="00000000" w:rsidRDefault="00000000" w:rsidRPr="00000000" w14:paraId="00000007">
      <w:pPr>
        <w:pStyle w:val="Heading3"/>
        <w:spacing w:after="100" w:before="180" w:lineRule="auto"/>
        <w:rPr/>
      </w:pPr>
      <w:r w:rsidDel="00000000" w:rsidR="00000000" w:rsidRPr="00000000">
        <w:rPr>
          <w:rFonts w:ascii="Arial" w:cs="Arial" w:eastAsia="Arial" w:hAnsi="Arial"/>
          <w:b w:val="1"/>
          <w:bCs w:val="1"/>
          <w:sz w:val="23"/>
          <w:szCs w:val="23"/>
          <w:rtl w:val="0"/>
        </w:rPr>
        <w:t xml:space="preserve">Run from scratch</w:t>
      </w:r>
      <w:r w:rsidDel="00000000" w:rsidR="00000000" w:rsidRPr="00000000">
        <w:rPr>
          <w:rtl w:val="0"/>
        </w:rPr>
      </w:r>
    </w:p>
    <w:p w:rsidR="00000000" w:rsidDel="00000000" w:rsidP="00000000" w:rsidRDefault="00000000" w:rsidRPr="00000000" w14:paraId="00000008">
      <w:pPr>
        <w:shd w:fill="f4f4f4" w:val="clear"/>
        <w:spacing w:after="80" w:lineRule="auto"/>
        <w:rPr/>
      </w:pPr>
      <w:r w:rsidDel="00000000" w:rsidR="00000000" w:rsidRPr="00000000">
        <w:rPr>
          <w:rFonts w:ascii="Consolas" w:cs="Consolas" w:eastAsia="Consolas" w:hAnsi="Consolas"/>
          <w:sz w:val="20"/>
          <w:szCs w:val="20"/>
          <w:rtl w:val="0"/>
        </w:rPr>
        <w:t xml:space="preserve">$ git clone https://github.com/Rioo-o/322-Project-Team-M.git</w:t>
      </w:r>
      <w:r w:rsidDel="00000000" w:rsidR="00000000" w:rsidRPr="00000000">
        <w:rPr>
          <w:rtl w:val="0"/>
        </w:rPr>
      </w:r>
    </w:p>
    <w:p w:rsidR="00000000" w:rsidDel="00000000" w:rsidP="00000000" w:rsidRDefault="00000000" w:rsidRPr="00000000" w14:paraId="00000009">
      <w:pPr>
        <w:shd w:fill="f4f4f4" w:val="clear"/>
        <w:spacing w:after="80" w:lineRule="auto"/>
        <w:rPr/>
      </w:pPr>
      <w:r w:rsidDel="00000000" w:rsidR="00000000" w:rsidRPr="00000000">
        <w:rPr>
          <w:rFonts w:ascii="Consolas" w:cs="Consolas" w:eastAsia="Consolas" w:hAnsi="Consolas"/>
          <w:sz w:val="20"/>
          <w:szCs w:val="20"/>
          <w:rtl w:val="0"/>
        </w:rPr>
        <w:t xml:space="preserve">$ cd 322-Project-Team-M/college0</w:t>
      </w:r>
      <w:r w:rsidDel="00000000" w:rsidR="00000000" w:rsidRPr="00000000">
        <w:rPr>
          <w:rtl w:val="0"/>
        </w:rPr>
      </w:r>
    </w:p>
    <w:p w:rsidR="00000000" w:rsidDel="00000000" w:rsidP="00000000" w:rsidRDefault="00000000" w:rsidRPr="00000000" w14:paraId="0000000A">
      <w:pPr>
        <w:shd w:fill="f4f4f4" w:val="clear"/>
        <w:spacing w:after="80" w:lineRule="auto"/>
        <w:rPr/>
      </w:pPr>
      <w:r w:rsidDel="00000000" w:rsidR="00000000" w:rsidRPr="00000000">
        <w:rPr>
          <w:rFonts w:ascii="Consolas" w:cs="Consolas" w:eastAsia="Consolas" w:hAnsi="Consolas"/>
          <w:sz w:val="20"/>
          <w:szCs w:val="20"/>
          <w:rtl w:val="0"/>
        </w:rPr>
        <w:t xml:space="preserve">$ python3.12 main.py        # macOS (python.org install)</w:t>
      </w:r>
      <w:r w:rsidDel="00000000" w:rsidR="00000000" w:rsidRPr="00000000">
        <w:rPr>
          <w:rtl w:val="0"/>
        </w:rPr>
      </w:r>
    </w:p>
    <w:p w:rsidR="00000000" w:rsidDel="00000000" w:rsidP="00000000" w:rsidRDefault="00000000" w:rsidRPr="00000000" w14:paraId="0000000B">
      <w:pPr>
        <w:shd w:fill="f4f4f4" w:val="clear"/>
        <w:spacing w:after="80" w:lineRule="auto"/>
        <w:rPr/>
      </w:pPr>
      <w:r w:rsidDel="00000000" w:rsidR="00000000" w:rsidRPr="00000000">
        <w:rPr>
          <w:rFonts w:ascii="Consolas" w:cs="Consolas" w:eastAsia="Consolas" w:hAnsi="Consolas"/>
          <w:sz w:val="20"/>
          <w:szCs w:val="20"/>
          <w:rtl w:val="0"/>
        </w:rPr>
        <w:t xml:space="preserve">$ python main.py            # Windows</w:t>
      </w:r>
      <w:r w:rsidDel="00000000" w:rsidR="00000000" w:rsidRPr="00000000">
        <w:rPr>
          <w:rtl w:val="0"/>
        </w:rPr>
      </w:r>
    </w:p>
    <w:p w:rsidR="00000000" w:rsidDel="00000000" w:rsidP="00000000" w:rsidRDefault="00000000" w:rsidRPr="00000000" w14:paraId="0000000C">
      <w:pPr>
        <w:shd w:fill="f4f4f4" w:val="clear"/>
        <w:spacing w:after="80" w:lineRule="auto"/>
        <w:rPr/>
      </w:pPr>
      <w:r w:rsidDel="00000000" w:rsidR="00000000" w:rsidRPr="00000000">
        <w:rPr>
          <w:rFonts w:ascii="Consolas" w:cs="Consolas" w:eastAsia="Consolas" w:hAnsi="Consolas"/>
          <w:sz w:val="20"/>
          <w:szCs w:val="20"/>
          <w:rtl w:val="0"/>
        </w:rPr>
        <w:t xml:space="preserve">$ python3 main.py           # Linux</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2"/>
          <w:szCs w:val="22"/>
          <w:rtl w:val="0"/>
        </w:rPr>
        <w:t xml:space="preserve">First launch creates college0.db beside main.py and seeds it with realistic demo data (registrar, four instructors, ten students plus a brand-new “first-login” student, current-semester courses, prior-semester transcripts, reviews, and a pending application). To reset the demo, quit, delete college0.db, and relaunch.</w:t>
      </w:r>
      <w:r w:rsidDel="00000000" w:rsidR="00000000" w:rsidRPr="00000000">
        <w:rPr>
          <w:rtl w:val="0"/>
        </w:rPr>
      </w:r>
    </w:p>
    <w:p w:rsidR="00000000" w:rsidDel="00000000" w:rsidP="00000000" w:rsidRDefault="00000000" w:rsidRPr="00000000" w14:paraId="0000000E">
      <w:pPr>
        <w:pStyle w:val="Heading3"/>
        <w:spacing w:after="100" w:before="180" w:lineRule="auto"/>
        <w:rPr/>
      </w:pPr>
      <w:r w:rsidDel="00000000" w:rsidR="00000000" w:rsidRPr="00000000">
        <w:rPr>
          <w:rFonts w:ascii="Arial" w:cs="Arial" w:eastAsia="Arial" w:hAnsi="Arial"/>
          <w:b w:val="1"/>
          <w:bCs w:val="1"/>
          <w:sz w:val="23"/>
          <w:szCs w:val="23"/>
          <w:rtl w:val="0"/>
        </w:rPr>
        <w:t xml:space="preserve">Enabling the real LLM fallback</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The AI Q&amp;A area first checks a small role-scoped knowledge base stored in SQLite. When a question is below the local-match threshold, it is forwarded to Anthropic’s Claude API, and the answer is tagged with an explicit “may be hallucinated” warning so it’s obvious where it came from. To turn it on:</w:t>
      </w:r>
      <w:r w:rsidDel="00000000" w:rsidR="00000000" w:rsidRPr="00000000">
        <w:rPr>
          <w:rtl w:val="0"/>
        </w:rPr>
      </w:r>
    </w:p>
    <w:p w:rsidR="00000000" w:rsidDel="00000000" w:rsidP="00000000" w:rsidRDefault="00000000" w:rsidRPr="00000000" w14:paraId="00000010">
      <w:pPr>
        <w:shd w:fill="f4f4f4" w:val="clear"/>
        <w:spacing w:after="80" w:lineRule="auto"/>
        <w:rPr/>
      </w:pPr>
      <w:r w:rsidDel="00000000" w:rsidR="00000000" w:rsidRPr="00000000">
        <w:rPr>
          <w:rFonts w:ascii="Consolas" w:cs="Consolas" w:eastAsia="Consolas" w:hAnsi="Consolas"/>
          <w:sz w:val="20"/>
          <w:szCs w:val="20"/>
          <w:rtl w:val="0"/>
        </w:rPr>
        <w:t xml:space="preserve">$ pip install anthropic</w:t>
      </w:r>
      <w:r w:rsidDel="00000000" w:rsidR="00000000" w:rsidRPr="00000000">
        <w:rPr>
          <w:rtl w:val="0"/>
        </w:rPr>
      </w:r>
    </w:p>
    <w:p w:rsidR="00000000" w:rsidDel="00000000" w:rsidP="00000000" w:rsidRDefault="00000000" w:rsidRPr="00000000" w14:paraId="00000011">
      <w:pPr>
        <w:shd w:fill="f4f4f4" w:val="clear"/>
        <w:spacing w:after="80" w:lineRule="auto"/>
        <w:rPr/>
      </w:pPr>
      <w:r w:rsidDel="00000000" w:rsidR="00000000" w:rsidRPr="00000000">
        <w:rPr>
          <w:rFonts w:ascii="Consolas" w:cs="Consolas" w:eastAsia="Consolas" w:hAnsi="Consolas"/>
          <w:sz w:val="20"/>
          <w:szCs w:val="20"/>
          <w:rtl w:val="0"/>
        </w:rPr>
        <w:t xml:space="preserve">$ export ANTHROPIC_API_KEY="&lt;key&gt;"   # macOS / Linux</w:t>
      </w:r>
      <w:r w:rsidDel="00000000" w:rsidR="00000000" w:rsidRPr="00000000">
        <w:rPr>
          <w:rtl w:val="0"/>
        </w:rPr>
      </w:r>
    </w:p>
    <w:p w:rsidR="00000000" w:rsidDel="00000000" w:rsidP="00000000" w:rsidRDefault="00000000" w:rsidRPr="00000000" w14:paraId="00000012">
      <w:pPr>
        <w:shd w:fill="f4f4f4" w:val="clear"/>
        <w:spacing w:after="80" w:lineRule="auto"/>
        <w:rPr/>
      </w:pPr>
      <w:r w:rsidDel="00000000" w:rsidR="00000000" w:rsidRPr="00000000">
        <w:rPr>
          <w:rFonts w:ascii="Consolas" w:cs="Consolas" w:eastAsia="Consolas" w:hAnsi="Consolas"/>
          <w:sz w:val="20"/>
          <w:szCs w:val="20"/>
          <w:rtl w:val="0"/>
        </w:rPr>
        <w:t xml:space="preserve">$ $env:ANTHROPIC_API_KEY = "&lt;key&gt;"   # Windows PowerShell</w:t>
      </w:r>
      <w:r w:rsidDel="00000000" w:rsidR="00000000" w:rsidRPr="00000000">
        <w:rPr>
          <w:rtl w:val="0"/>
        </w:rPr>
      </w:r>
    </w:p>
    <w:p w:rsidR="00000000" w:rsidDel="00000000" w:rsidP="00000000" w:rsidRDefault="00000000" w:rsidRPr="00000000" w14:paraId="00000013">
      <w:pPr>
        <w:spacing w:after="120" w:lineRule="auto"/>
        <w:rPr>
          <w:i w:val="1"/>
          <w:iCs w:val="1"/>
          <w:color w:val="c0392b"/>
        </w:rPr>
      </w:pPr>
      <w:r w:rsidDel="00000000" w:rsidR="00000000" w:rsidRPr="00000000">
        <w:rPr>
          <w:rFonts w:ascii="Arial" w:cs="Arial" w:eastAsia="Arial" w:hAnsi="Arial"/>
          <w:b w:val="1"/>
          <w:bCs w:val="1"/>
          <w:sz w:val="22"/>
          <w:szCs w:val="22"/>
          <w:rtl w:val="0"/>
        </w:rPr>
        <w:t xml:space="preserve">API key: </w:t>
      </w:r>
      <w:r w:rsidDel="00000000" w:rsidR="00000000" w:rsidRPr="00000000">
        <w:rPr>
          <w:i w:val="1"/>
          <w:iCs w:val="1"/>
          <w:color w:val="c0392b"/>
          <w:rtl w:val="0"/>
        </w:rPr>
        <w:t xml:space="preserve">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</w:t>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If you would rather not run the real API, simply skip the export step. The AI tab will still answer, will still label the answer as a fallback, and every other part of the system is unaffected.</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280" w:lineRule="auto"/>
        <w:rPr/>
      </w:pPr>
      <w:r w:rsidDel="00000000" w:rsidR="00000000" w:rsidRPr="00000000">
        <w:rPr>
          <w:rFonts w:ascii="Arial" w:cs="Arial" w:eastAsia="Arial" w:hAnsi="Arial"/>
          <w:b w:val="1"/>
          <w:bCs w:val="1"/>
          <w:sz w:val="32"/>
          <w:szCs w:val="32"/>
          <w:rtl w:val="0"/>
        </w:rPr>
        <w:t xml:space="preserve">2. System Feature Coverage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Each row below maps one required feature from the project specification to its status in our implementation. “Done” means the feature is implemented end-to-end and exercised by the seeded demo data; “Partial” means a meaningful sub-part is implemented but one branch is intentionally simplified; “Not done” means we were unable to ship it.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3640"/>
        <w:gridCol w:w="1100"/>
        <w:gridCol w:w="4100"/>
        <w:tblGridChange w:id="0">
          <w:tblGrid>
            <w:gridCol w:w="520"/>
            <w:gridCol w:w="3640"/>
            <w:gridCol w:w="1100"/>
            <w:gridCol w:w="4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sz w:val="21"/>
                <w:szCs w:val="21"/>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bCs w:val="1"/>
                <w:sz w:val="21"/>
                <w:szCs w:val="2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sz w:val="21"/>
                <w:szCs w:val="21"/>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sz w:val="21"/>
                <w:szCs w:val="21"/>
                <w:rtl w:val="0"/>
              </w:rPr>
              <w:t xml:space="preserve">Public home page with system intro, top-rated classes, lowest-rated classes, highest-GPA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sz w:val="21"/>
                <w:szCs w:val="21"/>
                <w:rtl w:val="0"/>
              </w:rPr>
              <w:t xml:space="preserve">Home view shows three cards (top 3 rated, bottom 3 rated, top 5 GPA) and is visible to anyone before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1">
            <w:pPr>
              <w:spacing w:after="0" w:lineRule="auto"/>
              <w:rPr/>
            </w:pPr>
            <w:r w:rsidDel="00000000" w:rsidR="00000000" w:rsidRPr="00000000">
              <w:rPr>
                <w:rFonts w:ascii="Arial Unicode MS" w:cs="Arial Unicode MS" w:eastAsia="Arial Unicode MS" w:hAnsi="Arial Unicode MS"/>
                <w:sz w:val="21"/>
                <w:szCs w:val="21"/>
                <w:rtl w:val="0"/>
              </w:rPr>
              <w:t xml:space="preserve">Visitor applies as a student or instructor; auto rule for students (GPA ≥ 3.0 + quota); registrar can override with written justification; quota enforced; instructor accepts without justification needed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21"/>
                <w:szCs w:val="21"/>
                <w:rtl w:val="0"/>
              </w:rPr>
              <w:t xml:space="preserve">Apply view supports both paths. auto_decision_for_student_app() decides automatically; the registrar UI requires a justification on every override, with the dialog text adapting to whether the override is an acceptance or rejection. Instructor approvals do not require a justification.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21"/>
                <w:szCs w:val="21"/>
                <w:rtl w:val="0"/>
              </w:rPr>
              <w:t xml:space="preserve">Class set-up phase: registrar creates classes, sets time, capacity, and assigns instructors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21"/>
                <w:szCs w:val="21"/>
                <w:rtl w:val="0"/>
              </w:rPr>
              <w:t xml:space="preserve">Courses tab in the registrar dashboard lists all current-semester classes and exposes a creation form with day, hours, capacity, and an instructor dropdown.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21"/>
                <w:szCs w:val="21"/>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21"/>
                <w:szCs w:val="21"/>
                <w:rtl w:val="0"/>
              </w:rPr>
              <w:t xml:space="preserve">Course registration: students take 2–4 classes; under — warning; over — disallowed; no time conflicts; capacity check with waitlist; retake-only-if-failed; one-more-chance window if a course is cancelled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21"/>
                <w:szCs w:val="21"/>
                <w:rtl w:val="0"/>
              </w:rPr>
              <w:t xml:space="preserve">Validation lives in rules.try_register. Capacity bumps to waitlist; double-enrollment, passed-course retake, time conflict and 4-course cap are all explicit failure paths. Under-2 generates a warning at phase transition. Cancelled-course students are flagged with special_reg_open and get their own re-registration window during RUNNING.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21"/>
                <w:szCs w:val="21"/>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0" w:lineRule="auto"/>
              <w:rPr/>
            </w:pPr>
            <w:r w:rsidDel="00000000" w:rsidR="00000000" w:rsidRPr="00000000">
              <w:rPr>
                <w:rFonts w:ascii="Arial Unicode MS" w:cs="Arial Unicode MS" w:eastAsia="Arial Unicode MS" w:hAnsi="Arial Unicode MS"/>
                <w:sz w:val="21"/>
                <w:szCs w:val="21"/>
                <w:rtl w:val="0"/>
              </w:rPr>
              <w:t xml:space="preserve">Reviews &amp; ratings: 1–5 stars and free text; taboo-word filter (1–2 = mask + warning, ≥3 = hide + 2 warnings); only the registrar can see authorship; no review after a grade is posted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sz w:val="21"/>
                <w:szCs w:val="21"/>
                <w:rtl w:val="0"/>
              </w:rPr>
              <w:t xml:space="preserve">rules.process_review applies the taboo filter and warnings. Public, student, and instructor views show only aggregated stars and anonymized text. The registrar's Reviews tab is the single place that exposes author identity and shows hidden reviews tagged [HIDDEN]. The review form hides courses that already have a posted grade.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sz w:val="21"/>
                <w:szCs w:val="21"/>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sz w:val="21"/>
                <w:szCs w:val="21"/>
                <w:rtl w:val="0"/>
              </w:rPr>
              <w:t xml:space="preserve">Honor roll detection, honor tokens, and using one honor to clear one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0" w:lineRule="auto"/>
              <w:rPr/>
            </w:pPr>
            <w:r w:rsidDel="00000000" w:rsidR="00000000" w:rsidRPr="00000000">
              <w:rPr>
                <w:rFonts w:ascii="Arial Unicode MS" w:cs="Arial Unicode MS" w:eastAsia="Arial Unicode MS" w:hAnsi="Arial Unicode MS"/>
                <w:sz w:val="21"/>
                <w:szCs w:val="21"/>
                <w:rtl w:val="0"/>
              </w:rPr>
              <w:t xml:space="preserve">End-of-grading sweep flags students at semester GPA ≥ 3.75 (or overall ≥ 3.5 after the first full semester), increments the honors counter, and the student dashboard exposes a “Use 1 honor → clear 1 warning” button when both are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sz w:val="21"/>
                <w:szCs w:val="21"/>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sz w:val="21"/>
                <w:szCs w:val="21"/>
                <w:rtl w:val="0"/>
              </w:rPr>
              <w:t xml:space="preserve">Three-warning suspension rule with a $100 fine; suspended students/instructors served for one semester; auto-reinstatement on the next set-up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sz w:val="21"/>
                <w:szCs w:val="21"/>
                <w:rtl w:val="0"/>
              </w:rPr>
              <w:t xml:space="preserve">rules.warn_count_increment applies the 3-strike rule; students take a $100 fine, instructors don't. models.advance_semester() reactivates anyone whose suspension term has elapsed and resets their warning counter while leaving any unpaid fine in place.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sz w:val="21"/>
                <w:szCs w:val="21"/>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sz w:val="21"/>
                <w:szCs w:val="21"/>
                <w:rtl w:val="0"/>
              </w:rPr>
              <w:t xml:space="preserve">Instructor visibility into basic info + academic records of students in their classes; instructors only admit students from the waitlist for courses they teach; instructors grade only during the Grading phase; missing-grades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sz w:val="21"/>
                <w:szCs w:val="21"/>
                <w:rtl w:val="0"/>
              </w:rPr>
              <w:t xml:space="preserve">Partial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sz w:val="21"/>
                <w:szCs w:val="21"/>
                <w:rtl w:val="0"/>
              </w:rPr>
              <w:t xml:space="preserve">Instructor dashboard has dedicated tabs for Classes (with per-row student summary and an Admit button on waitlisted entries), Student Records (full transcripts), and Grades (form is gated to the GRADING phase). The missing-grades warning is issued in bulk by end_of_grading_sweep at the end of the period rather than immediately on a save with a blank letter grade — the warning is correctly applied, but not at the exact moment the spec describes</w:t>
            </w:r>
            <w:r w:rsidDel="00000000" w:rsidR="00000000" w:rsidRPr="00000000">
              <w:rPr>
                <w:sz w:val="21"/>
                <w:szCs w:val="21"/>
                <w:rtl w:val="0"/>
              </w:rPr>
              <w:t xml:space="preserve"> (This was a small problem during the demonstration we showed).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sz w:val="21"/>
                <w:szCs w:val="21"/>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sz w:val="21"/>
                <w:szCs w:val="21"/>
                <w:rtl w:val="0"/>
              </w:rPr>
              <w:t xml:space="preserve">AI Q&amp;A: visitors get general info, students get their own current courses, instructors get their classes/students. Local Q&amp;A corpus first; on a miss, hand off to a general LLM with an explicit hallucination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sz w:val="21"/>
                <w:szCs w:val="21"/>
                <w:rtl w:val="0"/>
              </w:rPr>
              <w:t xml:space="preserve">core/ai.py scopes the corpus by role and current-semester courses, scores each entry with a coverage metric, and routes below-threshold questions to Anthropic's Claude API. Real LLM responses are clearly labeled and carry a red “not grounded” banner. If the SDK is missing, the key isn't set, or the call fails for any reason, the system gracefully falls back to a templated offline answer that still surfaces the hallucination warning.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sz w:val="21"/>
                <w:szCs w:val="21"/>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sz w:val="21"/>
                <w:szCs w:val="21"/>
                <w:rtl w:val="0"/>
              </w:rPr>
              <w:t xml:space="preserve">Creative feature of the team's own choice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Partial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sz w:val="21"/>
                <w:szCs w:val="21"/>
                <w:rtl w:val="0"/>
              </w:rPr>
              <w:t xml:space="preserve">Study Buddy Matcher in the student dashboard. Ranks classmates by Jaccard similarity over the current semester's enrollments, surfaces the top 5 matches, and lists exactly which courses they share.</w:t>
            </w:r>
            <w:r w:rsidDel="00000000" w:rsidR="00000000" w:rsidRPr="00000000">
              <w:rPr>
                <w:sz w:val="21"/>
                <w:szCs w:val="21"/>
                <w:rtl w:val="0"/>
              </w:rPr>
              <w:t xml:space="preserve"> During the demonstration, the professor believed that this feature was not very creative, which is why this is listed as “partial”.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sz w:val="21"/>
                <w:szCs w:val="21"/>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sz w:val="21"/>
                <w:szCs w:val="21"/>
                <w:rtl w:val="0"/>
              </w:rPr>
              <w:t xml:space="preserve">Auto-rules at phase transitions: cancel courses with &lt;3 enrolled, warn the instructor for each cancellation, suspend instructors who lose all classes, warn students with &lt;2 courses, open the one-more-chance window for affected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sz w:val="21"/>
                <w:szCs w:val="21"/>
                <w:rtl w:val="0"/>
              </w:rPr>
              <w:t xml:space="preserve">rules.advance_phase and rules._cancel_underenrolled handle all of these in one pass and surface a human-readable event log to the registrar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21"/>
                <w:szCs w:val="21"/>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0" w:lineRule="auto"/>
              <w:rPr/>
            </w:pPr>
            <w:r w:rsidDel="00000000" w:rsidR="00000000" w:rsidRPr="00000000">
              <w:rPr>
                <w:rFonts w:ascii="Arial Unicode MS" w:cs="Arial Unicode MS" w:eastAsia="Arial Unicode MS" w:hAnsi="Arial Unicode MS"/>
                <w:sz w:val="21"/>
                <w:szCs w:val="21"/>
                <w:rtl w:val="0"/>
              </w:rPr>
              <w:t xml:space="preserve">End-of-grading auto-rules: GPA ≥ honors track; GPA &lt; 2.0 terminated; same course failed twice terminated; 2.0–2.25 GPA warning + interview; instructor class-GPA out-of-band flagged; per-class average rating &lt; 2 → warn 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sz w:val="21"/>
                <w:szCs w:val="21"/>
                <w:rtl w:val="0"/>
              </w:rPr>
              <w:t xml:space="preserve">All of these run inside rules.end_of_grading_sweep, with one event line per fired rule shown to the registrar after the sweep.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21"/>
                <w:szCs w:val="21"/>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0" w:lineRule="auto"/>
              <w:rPr/>
            </w:pPr>
            <w:r w:rsidDel="00000000" w:rsidR="00000000" w:rsidRPr="00000000">
              <w:rPr>
                <w:rFonts w:ascii="Arial Unicode MS" w:cs="Arial Unicode MS" w:eastAsia="Arial Unicode MS" w:hAnsi="Arial Unicode MS"/>
                <w:sz w:val="21"/>
                <w:szCs w:val="21"/>
                <w:rtl w:val="0"/>
              </w:rPr>
              <w:t xml:space="preserve">Graduation flow: 8+ classes including the required core; submit → registrar approves/rejects; reckless application earns a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21"/>
                <w:szCs w:val="21"/>
                <w:rtl w:val="0"/>
              </w:rPr>
              <w:t xml:space="preserve">Student dashboard exposes the eligibility check and the submit button; rejection from the registrar triggers an automatic “reckless application” warning via warn_count_increment.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21"/>
                <w:szCs w:val="21"/>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21"/>
                <w:szCs w:val="21"/>
                <w:rtl w:val="0"/>
              </w:rPr>
              <w:t xml:space="preserve">Complaints: students and instructors can complain to the registrar; the registrar must act (warn the target, warn the filer, or dismiss); spec rule — students can only complain about students/instructors they share a class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21"/>
                <w:szCs w:val="21"/>
                <w:rtl w:val="0"/>
              </w:rPr>
              <w:t xml:space="preserve">Complaint forms in both student and instructor dashboards; the student form is filtered to current-semester classmates + the instructors teaching their classes. Registrar Complaints tab exposes warn-target / warn-filer / dismiss for each open complaint.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21"/>
                <w:szCs w:val="21"/>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21"/>
                <w:szCs w:val="21"/>
                <w:rtl w:val="0"/>
              </w:rPr>
              <w:t xml:space="preserve">Forced password change on first login; tutorial banner for new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21"/>
                <w:szCs w:val="21"/>
                <w:rtl w:val="0"/>
              </w:rPr>
              <w:t xml:space="preserve">must_change_pw flag forces FirstLoginPWView before any role view loads. The student dashboard renders a one-shot tutorial banner on first visit and then auto-clears the is_new flag.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sz w:val="21"/>
                <w:szCs w:val="21"/>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21"/>
                <w:szCs w:val="21"/>
                <w:rtl w:val="0"/>
              </w:rPr>
              <w:t xml:space="preserve">Taboo-word management is owned by the registrar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sz w:val="21"/>
                <w:szCs w:val="21"/>
                <w:rtl w:val="0"/>
              </w:rPr>
              <w:t xml:space="preserve">Registrar's Taboo Words tab supports add and remove. The taboo filter pulls live from this list each time a review is processed.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sz w:val="21"/>
                <w:szCs w:val="21"/>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21"/>
                <w:szCs w:val="21"/>
                <w:rtl w:val="0"/>
              </w:rPr>
              <w:t xml:space="preserve">Registrar-only “People” view of all users with status, warnings, fines, GPA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sz w:val="21"/>
                <w:szCs w:val="21"/>
                <w:rtl w:val="0"/>
              </w:rPr>
              <w:t xml:space="preserve">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21"/>
                <w:szCs w:val="21"/>
                <w:rtl w:val="0"/>
              </w:rPr>
              <w:t xml:space="preserve">People tab shows one row per user across all roles with status, warnings, fines, GPA, courses completed, and honors. Students can be drilled into for a full transcript.</w:t>
            </w:r>
            <w:r w:rsidDel="00000000" w:rsidR="00000000" w:rsidRPr="00000000">
              <w:rPr>
                <w:rtl w:val="0"/>
              </w:rPr>
            </w:r>
          </w:p>
        </w:tc>
      </w:tr>
    </w:tbl>
    <w:p w:rsidR="00000000" w:rsidDel="00000000" w:rsidP="00000000" w:rsidRDefault="00000000" w:rsidRPr="00000000" w14:paraId="00000060">
      <w:pPr>
        <w:pStyle w:val="Heading3"/>
        <w:spacing w:after="100" w:before="180" w:lineRule="auto"/>
        <w:rPr/>
      </w:pPr>
      <w:r w:rsidDel="00000000" w:rsidR="00000000" w:rsidRPr="00000000">
        <w:rPr>
          <w:rFonts w:ascii="Arial" w:cs="Arial" w:eastAsia="Arial" w:hAnsi="Arial"/>
          <w:b w:val="1"/>
          <w:bCs w:val="1"/>
          <w:sz w:val="23"/>
          <w:szCs w:val="23"/>
          <w:rtl w:val="0"/>
        </w:rPr>
        <w:t xml:space="preserve">AI Q&amp;A details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KB is stored in a qa_corpus table with a scope column (general | student | instructor | course:CODE). The scoring function is a coverage-style bag-of-words metric on tokenized text</w:t>
      </w:r>
      <w:r w:rsidDel="00000000" w:rsidR="00000000" w:rsidRPr="00000000">
        <w:rPr>
          <w:rtl w:val="0"/>
        </w:rPr>
        <w:t xml:space="preserve">. 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hort, focused queries are favored.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 configurable threshold the question is forwarded to Anthropic’s API (model overridable via the COLLEGE0_LLM_MODEL environment variable). Real responses are labeled “(General LLM — Anthropic ...)” and accompanied by a red hallucination warning.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SDK is missing, the API key isn’t set, or the call fails, the same code path falls back to a templated offline answer that is also clearly labeled. The system therefore stays runnable in fully offline environments.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are scoped to general entries only; students additionally see their current courses; instructors additionally see their classes; the registrar effectively has full scope.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spacing w:after="160" w:before="280" w:lineRule="auto"/>
        <w:rPr/>
      </w:pPr>
      <w:r w:rsidDel="00000000" w:rsidR="00000000" w:rsidRPr="00000000">
        <w:rPr>
          <w:rFonts w:ascii="Arial" w:cs="Arial" w:eastAsia="Arial" w:hAnsi="Arial"/>
          <w:b w:val="1"/>
          <w:bCs w:val="1"/>
          <w:sz w:val="32"/>
          <w:szCs w:val="32"/>
          <w:rtl w:val="0"/>
        </w:rPr>
        <w:t xml:space="preserve">3. Team Contributions</w:t>
      </w:r>
      <w:r w:rsidDel="00000000" w:rsidR="00000000" w:rsidRPr="00000000">
        <w:rPr>
          <w:rtl w:val="0"/>
        </w:rPr>
      </w:r>
    </w:p>
    <w:tbl>
      <w:tblPr>
        <w:tblStyle w:val="Table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870"/>
        <w:tblGridChange w:id="0">
          <w:tblGrid>
            <w:gridCol w:w="2805"/>
            <w:gridCol w:w="68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sz w:val="21"/>
                <w:szCs w:val="21"/>
                <w:rtl w:val="0"/>
              </w:rPr>
              <w:t xml:space="preserve">Team members and </w:t>
            </w:r>
            <w:r w:rsidDel="00000000" w:rsidR="00000000" w:rsidRPr="00000000">
              <w:rPr>
                <w:b w:val="1"/>
                <w:bCs w:val="1"/>
                <w:sz w:val="21"/>
                <w:szCs w:val="21"/>
                <w:rtl w:val="0"/>
              </w:rPr>
              <w:t xml:space="preserve">Bonus 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5f4" w:val="clear"/>
            <w:tcMar>
              <w:top w:w="80.0" w:type="dxa"/>
              <w:left w:w="120.0" w:type="dxa"/>
              <w:bottom w:w="80.0" w:type="dxa"/>
              <w:right w:w="120.0" w:type="dxa"/>
            </w:tcM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sz w:val="21"/>
                <w:szCs w:val="21"/>
                <w:rtl w:val="0"/>
              </w:rPr>
              <w:t xml:space="preserve">Contribution 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21"/>
                <w:szCs w:val="21"/>
                <w:rtl w:val="0"/>
              </w:rPr>
              <w:t xml:space="preserve">Dario Haxhia [ </w:t>
            </w:r>
            <w:r w:rsidDel="00000000" w:rsidR="00000000" w:rsidRPr="00000000">
              <w:rPr>
                <w:sz w:val="21"/>
                <w:szCs w:val="21"/>
                <w:rtl w:val="0"/>
              </w:rPr>
              <w:t xml:space="preserve">+ 9%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0" w:lineRule="auto"/>
              <w:rPr/>
            </w:pPr>
            <w:r w:rsidDel="00000000" w:rsidR="00000000" w:rsidRPr="00000000">
              <w:rPr>
                <w:sz w:val="21"/>
                <w:szCs w:val="21"/>
                <w:rtl w:val="0"/>
              </w:rPr>
              <w:t xml:space="preserve">System architecture and implementation: backend modules (auth, models, business-rule engine, AI Q&amp;A with real LLM fallback, SQLite schema and migrations, seed data), Tkinter GUI (visitor/student/instructor/registrar dashboards, theme + cross-platform button helper). Contributed to the preliminary and final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0" w:lineRule="auto"/>
              <w:rPr/>
            </w:pPr>
            <w:r w:rsidDel="00000000" w:rsidR="00000000" w:rsidRPr="00000000">
              <w:rPr>
                <w:sz w:val="21"/>
                <w:szCs w:val="21"/>
                <w:rtl w:val="0"/>
              </w:rPr>
              <w:t xml:space="preserve">Jun Jie Lin [ - 3%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0" w:lineRule="auto"/>
              <w:rPr/>
            </w:pPr>
            <w:r w:rsidDel="00000000" w:rsidR="00000000" w:rsidRPr="00000000">
              <w:rPr>
                <w:sz w:val="21"/>
                <w:szCs w:val="21"/>
                <w:rtl w:val="0"/>
              </w:rPr>
              <w:t xml:space="preserve">Use-case and Petri-net diagrams (UC4, UC8, UC10 + the role/collaboration diagram); reviewed the registrar and instructor flows against the spec and flagged the missing-grades edge case noted in §2. Contributed fixes to the registrar dashboard during integration. Contributed to the preliminary and final reports.</w:t>
            </w:r>
            <w:r w:rsidDel="00000000" w:rsidR="00000000" w:rsidRPr="00000000">
              <w:rPr>
                <w:rtl w:val="0"/>
              </w:rPr>
            </w:r>
          </w:p>
          <w:p w:rsidR="00000000" w:rsidDel="00000000" w:rsidP="00000000" w:rsidRDefault="00000000" w:rsidRPr="00000000" w14:paraId="0000006D">
            <w:pPr>
              <w:spacing w:after="0" w:lineRule="auto"/>
              <w:rPr>
                <w:sz w:val="21"/>
                <w:szCs w:val="2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0" w:lineRule="auto"/>
              <w:rPr/>
            </w:pPr>
            <w:r w:rsidDel="00000000" w:rsidR="00000000" w:rsidRPr="00000000">
              <w:rPr>
                <w:sz w:val="21"/>
                <w:szCs w:val="21"/>
                <w:rtl w:val="0"/>
              </w:rPr>
              <w:t xml:space="preserve">Subi Rajbhandari [ - 3%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0" w:lineRule="auto"/>
              <w:rPr>
                <w:sz w:val="21"/>
                <w:szCs w:val="21"/>
              </w:rPr>
            </w:pPr>
            <w:r w:rsidDel="00000000" w:rsidR="00000000" w:rsidRPr="00000000">
              <w:rPr>
                <w:sz w:val="21"/>
                <w:szCs w:val="21"/>
                <w:rtl w:val="0"/>
              </w:rPr>
              <w:t xml:space="preserve">GUI mockups (Home, Login, Registration, Dashboard, AI, Student Dashboard, Control Panel) and the HTML login prototype; carried the mockup colors and layout choices into the Tkinter theme module and helped polish a few of the student-dashboard panels. Contributed to the preliminary and final reports.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0" w:lineRule="auto"/>
              <w:rPr/>
            </w:pPr>
            <w:r w:rsidDel="00000000" w:rsidR="00000000" w:rsidRPr="00000000">
              <w:rPr>
                <w:sz w:val="21"/>
                <w:szCs w:val="21"/>
                <w:rtl w:val="0"/>
              </w:rPr>
              <w:t xml:space="preserve">Jonathan Lambert [ - 3%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0" w:lineRule="auto"/>
              <w:rPr>
                <w:sz w:val="21"/>
                <w:szCs w:val="21"/>
              </w:rPr>
            </w:pPr>
            <w:r w:rsidDel="00000000" w:rsidR="00000000" w:rsidRPr="00000000">
              <w:rPr>
                <w:sz w:val="21"/>
                <w:szCs w:val="21"/>
                <w:rtl w:val="0"/>
              </w:rPr>
              <w:t xml:space="preserve">Project-spec breakdown and the feature checklist that drove §2 of this report; ran demo dry-runs, surfaced bugs in the taboo-word and complaint-target flows, and contributed refinements to the review-filtering and complaint-target backend logic; coordinated the demo-day session. Contributed to the preliminary and final reports.</w:t>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tabs>
          <w:tab w:val="right" w:leader="none" w:pos="9026"/>
        </w:tabs>
        <w:spacing w:before="160" w:lineRule="auto"/>
        <w:rPr/>
      </w:pPr>
      <w:r w:rsidDel="00000000" w:rsidR="00000000" w:rsidRPr="00000000">
        <w:rPr>
          <w:rtl w:val="0"/>
        </w:rPr>
        <w:t xml:space="preserve">Percentages agreed by the team. Signatures: </w:t>
      </w:r>
    </w:p>
    <w:p w:rsidR="00000000" w:rsidDel="00000000" w:rsidP="00000000" w:rsidRDefault="00000000" w:rsidRPr="00000000" w14:paraId="00000074">
      <w:pPr>
        <w:rPr>
          <w:sz w:val="21"/>
          <w:szCs w:val="21"/>
        </w:rPr>
      </w:pPr>
      <w:r w:rsidDel="00000000" w:rsidR="00000000" w:rsidRPr="00000000">
        <w:rPr>
          <w:sz w:val="21"/>
          <w:szCs w:val="21"/>
          <w:rtl w:val="0"/>
        </w:rPr>
        <w:t xml:space="preserve">Dario Haxhia</w:t>
      </w:r>
    </w:p>
    <w:p w:rsidR="00000000" w:rsidDel="00000000" w:rsidP="00000000" w:rsidRDefault="00000000" w:rsidRPr="00000000" w14:paraId="00000075">
      <w:pPr>
        <w:rPr>
          <w:sz w:val="21"/>
          <w:szCs w:val="21"/>
        </w:rPr>
      </w:pPr>
      <w:r w:rsidDel="00000000" w:rsidR="00000000" w:rsidRPr="00000000">
        <w:rPr>
          <w:sz w:val="21"/>
          <w:szCs w:val="21"/>
          <w:rtl w:val="0"/>
        </w:rPr>
        <w:t xml:space="preserve">Jun Jie Lin</w:t>
      </w:r>
    </w:p>
    <w:p w:rsidR="00000000" w:rsidDel="00000000" w:rsidP="00000000" w:rsidRDefault="00000000" w:rsidRPr="00000000" w14:paraId="00000076">
      <w:pPr>
        <w:rPr>
          <w:sz w:val="21"/>
          <w:szCs w:val="21"/>
        </w:rPr>
      </w:pPr>
      <w:r w:rsidDel="00000000" w:rsidR="00000000" w:rsidRPr="00000000">
        <w:rPr>
          <w:sz w:val="21"/>
          <w:szCs w:val="21"/>
          <w:rtl w:val="0"/>
        </w:rPr>
        <w:t xml:space="preserve">Subi Rajbhandari</w:t>
      </w:r>
    </w:p>
    <w:p w:rsidR="00000000" w:rsidDel="00000000" w:rsidP="00000000" w:rsidRDefault="00000000" w:rsidRPr="00000000" w14:paraId="00000077">
      <w:pPr>
        <w:rPr>
          <w:sz w:val="21"/>
          <w:szCs w:val="21"/>
        </w:rPr>
      </w:pPr>
      <w:r w:rsidDel="00000000" w:rsidR="00000000" w:rsidRPr="00000000">
        <w:rPr>
          <w:sz w:val="21"/>
          <w:szCs w:val="21"/>
          <w:rtl w:val="0"/>
        </w:rPr>
        <w:t xml:space="preserve">Jonathan Lambert</w:t>
      </w:r>
      <w:r w:rsidDel="00000000" w:rsidR="00000000" w:rsidRPr="00000000">
        <w:rPr>
          <w:rtl w:val="0"/>
        </w:rPr>
      </w:r>
    </w:p>
    <w:p w:rsidR="00000000" w:rsidDel="00000000" w:rsidP="00000000" w:rsidRDefault="00000000" w:rsidRPr="00000000" w14:paraId="00000078">
      <w:pPr>
        <w:pStyle w:val="Heading1"/>
        <w:spacing w:after="160" w:before="280" w:lineRule="auto"/>
        <w:rPr/>
      </w:pPr>
      <w:r w:rsidDel="00000000" w:rsidR="00000000" w:rsidRPr="00000000">
        <w:rPr>
          <w:rFonts w:ascii="Arial" w:cs="Arial" w:eastAsia="Arial" w:hAnsi="Arial"/>
          <w:b w:val="1"/>
          <w:bCs w:val="1"/>
          <w:sz w:val="32"/>
          <w:szCs w:val="32"/>
          <w:rtl w:val="0"/>
        </w:rPr>
        <w:t xml:space="preserve">4. Repository</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b w:val="1"/>
          <w:bCs w:val="1"/>
          <w:sz w:val="22"/>
          <w:szCs w:val="22"/>
          <w:rtl w:val="0"/>
        </w:rPr>
        <w:t xml:space="preserve">GitHub: </w:t>
      </w:r>
      <w:hyperlink r:id="rId6">
        <w:r w:rsidDel="00000000" w:rsidR="00000000" w:rsidRPr="00000000">
          <w:rPr>
            <w:rFonts w:ascii="Arial" w:cs="Arial" w:eastAsia="Arial" w:hAnsi="Arial"/>
            <w:color w:val="0563c1"/>
            <w:sz w:val="22"/>
            <w:szCs w:val="22"/>
            <w:u w:val="single"/>
            <w:rtl w:val="0"/>
          </w:rPr>
          <w:t xml:space="preserve">https://github.com/Rioo-o/322-Project-Team-M</w:t>
        </w:r>
      </w:hyperlink>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sz w:val="22"/>
          <w:szCs w:val="22"/>
          <w:rtl w:val="0"/>
        </w:rPr>
        <w:t xml:space="preserve">The repository is public and clonable. The runnable code lives in the college0/ folder, alongside a top-level README that points there. Setup, demo accounts, and the AI fallback instructions are in college0/README.md.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cd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63aa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ioo-o/322-Project-Tea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