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22C7805" w:rsidR="00D94CE1" w:rsidRDefault="00CB7309">
      <w:pPr>
        <w:pStyle w:val="Title"/>
        <w:ind w:firstLine="4208"/>
      </w:pPr>
      <w:r>
        <w:t xml:space="preserve"> JAIME RIOS</w:t>
      </w:r>
    </w:p>
    <w:p w14:paraId="00000002" w14:textId="77777777" w:rsidR="00D94CE1" w:rsidRDefault="00000000">
      <w:pPr>
        <w:pBdr>
          <w:top w:val="nil"/>
          <w:left w:val="nil"/>
          <w:bottom w:val="nil"/>
          <w:right w:val="nil"/>
          <w:between w:val="nil"/>
        </w:pBdr>
        <w:spacing w:before="13"/>
        <w:jc w:val="center"/>
      </w:pPr>
      <w:r>
        <w:t>jaime.rios</w:t>
      </w:r>
      <w:hyperlink r:id="rId6">
        <w:r>
          <w:rPr>
            <w:color w:val="000000"/>
          </w:rPr>
          <w:t>@</w:t>
        </w:r>
      </w:hyperlink>
      <w:hyperlink r:id="rId7">
        <w:r>
          <w:t>duke</w:t>
        </w:r>
      </w:hyperlink>
      <w:hyperlink r:id="rId8">
        <w:r>
          <w:rPr>
            <w:color w:val="000000"/>
          </w:rPr>
          <w:t>.edu</w:t>
        </w:r>
      </w:hyperlink>
      <w:r>
        <w:t xml:space="preserve">| </w:t>
      </w:r>
      <w:hyperlink r:id="rId9">
        <w:proofErr w:type="spellStart"/>
        <w:r>
          <w:rPr>
            <w:color w:val="1155CC"/>
            <w:u w:val="single"/>
          </w:rPr>
          <w:t>Github</w:t>
        </w:r>
        <w:proofErr w:type="spellEnd"/>
      </w:hyperlink>
      <w:r>
        <w:t xml:space="preserve"> | </w:t>
      </w:r>
      <w:hyperlink r:id="rId10">
        <w:r>
          <w:rPr>
            <w:color w:val="1155CC"/>
            <w:u w:val="single"/>
          </w:rPr>
          <w:t>Google Scholar</w:t>
        </w:r>
      </w:hyperlink>
    </w:p>
    <w:p w14:paraId="00000003" w14:textId="77777777" w:rsidR="00D94CE1" w:rsidRDefault="00D94CE1">
      <w:pPr>
        <w:pStyle w:val="Heading1"/>
        <w:ind w:left="0"/>
      </w:pPr>
    </w:p>
    <w:p w14:paraId="00000004" w14:textId="77777777" w:rsidR="00D94CE1" w:rsidRDefault="00000000">
      <w:pPr>
        <w:pStyle w:val="Heading1"/>
        <w:ind w:left="0"/>
      </w:pPr>
      <w:r>
        <w:t>Education</w:t>
      </w:r>
    </w:p>
    <w:p w14:paraId="00000005" w14:textId="77777777" w:rsidR="00D94CE1" w:rsidRDefault="00D94CE1"/>
    <w:p w14:paraId="00000006" w14:textId="77777777" w:rsidR="00D94CE1" w:rsidRDefault="00000000">
      <w:pPr>
        <w:spacing w:line="252" w:lineRule="auto"/>
        <w:ind w:left="116" w:right="4645"/>
        <w:rPr>
          <w:b/>
        </w:rPr>
      </w:pPr>
      <w:r>
        <w:t xml:space="preserve">Ph. D in </w:t>
      </w:r>
      <w:r>
        <w:rPr>
          <w:b/>
        </w:rPr>
        <w:t>Psychology and Neuroscience</w:t>
      </w:r>
    </w:p>
    <w:p w14:paraId="00000007" w14:textId="77777777" w:rsidR="00D94CE1" w:rsidRDefault="00000000">
      <w:pPr>
        <w:spacing w:line="252" w:lineRule="auto"/>
        <w:ind w:left="116" w:right="4645"/>
      </w:pPr>
      <w:r>
        <w:t xml:space="preserve">Duke University, Durham NC </w:t>
      </w:r>
    </w:p>
    <w:p w14:paraId="00000008" w14:textId="77777777" w:rsidR="00D94CE1" w:rsidRDefault="00000000">
      <w:pPr>
        <w:spacing w:line="252" w:lineRule="auto"/>
        <w:ind w:left="116" w:right="4645"/>
      </w:pPr>
      <w:r>
        <w:t>August 2024 - 2029 (Expected)</w:t>
      </w:r>
    </w:p>
    <w:p w14:paraId="00000009" w14:textId="77777777" w:rsidR="00D94CE1" w:rsidRDefault="00D94CE1">
      <w:pPr>
        <w:rPr>
          <w:b/>
        </w:rPr>
      </w:pPr>
    </w:p>
    <w:p w14:paraId="0000000A" w14:textId="77777777" w:rsidR="00D94CE1" w:rsidRDefault="00000000">
      <w:pPr>
        <w:spacing w:line="252" w:lineRule="auto"/>
        <w:ind w:left="116" w:right="4645"/>
      </w:pPr>
      <w:proofErr w:type="spellStart"/>
      <w:proofErr w:type="gramStart"/>
      <w:r>
        <w:t>Bachelors</w:t>
      </w:r>
      <w:proofErr w:type="spellEnd"/>
      <w:r>
        <w:t xml:space="preserve"> of Arts</w:t>
      </w:r>
      <w:proofErr w:type="gramEnd"/>
      <w:r>
        <w:t xml:space="preserve">, </w:t>
      </w:r>
      <w:r>
        <w:rPr>
          <w:b/>
        </w:rPr>
        <w:t xml:space="preserve">Psychology and Sociology </w:t>
      </w:r>
      <w:r>
        <w:t xml:space="preserve">University of California, Davis Graduated April 2021 GPA: 3.65 </w:t>
      </w:r>
    </w:p>
    <w:p w14:paraId="0000000B" w14:textId="77777777" w:rsidR="00D94CE1" w:rsidRDefault="00D94CE1">
      <w:pPr>
        <w:spacing w:line="252" w:lineRule="auto"/>
        <w:ind w:left="116" w:right="4645"/>
      </w:pPr>
    </w:p>
    <w:p w14:paraId="0000000C" w14:textId="77777777" w:rsidR="00D94CE1" w:rsidRDefault="00000000">
      <w:pPr>
        <w:spacing w:before="6"/>
        <w:ind w:left="116"/>
        <w:rPr>
          <w:b/>
        </w:rPr>
      </w:pPr>
      <w:r>
        <w:t xml:space="preserve">Associates of Science, </w:t>
      </w:r>
      <w:r>
        <w:rPr>
          <w:b/>
        </w:rPr>
        <w:t>Computer Science and Psychology</w:t>
      </w:r>
    </w:p>
    <w:p w14:paraId="0000000D" w14:textId="77777777" w:rsidR="00D94CE1" w:rsidRDefault="00000000">
      <w:pPr>
        <w:pBdr>
          <w:top w:val="nil"/>
          <w:left w:val="nil"/>
          <w:bottom w:val="nil"/>
          <w:right w:val="nil"/>
          <w:between w:val="nil"/>
        </w:pBdr>
        <w:spacing w:before="17" w:line="256" w:lineRule="auto"/>
        <w:ind w:left="116" w:right="4645"/>
      </w:pPr>
      <w:r>
        <w:rPr>
          <w:color w:val="000000"/>
        </w:rPr>
        <w:t xml:space="preserve">Cosumnes River College Graduated May 2018 Graduated Highest Honors </w:t>
      </w:r>
    </w:p>
    <w:p w14:paraId="0000000E" w14:textId="77777777" w:rsidR="00D94CE1" w:rsidRDefault="00000000">
      <w:pPr>
        <w:pBdr>
          <w:top w:val="nil"/>
          <w:left w:val="nil"/>
          <w:bottom w:val="nil"/>
          <w:right w:val="nil"/>
          <w:between w:val="nil"/>
        </w:pBdr>
        <w:spacing w:before="17" w:line="256" w:lineRule="auto"/>
        <w:ind w:left="116" w:right="4645"/>
      </w:pPr>
      <w:r>
        <w:t>GPA: 3.73</w:t>
      </w:r>
    </w:p>
    <w:p w14:paraId="0000000F" w14:textId="77777777" w:rsidR="00D94CE1" w:rsidRDefault="00D94CE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0" w14:textId="77777777" w:rsidR="00D94CE1" w:rsidRDefault="00000000">
      <w:pPr>
        <w:pStyle w:val="Heading1"/>
        <w:ind w:left="0"/>
      </w:pPr>
      <w:r>
        <w:t>Research Experience</w:t>
      </w:r>
    </w:p>
    <w:p w14:paraId="00000011" w14:textId="77777777" w:rsidR="00D94CE1" w:rsidRDefault="00000000">
      <w:pPr>
        <w:spacing w:before="16"/>
        <w:ind w:left="116"/>
        <w:rPr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Ph.D</w:t>
      </w:r>
      <w:proofErr w:type="spellEnd"/>
      <w:proofErr w:type="gramEnd"/>
      <w:r>
        <w:rPr>
          <w:b/>
          <w:sz w:val="24"/>
          <w:szCs w:val="24"/>
        </w:rPr>
        <w:t xml:space="preserve"> Student Researcher (Duke University)</w:t>
      </w:r>
      <w:r>
        <w:rPr>
          <w:sz w:val="24"/>
          <w:szCs w:val="24"/>
        </w:rPr>
        <w:t xml:space="preserve"> Egner Lab | </w:t>
      </w:r>
      <w:r>
        <w:rPr>
          <w:i/>
          <w:sz w:val="24"/>
          <w:szCs w:val="24"/>
        </w:rPr>
        <w:t xml:space="preserve">Durham, NC </w:t>
      </w:r>
      <w:r>
        <w:rPr>
          <w:sz w:val="24"/>
          <w:szCs w:val="24"/>
        </w:rPr>
        <w:t>| August 2024 - Present</w:t>
      </w:r>
    </w:p>
    <w:p w14:paraId="00000012" w14:textId="77777777" w:rsidR="00D94CE1" w:rsidRDefault="00000000">
      <w:pPr>
        <w:spacing w:before="16"/>
        <w:ind w:left="116"/>
      </w:pPr>
      <w:r>
        <w:t>PI: Tobias Egner</w:t>
      </w:r>
    </w:p>
    <w:p w14:paraId="00000013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26"/>
        <w:ind w:left="625" w:hanging="134"/>
      </w:pPr>
      <w:r>
        <w:t>Studying task switching and working memory using fMRI, behavior, and computational modeling</w:t>
      </w:r>
    </w:p>
    <w:p w14:paraId="00000014" w14:textId="6D142A97" w:rsidR="00D94CE1" w:rsidRDefault="00000000">
      <w:pPr>
        <w:numPr>
          <w:ilvl w:val="0"/>
          <w:numId w:val="1"/>
        </w:numPr>
        <w:tabs>
          <w:tab w:val="left" w:pos="625"/>
        </w:tabs>
        <w:spacing w:before="26"/>
        <w:ind w:left="625" w:hanging="134"/>
      </w:pPr>
      <w:r>
        <w:t xml:space="preserve">Researching adaptive processes involved in switching between </w:t>
      </w:r>
      <w:r w:rsidR="003D4A67">
        <w:t>internal</w:t>
      </w:r>
      <w:r>
        <w:t xml:space="preserve"> and </w:t>
      </w:r>
      <w:r w:rsidR="003D4A67">
        <w:t>external</w:t>
      </w:r>
      <w:r>
        <w:t xml:space="preserve"> attentional foci</w:t>
      </w:r>
    </w:p>
    <w:p w14:paraId="00000015" w14:textId="77777777" w:rsidR="00D94CE1" w:rsidRDefault="00D94CE1"/>
    <w:p w14:paraId="00000016" w14:textId="77777777" w:rsidR="00D94CE1" w:rsidRDefault="00000000">
      <w:pPr>
        <w:spacing w:before="16"/>
        <w:ind w:left="116"/>
        <w:rPr>
          <w:sz w:val="24"/>
          <w:szCs w:val="24"/>
        </w:rPr>
      </w:pPr>
      <w:r>
        <w:rPr>
          <w:b/>
          <w:sz w:val="24"/>
          <w:szCs w:val="24"/>
        </w:rPr>
        <w:t>Research Coordinator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Poldrack</w:t>
      </w:r>
      <w:proofErr w:type="spellEnd"/>
      <w:r>
        <w:rPr>
          <w:sz w:val="24"/>
          <w:szCs w:val="24"/>
        </w:rPr>
        <w:t xml:space="preserve"> Lab | </w:t>
      </w:r>
      <w:r>
        <w:rPr>
          <w:i/>
          <w:sz w:val="24"/>
          <w:szCs w:val="24"/>
        </w:rPr>
        <w:t xml:space="preserve">Stanford, CA </w:t>
      </w:r>
      <w:r>
        <w:rPr>
          <w:sz w:val="24"/>
          <w:szCs w:val="24"/>
        </w:rPr>
        <w:t>| May 2021 - July 2024</w:t>
      </w:r>
    </w:p>
    <w:p w14:paraId="00000017" w14:textId="77777777" w:rsidR="00D94CE1" w:rsidRDefault="00000000">
      <w:pPr>
        <w:spacing w:before="16"/>
        <w:ind w:left="116"/>
      </w:pPr>
      <w:r>
        <w:t xml:space="preserve">PI: Russell </w:t>
      </w:r>
      <w:proofErr w:type="spellStart"/>
      <w:r>
        <w:t>Poldrack</w:t>
      </w:r>
      <w:proofErr w:type="spellEnd"/>
    </w:p>
    <w:p w14:paraId="00000018" w14:textId="77777777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6"/>
        <w:ind w:left="625" w:hanging="134"/>
      </w:pPr>
      <w:r>
        <w:t>Led study design and data acquisition of behavioral tasks (online and in-lab) and neuroimaging protocols for healthy and special group (e.g. smokers, binge eaters) participants, including longitudinal designs (N = 100)</w:t>
      </w:r>
    </w:p>
    <w:p w14:paraId="00000019" w14:textId="77777777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6"/>
        <w:ind w:left="625" w:hanging="134"/>
      </w:pPr>
      <w:r>
        <w:t xml:space="preserve">Created pipelines for task design optimization using </w:t>
      </w:r>
      <w:proofErr w:type="spellStart"/>
      <w:r>
        <w:t>neurodesign</w:t>
      </w:r>
      <w:proofErr w:type="spellEnd"/>
    </w:p>
    <w:p w14:paraId="0000001A" w14:textId="77777777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6"/>
        <w:ind w:left="625" w:hanging="134"/>
      </w:pPr>
      <w:r>
        <w:t>Created codebases used to analyze fMRI data using dimensionality reduction techniques for the purpose of creating cognitive ontologies</w:t>
      </w:r>
    </w:p>
    <w:p w14:paraId="0000001B" w14:textId="77777777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6"/>
        <w:ind w:left="625" w:hanging="134"/>
      </w:pPr>
      <w:r>
        <w:t xml:space="preserve">Create reproducible pipelines for quality control of behavioral data across various tasks related to cognitive control (tasks </w:t>
      </w:r>
      <w:proofErr w:type="gramStart"/>
      <w:r>
        <w:t>include:</w:t>
      </w:r>
      <w:proofErr w:type="gramEnd"/>
      <w:r>
        <w:t xml:space="preserve"> Stop signal, Motor Selective Stop Signal, Tower of London, Discount Fixed, Cue Control, Cued Task Switching, Stroop, and Columbia Card Counting task)</w:t>
      </w:r>
    </w:p>
    <w:p w14:paraId="0000001C" w14:textId="3BEA4404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6"/>
        <w:ind w:left="625" w:hanging="134"/>
      </w:pPr>
      <w:r>
        <w:t xml:space="preserve">Debugged and constructed tasks using </w:t>
      </w:r>
      <w:proofErr w:type="spellStart"/>
      <w:r>
        <w:t>JsP</w:t>
      </w:r>
      <w:r w:rsidR="00226ADE">
        <w:t>s</w:t>
      </w:r>
      <w:r>
        <w:t>ych</w:t>
      </w:r>
      <w:proofErr w:type="spellEnd"/>
      <w:r>
        <w:t xml:space="preserve"> and </w:t>
      </w:r>
      <w:proofErr w:type="spellStart"/>
      <w:r>
        <w:t>PsychoPy</w:t>
      </w:r>
      <w:proofErr w:type="spellEnd"/>
    </w:p>
    <w:p w14:paraId="0000001D" w14:textId="77777777" w:rsidR="00D94CE1" w:rsidRDefault="00D94CE1">
      <w:p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6"/>
      </w:pPr>
    </w:p>
    <w:p w14:paraId="0000001E" w14:textId="77777777" w:rsidR="00D94CE1" w:rsidRDefault="00000000">
      <w:pPr>
        <w:ind w:left="116"/>
        <w:rPr>
          <w:sz w:val="24"/>
          <w:szCs w:val="24"/>
        </w:rPr>
      </w:pPr>
      <w:r>
        <w:rPr>
          <w:b/>
          <w:sz w:val="24"/>
          <w:szCs w:val="24"/>
        </w:rPr>
        <w:t xml:space="preserve">Research Assistant </w:t>
      </w:r>
      <w:r>
        <w:rPr>
          <w:sz w:val="24"/>
          <w:szCs w:val="24"/>
        </w:rPr>
        <w:t xml:space="preserve">Personality and Self-Knowledge Lab | </w:t>
      </w:r>
      <w:r>
        <w:rPr>
          <w:i/>
          <w:sz w:val="24"/>
          <w:szCs w:val="24"/>
        </w:rPr>
        <w:t xml:space="preserve">Davis, CA </w:t>
      </w:r>
      <w:r>
        <w:rPr>
          <w:sz w:val="24"/>
          <w:szCs w:val="24"/>
        </w:rPr>
        <w:t>| Jan 2020 - April 2021</w:t>
      </w:r>
    </w:p>
    <w:p w14:paraId="0000001F" w14:textId="77777777" w:rsidR="00D94CE1" w:rsidRDefault="00000000">
      <w:pPr>
        <w:ind w:left="116"/>
      </w:pPr>
      <w:r>
        <w:t xml:space="preserve">PI: </w:t>
      </w:r>
      <w:proofErr w:type="spellStart"/>
      <w:r>
        <w:t>Simine</w:t>
      </w:r>
      <w:proofErr w:type="spellEnd"/>
      <w:r>
        <w:t xml:space="preserve"> </w:t>
      </w:r>
      <w:proofErr w:type="spellStart"/>
      <w:r>
        <w:t>Vazire</w:t>
      </w:r>
      <w:proofErr w:type="spellEnd"/>
    </w:p>
    <w:p w14:paraId="00000020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13"/>
      </w:pPr>
      <w:r>
        <w:t>Data entry on abstracts and rating them on several measures of interest dealing with novelty</w:t>
      </w:r>
    </w:p>
    <w:p w14:paraId="00000021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16"/>
      </w:pPr>
      <w:r>
        <w:t>Data entry on research methods using a remote R shiny application</w:t>
      </w:r>
    </w:p>
    <w:p w14:paraId="00000022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20"/>
      </w:pPr>
      <w:r>
        <w:t>Discuss topics related to metascience including reproducibility, questionable research practices, and open science</w:t>
      </w:r>
    </w:p>
    <w:p w14:paraId="00000023" w14:textId="77777777" w:rsidR="00D94CE1" w:rsidRDefault="00D94CE1">
      <w:pPr>
        <w:tabs>
          <w:tab w:val="left" w:pos="625"/>
        </w:tabs>
        <w:spacing w:before="20"/>
      </w:pPr>
    </w:p>
    <w:p w14:paraId="00000024" w14:textId="77777777" w:rsidR="00D94CE1" w:rsidRDefault="00000000">
      <w:pPr>
        <w:spacing w:before="1"/>
        <w:ind w:left="116"/>
        <w:rPr>
          <w:sz w:val="24"/>
          <w:szCs w:val="24"/>
        </w:rPr>
      </w:pPr>
      <w:r>
        <w:rPr>
          <w:b/>
          <w:sz w:val="24"/>
          <w:szCs w:val="24"/>
        </w:rPr>
        <w:t xml:space="preserve">Research Assistant </w:t>
      </w:r>
      <w:r>
        <w:rPr>
          <w:sz w:val="24"/>
          <w:szCs w:val="24"/>
        </w:rPr>
        <w:t xml:space="preserve">Social Inference Lab | </w:t>
      </w:r>
      <w:r>
        <w:rPr>
          <w:i/>
          <w:sz w:val="24"/>
          <w:szCs w:val="24"/>
        </w:rPr>
        <w:t xml:space="preserve">Davis, CA </w:t>
      </w:r>
      <w:r>
        <w:rPr>
          <w:sz w:val="24"/>
          <w:szCs w:val="24"/>
        </w:rPr>
        <w:t>| January 2020 –April 2021</w:t>
      </w:r>
    </w:p>
    <w:p w14:paraId="00000025" w14:textId="77777777" w:rsidR="00D94CE1" w:rsidRDefault="00000000">
      <w:pPr>
        <w:spacing w:before="1"/>
        <w:ind w:left="116"/>
      </w:pPr>
      <w:r>
        <w:t>PI: Andrew Todd</w:t>
      </w:r>
    </w:p>
    <w:p w14:paraId="00000026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16"/>
        <w:rPr>
          <w:sz w:val="24"/>
          <w:szCs w:val="24"/>
        </w:rPr>
      </w:pPr>
      <w:r>
        <w:rPr>
          <w:sz w:val="23"/>
          <w:szCs w:val="23"/>
          <w:highlight w:val="white"/>
        </w:rPr>
        <w:t>Run participants through experiments using the UC SONA System 7 hours a week</w:t>
      </w:r>
    </w:p>
    <w:p w14:paraId="00000027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16"/>
        <w:rPr>
          <w:sz w:val="24"/>
          <w:szCs w:val="24"/>
        </w:rPr>
      </w:pPr>
      <w:r>
        <w:rPr>
          <w:sz w:val="23"/>
          <w:szCs w:val="23"/>
          <w:highlight w:val="white"/>
        </w:rPr>
        <w:t>Deal with any on the spot issues/problems with the experiments</w:t>
      </w:r>
    </w:p>
    <w:p w14:paraId="00000028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16"/>
        <w:rPr>
          <w:sz w:val="24"/>
          <w:szCs w:val="24"/>
        </w:rPr>
      </w:pPr>
      <w:r>
        <w:rPr>
          <w:sz w:val="23"/>
          <w:szCs w:val="23"/>
          <w:highlight w:val="white"/>
        </w:rPr>
        <w:t>Experiments generally dealt with implicit racial bias using IAT</w:t>
      </w:r>
    </w:p>
    <w:p w14:paraId="00000029" w14:textId="77777777" w:rsidR="00D94CE1" w:rsidRDefault="00000000">
      <w:pPr>
        <w:numPr>
          <w:ilvl w:val="0"/>
          <w:numId w:val="1"/>
        </w:numPr>
        <w:tabs>
          <w:tab w:val="left" w:pos="625"/>
        </w:tabs>
        <w:spacing w:before="16"/>
        <w:rPr>
          <w:sz w:val="24"/>
          <w:szCs w:val="24"/>
        </w:rPr>
      </w:pPr>
      <w:r>
        <w:rPr>
          <w:sz w:val="23"/>
          <w:szCs w:val="23"/>
          <w:highlight w:val="white"/>
        </w:rPr>
        <w:t>Participate in weekly discussions with grad students centered around social inference</w:t>
      </w:r>
    </w:p>
    <w:p w14:paraId="0000002A" w14:textId="77777777" w:rsidR="00D94CE1" w:rsidRDefault="00D94CE1">
      <w:pPr>
        <w:tabs>
          <w:tab w:val="left" w:pos="625"/>
        </w:tabs>
        <w:spacing w:before="20"/>
      </w:pPr>
    </w:p>
    <w:p w14:paraId="0000002B" w14:textId="77777777" w:rsidR="00D94CE1" w:rsidRDefault="00000000">
      <w:pPr>
        <w:spacing w:before="1"/>
        <w:ind w:left="116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Research Assistant </w:t>
      </w:r>
      <w:r>
        <w:rPr>
          <w:sz w:val="24"/>
          <w:szCs w:val="24"/>
        </w:rPr>
        <w:t xml:space="preserve">Hopwood Personality Lab | </w:t>
      </w:r>
      <w:r>
        <w:rPr>
          <w:i/>
          <w:sz w:val="24"/>
          <w:szCs w:val="24"/>
        </w:rPr>
        <w:t xml:space="preserve">Davis, CA </w:t>
      </w:r>
      <w:r>
        <w:rPr>
          <w:sz w:val="24"/>
          <w:szCs w:val="24"/>
        </w:rPr>
        <w:t>| September 2019–Dec 2019</w:t>
      </w:r>
    </w:p>
    <w:p w14:paraId="0000002C" w14:textId="77777777" w:rsidR="00D94CE1" w:rsidRDefault="00000000">
      <w:pPr>
        <w:spacing w:before="1"/>
        <w:ind w:left="116"/>
      </w:pPr>
      <w:r>
        <w:t>PI: Christopher Hopwood</w:t>
      </w:r>
    </w:p>
    <w:p w14:paraId="0000002D" w14:textId="254027E5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1"/>
        <w:ind w:left="625" w:hanging="134"/>
        <w:rPr>
          <w:color w:val="000000"/>
        </w:rPr>
      </w:pPr>
      <w:r>
        <w:rPr>
          <w:color w:val="000000"/>
        </w:rPr>
        <w:t>Rate</w:t>
      </w:r>
      <w:r w:rsidR="00226ADE">
        <w:rPr>
          <w:color w:val="000000"/>
        </w:rPr>
        <w:t>d</w:t>
      </w:r>
      <w:r>
        <w:rPr>
          <w:color w:val="000000"/>
        </w:rPr>
        <w:t xml:space="preserve"> agency and communion for 31 dyads using DARMA</w:t>
      </w:r>
    </w:p>
    <w:p w14:paraId="0000002E" w14:textId="77777777" w:rsidR="00D94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16"/>
        <w:ind w:left="625" w:hanging="134"/>
        <w:rPr>
          <w:color w:val="000000"/>
        </w:rPr>
      </w:pPr>
      <w:r>
        <w:rPr>
          <w:color w:val="000000"/>
        </w:rPr>
        <w:t>Communicate with group and participate in discussions centered around Interpersonal Theory</w:t>
      </w:r>
    </w:p>
    <w:p w14:paraId="0000002F" w14:textId="77777777" w:rsidR="00D94CE1" w:rsidRDefault="00D94CE1">
      <w:pPr>
        <w:pBdr>
          <w:top w:val="nil"/>
          <w:left w:val="nil"/>
          <w:bottom w:val="nil"/>
          <w:right w:val="nil"/>
          <w:between w:val="nil"/>
        </w:pBdr>
        <w:tabs>
          <w:tab w:val="left" w:pos="625"/>
        </w:tabs>
        <w:spacing w:before="20"/>
      </w:pPr>
    </w:p>
    <w:p w14:paraId="00000030" w14:textId="77777777" w:rsidR="00D94CE1" w:rsidRDefault="00000000">
      <w:pPr>
        <w:pStyle w:val="Heading1"/>
        <w:ind w:left="0"/>
      </w:pPr>
      <w:bookmarkStart w:id="0" w:name="_heading=h.k16dv8k1s17a" w:colFirst="0" w:colLast="0"/>
      <w:bookmarkEnd w:id="0"/>
      <w:r>
        <w:t>Publications</w:t>
      </w:r>
    </w:p>
    <w:p w14:paraId="1D1F9AD2" w14:textId="7AB59321" w:rsidR="003D4A67" w:rsidRDefault="003D4A67">
      <w:pPr>
        <w:pStyle w:val="Heading1"/>
        <w:ind w:firstLine="116"/>
        <w:rPr>
          <w:b w:val="0"/>
          <w:sz w:val="22"/>
          <w:szCs w:val="22"/>
        </w:rPr>
      </w:pPr>
      <w:r w:rsidRPr="003D4A67">
        <w:rPr>
          <w:b w:val="0"/>
          <w:sz w:val="22"/>
          <w:szCs w:val="22"/>
        </w:rPr>
        <w:t xml:space="preserve">Bissett, P. G., </w:t>
      </w:r>
      <w:proofErr w:type="spellStart"/>
      <w:r w:rsidRPr="003D4A67">
        <w:rPr>
          <w:b w:val="0"/>
          <w:sz w:val="22"/>
          <w:szCs w:val="22"/>
        </w:rPr>
        <w:t>Achyutuni</w:t>
      </w:r>
      <w:proofErr w:type="spellEnd"/>
      <w:r w:rsidRPr="003D4A67">
        <w:rPr>
          <w:b w:val="0"/>
          <w:sz w:val="22"/>
          <w:szCs w:val="22"/>
        </w:rPr>
        <w:t xml:space="preserve">, K. G., Li, J. K., Jones, H. M., Shim, S., </w:t>
      </w:r>
      <w:r w:rsidRPr="003D4A67">
        <w:rPr>
          <w:bCs w:val="0"/>
          <w:sz w:val="22"/>
          <w:szCs w:val="22"/>
        </w:rPr>
        <w:t>Rios, J. A. H.</w:t>
      </w:r>
      <w:r w:rsidRPr="003D4A67">
        <w:rPr>
          <w:b w:val="0"/>
          <w:sz w:val="22"/>
          <w:szCs w:val="22"/>
        </w:rPr>
        <w:t xml:space="preserve">, Bennett, L. J., Mitchell, M., Jackson, J., Bar Or, M., Roll, D., </w:t>
      </w:r>
      <w:proofErr w:type="spellStart"/>
      <w:r w:rsidRPr="003D4A67">
        <w:rPr>
          <w:b w:val="0"/>
          <w:sz w:val="22"/>
          <w:szCs w:val="22"/>
        </w:rPr>
        <w:t>Meidan</w:t>
      </w:r>
      <w:proofErr w:type="spellEnd"/>
      <w:r w:rsidRPr="003D4A67">
        <w:rPr>
          <w:b w:val="0"/>
          <w:sz w:val="22"/>
          <w:szCs w:val="22"/>
        </w:rPr>
        <w:t xml:space="preserve">, N., </w:t>
      </w:r>
      <w:proofErr w:type="spellStart"/>
      <w:r w:rsidRPr="003D4A67">
        <w:rPr>
          <w:b w:val="0"/>
          <w:sz w:val="22"/>
          <w:szCs w:val="22"/>
        </w:rPr>
        <w:t>Saliy-Grigoryan</w:t>
      </w:r>
      <w:proofErr w:type="spellEnd"/>
      <w:r w:rsidRPr="003D4A67">
        <w:rPr>
          <w:b w:val="0"/>
          <w:sz w:val="22"/>
          <w:szCs w:val="22"/>
        </w:rPr>
        <w:t xml:space="preserve">, A., LePage Drummond, T. M., </w:t>
      </w:r>
      <w:proofErr w:type="spellStart"/>
      <w:r w:rsidRPr="003D4A67">
        <w:rPr>
          <w:b w:val="0"/>
          <w:sz w:val="22"/>
          <w:szCs w:val="22"/>
        </w:rPr>
        <w:t>Pokala</w:t>
      </w:r>
      <w:proofErr w:type="spellEnd"/>
      <w:r w:rsidRPr="003D4A67">
        <w:rPr>
          <w:b w:val="0"/>
          <w:sz w:val="22"/>
          <w:szCs w:val="22"/>
        </w:rPr>
        <w:t xml:space="preserve">, S. S., Cohen, J. R., Schonberg, T., &amp; </w:t>
      </w:r>
      <w:proofErr w:type="spellStart"/>
      <w:r w:rsidRPr="003D4A67">
        <w:rPr>
          <w:b w:val="0"/>
          <w:sz w:val="22"/>
          <w:szCs w:val="22"/>
        </w:rPr>
        <w:t>Poldrack</w:t>
      </w:r>
      <w:proofErr w:type="spellEnd"/>
      <w:r w:rsidRPr="003D4A67">
        <w:rPr>
          <w:b w:val="0"/>
          <w:sz w:val="22"/>
          <w:szCs w:val="22"/>
        </w:rPr>
        <w:t>, R. A. (2025). Arbitrary stimuli are not devalued by stopping action: A registered replication of Wessel et al. (2014). Journal of Experimental Psychology: General, 154(11), 2935–2943. https://doi.org/10.1037/xge0000964</w:t>
      </w:r>
    </w:p>
    <w:p w14:paraId="24C5AF96" w14:textId="77777777" w:rsidR="003D4A67" w:rsidRDefault="003D4A67">
      <w:pPr>
        <w:pStyle w:val="Heading1"/>
        <w:ind w:firstLine="116"/>
        <w:rPr>
          <w:b w:val="0"/>
          <w:sz w:val="22"/>
          <w:szCs w:val="22"/>
        </w:rPr>
      </w:pPr>
    </w:p>
    <w:p w14:paraId="00000031" w14:textId="39B2D845" w:rsidR="00D94CE1" w:rsidRDefault="00000000">
      <w:pPr>
        <w:pStyle w:val="Heading1"/>
        <w:ind w:firstLine="116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Bissett, P. G., Eisenberg, I. W., Shim, S., </w:t>
      </w:r>
      <w:r w:rsidRPr="00AC595B">
        <w:rPr>
          <w:bCs w:val="0"/>
          <w:sz w:val="22"/>
          <w:szCs w:val="22"/>
        </w:rPr>
        <w:t>Rios, J. A.</w:t>
      </w:r>
      <w:r>
        <w:rPr>
          <w:b w:val="0"/>
          <w:sz w:val="22"/>
          <w:szCs w:val="22"/>
        </w:rPr>
        <w:t xml:space="preserve">, Jones, H. M., Hagen, M. P., </w:t>
      </w:r>
      <w:proofErr w:type="spellStart"/>
      <w:r>
        <w:rPr>
          <w:b w:val="0"/>
          <w:sz w:val="22"/>
          <w:szCs w:val="22"/>
        </w:rPr>
        <w:t>Enkavi</w:t>
      </w:r>
      <w:proofErr w:type="spellEnd"/>
      <w:r>
        <w:rPr>
          <w:b w:val="0"/>
          <w:sz w:val="22"/>
          <w:szCs w:val="22"/>
        </w:rPr>
        <w:t xml:space="preserve">, A. Z., Li, J. K., Mumford, J. A., MacKinnon, D. P., </w:t>
      </w:r>
      <w:proofErr w:type="spellStart"/>
      <w:r>
        <w:rPr>
          <w:b w:val="0"/>
          <w:sz w:val="22"/>
          <w:szCs w:val="22"/>
        </w:rPr>
        <w:t>Marsch</w:t>
      </w:r>
      <w:proofErr w:type="spellEnd"/>
      <w:r>
        <w:rPr>
          <w:b w:val="0"/>
          <w:sz w:val="22"/>
          <w:szCs w:val="22"/>
        </w:rPr>
        <w:t xml:space="preserve">, L. A.,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, R. A. (2024). Cognitive tasks, anatomical MRI, and functional MRI data evaluating the construct of self-regulation. Scientific Data, 11(1). https://doi.org/10.1038/s41597-024-03636-y </w:t>
      </w:r>
    </w:p>
    <w:p w14:paraId="00000032" w14:textId="77777777" w:rsidR="00D94CE1" w:rsidRDefault="00D94CE1"/>
    <w:p w14:paraId="00000033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1" w:name="_heading=h.ckhnq7e65nal" w:colFirst="0" w:colLast="0"/>
      <w:bookmarkEnd w:id="1"/>
      <w:r>
        <w:rPr>
          <w:b w:val="0"/>
          <w:sz w:val="22"/>
          <w:szCs w:val="22"/>
        </w:rPr>
        <w:t xml:space="preserve">Bissett, P. G., Jones, H. M., Hagen, M. P., Bui, T. T., Li, J. K., </w:t>
      </w:r>
      <w:r>
        <w:rPr>
          <w:sz w:val="22"/>
          <w:szCs w:val="22"/>
        </w:rPr>
        <w:t>Rios, J. A</w:t>
      </w:r>
      <w:r>
        <w:rPr>
          <w:b w:val="0"/>
          <w:sz w:val="22"/>
          <w:szCs w:val="22"/>
        </w:rPr>
        <w:t xml:space="preserve">., Mumford, J. A., Shine, J. M.,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, R. A. (2023). A dual-task approach to inform the taxonomy of inhibition-related processes. </w:t>
      </w:r>
      <w:r>
        <w:rPr>
          <w:b w:val="0"/>
          <w:i/>
          <w:sz w:val="22"/>
          <w:szCs w:val="22"/>
        </w:rPr>
        <w:t>Journal of Experimental Psychology: Human Perception and Performance</w:t>
      </w:r>
      <w:r>
        <w:rPr>
          <w:b w:val="0"/>
          <w:sz w:val="22"/>
          <w:szCs w:val="22"/>
        </w:rPr>
        <w:t xml:space="preserve">, </w:t>
      </w:r>
      <w:r>
        <w:rPr>
          <w:b w:val="0"/>
          <w:i/>
          <w:sz w:val="22"/>
          <w:szCs w:val="22"/>
        </w:rPr>
        <w:t>49</w:t>
      </w:r>
      <w:r>
        <w:rPr>
          <w:b w:val="0"/>
          <w:sz w:val="22"/>
          <w:szCs w:val="22"/>
        </w:rPr>
        <w:t>(3), 277–289. https://doi.org/10.1037/xhp0001073</w:t>
      </w:r>
    </w:p>
    <w:p w14:paraId="00000034" w14:textId="77777777" w:rsidR="00D94CE1" w:rsidRDefault="00D94CE1">
      <w:pPr>
        <w:pStyle w:val="Heading1"/>
        <w:ind w:firstLine="116"/>
        <w:rPr>
          <w:b w:val="0"/>
          <w:sz w:val="24"/>
          <w:szCs w:val="24"/>
        </w:rPr>
      </w:pPr>
      <w:bookmarkStart w:id="2" w:name="_heading=h.9wlgeldlbmyv" w:colFirst="0" w:colLast="0"/>
      <w:bookmarkEnd w:id="2"/>
    </w:p>
    <w:p w14:paraId="00000035" w14:textId="77777777" w:rsidR="00D94CE1" w:rsidRDefault="00000000">
      <w:pPr>
        <w:pStyle w:val="Heading1"/>
        <w:ind w:firstLine="116"/>
        <w:rPr>
          <w:sz w:val="22"/>
          <w:szCs w:val="22"/>
        </w:rPr>
      </w:pPr>
      <w:bookmarkStart w:id="3" w:name="_heading=h.mhe3ojl20tuc" w:colFirst="0" w:colLast="0"/>
      <w:bookmarkEnd w:id="3"/>
      <w:r>
        <w:rPr>
          <w:b w:val="0"/>
          <w:sz w:val="22"/>
          <w:szCs w:val="22"/>
        </w:rPr>
        <w:t xml:space="preserve">Mumford, J. A., Bissett, P. G., Jones, H. M., Shim, S.,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>, R. A. (2023). The response time paradox in functional magnetic resonance imaging analyses. Nature Human Behavior, In Print.</w:t>
      </w:r>
    </w:p>
    <w:p w14:paraId="00000036" w14:textId="77777777" w:rsidR="00D94CE1" w:rsidRDefault="00D94CE1"/>
    <w:p w14:paraId="63D45AE0" w14:textId="64AF259B" w:rsidR="007F38D4" w:rsidRPr="007F38D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Submitted Manuscripts</w:t>
      </w:r>
    </w:p>
    <w:p w14:paraId="7B05DB7E" w14:textId="62815D7A" w:rsidR="003D4A67" w:rsidRDefault="007F38D4">
      <w:r w:rsidRPr="007F38D4">
        <w:rPr>
          <w:b/>
          <w:bCs/>
        </w:rPr>
        <w:t>Rios, J. H</w:t>
      </w:r>
      <w:r w:rsidRPr="007F38D4">
        <w:t>., &amp; Egner, T. (2026, March 19). Frequency-based modulation of internal-external attention switch costs. Retrieved from osf.io/b57h4</w:t>
      </w:r>
    </w:p>
    <w:p w14:paraId="51756C62" w14:textId="77777777" w:rsidR="007F38D4" w:rsidRDefault="007F38D4"/>
    <w:p w14:paraId="50C315D6" w14:textId="4F78BCFC" w:rsidR="003D4A67" w:rsidRDefault="003D4A67">
      <w:r w:rsidRPr="003D4A67">
        <w:t xml:space="preserve">Patrick G Bissett, Kriti G </w:t>
      </w:r>
      <w:proofErr w:type="spellStart"/>
      <w:r w:rsidRPr="003D4A67">
        <w:t>Achyutuni</w:t>
      </w:r>
      <w:proofErr w:type="spellEnd"/>
      <w:r w:rsidRPr="003D4A67">
        <w:t xml:space="preserve">, </w:t>
      </w:r>
      <w:r w:rsidRPr="007F38D4">
        <w:rPr>
          <w:b/>
          <w:bCs/>
        </w:rPr>
        <w:t>Jaime Ali H Rios</w:t>
      </w:r>
      <w:r w:rsidRPr="003D4A67">
        <w:t xml:space="preserve">, Henry M Jones, Logan J Bennett, Russell A </w:t>
      </w:r>
      <w:proofErr w:type="spellStart"/>
      <w:r w:rsidRPr="003D4A67">
        <w:t>Poldrack</w:t>
      </w:r>
      <w:proofErr w:type="spellEnd"/>
      <w:r>
        <w:t xml:space="preserve">. </w:t>
      </w:r>
      <w:r w:rsidRPr="003D4A67">
        <w:t>Sharing control with a machine impairs human response inhibition</w:t>
      </w:r>
      <w:r>
        <w:t>. OSF [Preprint]. 2025 March 3</w:t>
      </w:r>
      <w:r w:rsidRPr="003D4A67">
        <w:rPr>
          <w:vertAlign w:val="superscript"/>
        </w:rPr>
        <w:t>rd</w:t>
      </w:r>
      <w:r>
        <w:t>.</w:t>
      </w:r>
    </w:p>
    <w:p w14:paraId="25D229F7" w14:textId="77777777" w:rsidR="003D4A67" w:rsidRDefault="003D4A67"/>
    <w:p w14:paraId="75027E06" w14:textId="3BE39B86" w:rsidR="003D4A67" w:rsidRDefault="003D4A67">
      <w:proofErr w:type="spellStart"/>
      <w:r w:rsidRPr="003D4A67">
        <w:t>Vaghi</w:t>
      </w:r>
      <w:proofErr w:type="spellEnd"/>
      <w:r w:rsidRPr="003D4A67">
        <w:t xml:space="preserve"> MM, Norgaard M, Shim S, </w:t>
      </w:r>
      <w:r w:rsidRPr="003D4A67">
        <w:rPr>
          <w:b/>
          <w:bCs/>
        </w:rPr>
        <w:t>Rios JAH</w:t>
      </w:r>
      <w:r w:rsidRPr="003D4A67">
        <w:t xml:space="preserve">, Bissett PG, Rodriguez CI, </w:t>
      </w:r>
      <w:proofErr w:type="spellStart"/>
      <w:r w:rsidRPr="003D4A67">
        <w:t>Poldrack</w:t>
      </w:r>
      <w:proofErr w:type="spellEnd"/>
      <w:r w:rsidRPr="003D4A67">
        <w:t xml:space="preserve"> RA. </w:t>
      </w:r>
      <w:proofErr w:type="spellStart"/>
      <w:r w:rsidRPr="003D4A67">
        <w:t>Frontostriatal</w:t>
      </w:r>
      <w:proofErr w:type="spellEnd"/>
      <w:r w:rsidRPr="003D4A67">
        <w:t xml:space="preserve"> salience network expands as executive networks contract in </w:t>
      </w:r>
      <w:proofErr w:type="gramStart"/>
      <w:r w:rsidRPr="003D4A67">
        <w:t>Obsessive-Compulsive Disorder</w:t>
      </w:r>
      <w:proofErr w:type="gramEnd"/>
      <w:r w:rsidRPr="003D4A67">
        <w:t xml:space="preserve">. </w:t>
      </w:r>
      <w:proofErr w:type="spellStart"/>
      <w:r w:rsidRPr="003D4A67">
        <w:t>bioRxiv</w:t>
      </w:r>
      <w:proofErr w:type="spellEnd"/>
      <w:r w:rsidRPr="003D4A67">
        <w:t xml:space="preserve"> [Preprint]. 2025 May 21:2025.05.21.654808. </w:t>
      </w:r>
      <w:proofErr w:type="spellStart"/>
      <w:r w:rsidRPr="003D4A67">
        <w:t>doi</w:t>
      </w:r>
      <w:proofErr w:type="spellEnd"/>
      <w:r w:rsidRPr="003D4A67">
        <w:t>: 10.1101/2025.05.21.654808. PMID: 40661398; PMCID: PMC12258703.</w:t>
      </w:r>
    </w:p>
    <w:p w14:paraId="2B189B85" w14:textId="77777777" w:rsidR="003D4A67" w:rsidRDefault="003D4A67"/>
    <w:p w14:paraId="00000039" w14:textId="77777777" w:rsidR="00D94CE1" w:rsidRDefault="00000000">
      <w:pPr>
        <w:pStyle w:val="Heading1"/>
        <w:ind w:left="0"/>
      </w:pPr>
      <w:bookmarkStart w:id="4" w:name="_heading=h.kbbjnj1iv4ig" w:colFirst="0" w:colLast="0"/>
      <w:bookmarkEnd w:id="4"/>
      <w:r>
        <w:t>Conference Presentations</w:t>
      </w:r>
    </w:p>
    <w:p w14:paraId="24A1C71A" w14:textId="740648C5" w:rsidR="007F38D4" w:rsidRDefault="007F38D4" w:rsidP="007F38D4">
      <w:pPr>
        <w:pStyle w:val="Heading1"/>
        <w:ind w:firstLine="116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Jaime Ali Holguin Rios &amp; Tobias Egner. </w:t>
      </w:r>
      <w:r w:rsidRPr="007F38D4">
        <w:rPr>
          <w:b w:val="0"/>
          <w:sz w:val="22"/>
          <w:szCs w:val="22"/>
        </w:rPr>
        <w:t>Frequency-based modulation of internal-external attention switch costs</w:t>
      </w:r>
      <w:r>
        <w:rPr>
          <w:b w:val="0"/>
          <w:sz w:val="22"/>
          <w:szCs w:val="22"/>
        </w:rPr>
        <w:t xml:space="preserve">. </w:t>
      </w:r>
      <w:r w:rsidR="00BF27E0" w:rsidRPr="00BF27E0">
        <w:rPr>
          <w:b w:val="0"/>
          <w:sz w:val="22"/>
          <w:szCs w:val="22"/>
        </w:rPr>
        <w:t>North Carolina Conference on Cognition</w:t>
      </w:r>
      <w:r>
        <w:rPr>
          <w:b w:val="0"/>
          <w:sz w:val="22"/>
          <w:szCs w:val="22"/>
        </w:rPr>
        <w:t xml:space="preserve">. </w:t>
      </w:r>
      <w:r w:rsidR="00BF27E0">
        <w:rPr>
          <w:b w:val="0"/>
          <w:sz w:val="22"/>
          <w:szCs w:val="22"/>
        </w:rPr>
        <w:t>Durham</w:t>
      </w:r>
      <w:r>
        <w:rPr>
          <w:b w:val="0"/>
          <w:sz w:val="22"/>
          <w:szCs w:val="22"/>
        </w:rPr>
        <w:t xml:space="preserve">, </w:t>
      </w:r>
      <w:r w:rsidR="00BF27E0">
        <w:rPr>
          <w:b w:val="0"/>
          <w:sz w:val="22"/>
          <w:szCs w:val="22"/>
        </w:rPr>
        <w:t>North Carolina</w:t>
      </w:r>
      <w:r>
        <w:rPr>
          <w:b w:val="0"/>
          <w:sz w:val="22"/>
          <w:szCs w:val="22"/>
        </w:rPr>
        <w:t xml:space="preserve">. </w:t>
      </w:r>
      <w:r w:rsidR="00BF27E0">
        <w:rPr>
          <w:b w:val="0"/>
          <w:sz w:val="22"/>
          <w:szCs w:val="22"/>
        </w:rPr>
        <w:t>March</w:t>
      </w:r>
      <w:r>
        <w:rPr>
          <w:b w:val="0"/>
          <w:sz w:val="22"/>
          <w:szCs w:val="22"/>
        </w:rPr>
        <w:t xml:space="preserve"> 2</w:t>
      </w:r>
      <w:r w:rsidR="00BF27E0">
        <w:rPr>
          <w:b w:val="0"/>
          <w:sz w:val="22"/>
          <w:szCs w:val="22"/>
        </w:rPr>
        <w:t>8</w:t>
      </w:r>
      <w:r>
        <w:rPr>
          <w:b w:val="0"/>
          <w:sz w:val="22"/>
          <w:szCs w:val="22"/>
        </w:rPr>
        <w:t>, 202</w:t>
      </w:r>
      <w:r w:rsidR="00BF27E0">
        <w:rPr>
          <w:b w:val="0"/>
          <w:sz w:val="22"/>
          <w:szCs w:val="22"/>
        </w:rPr>
        <w:t>6</w:t>
      </w:r>
      <w:r>
        <w:rPr>
          <w:b w:val="0"/>
          <w:sz w:val="22"/>
          <w:szCs w:val="22"/>
        </w:rPr>
        <w:t>.</w:t>
      </w:r>
    </w:p>
    <w:p w14:paraId="178BAECD" w14:textId="77777777" w:rsidR="007F38D4" w:rsidRDefault="007F38D4" w:rsidP="007F38D4">
      <w:pPr>
        <w:pStyle w:val="Heading1"/>
        <w:ind w:firstLine="116"/>
        <w:rPr>
          <w:b w:val="0"/>
          <w:sz w:val="22"/>
          <w:szCs w:val="22"/>
        </w:rPr>
      </w:pPr>
    </w:p>
    <w:p w14:paraId="0987F5F3" w14:textId="2E826E16" w:rsidR="007F38D4" w:rsidRDefault="007F38D4" w:rsidP="007F38D4">
      <w:pPr>
        <w:pStyle w:val="Heading1"/>
        <w:ind w:firstLine="116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Jaime Ali Holguin Rios &amp; Tobias Egner. </w:t>
      </w:r>
      <w:r w:rsidRPr="007F38D4">
        <w:rPr>
          <w:b w:val="0"/>
          <w:sz w:val="22"/>
          <w:szCs w:val="22"/>
        </w:rPr>
        <w:t>Frequency-based modulation of internal-external attention switch costs</w:t>
      </w:r>
      <w:r>
        <w:rPr>
          <w:b w:val="0"/>
          <w:sz w:val="22"/>
          <w:szCs w:val="22"/>
        </w:rPr>
        <w:t xml:space="preserve">. Cognitive Neuroscience Society. Vancouver, Canada. </w:t>
      </w:r>
      <w:r w:rsidR="00BF27E0">
        <w:rPr>
          <w:b w:val="0"/>
          <w:sz w:val="22"/>
          <w:szCs w:val="22"/>
        </w:rPr>
        <w:t>March</w:t>
      </w:r>
      <w:r>
        <w:rPr>
          <w:b w:val="0"/>
          <w:sz w:val="22"/>
          <w:szCs w:val="22"/>
        </w:rPr>
        <w:t xml:space="preserve"> </w:t>
      </w:r>
      <w:r w:rsidR="00BF27E0">
        <w:rPr>
          <w:b w:val="0"/>
          <w:sz w:val="22"/>
          <w:szCs w:val="22"/>
        </w:rPr>
        <w:t>7</w:t>
      </w:r>
      <w:r>
        <w:rPr>
          <w:b w:val="0"/>
          <w:sz w:val="22"/>
          <w:szCs w:val="22"/>
        </w:rPr>
        <w:t>-</w:t>
      </w:r>
      <w:r w:rsidR="00BF27E0">
        <w:rPr>
          <w:b w:val="0"/>
          <w:sz w:val="22"/>
          <w:szCs w:val="22"/>
        </w:rPr>
        <w:t>10</w:t>
      </w:r>
      <w:r>
        <w:rPr>
          <w:b w:val="0"/>
          <w:sz w:val="22"/>
          <w:szCs w:val="22"/>
        </w:rPr>
        <w:t>, 2026.</w:t>
      </w:r>
    </w:p>
    <w:p w14:paraId="6B34F7B3" w14:textId="77777777" w:rsidR="007F38D4" w:rsidRDefault="007F38D4">
      <w:pPr>
        <w:pStyle w:val="Heading1"/>
        <w:ind w:firstLine="116"/>
        <w:rPr>
          <w:b w:val="0"/>
          <w:sz w:val="22"/>
          <w:szCs w:val="22"/>
        </w:rPr>
      </w:pPr>
    </w:p>
    <w:p w14:paraId="78E8703B" w14:textId="4970DAD5" w:rsidR="007F38D4" w:rsidRDefault="007F38D4">
      <w:pPr>
        <w:pStyle w:val="Heading1"/>
        <w:ind w:firstLine="116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Jaime Ali Holguin Rios &amp; Tobias Egner. </w:t>
      </w:r>
      <w:r w:rsidRPr="007F38D4">
        <w:rPr>
          <w:b w:val="0"/>
          <w:sz w:val="22"/>
          <w:szCs w:val="22"/>
        </w:rPr>
        <w:t>Strategic Control of Attention Mode Switching</w:t>
      </w:r>
      <w:r>
        <w:rPr>
          <w:b w:val="0"/>
          <w:sz w:val="22"/>
          <w:szCs w:val="22"/>
        </w:rPr>
        <w:t>. Psychonomic Society. Denver, Colorado. November 20-23, 2025.</w:t>
      </w:r>
    </w:p>
    <w:p w14:paraId="4A08C022" w14:textId="77777777" w:rsidR="007F38D4" w:rsidRDefault="007F38D4">
      <w:pPr>
        <w:pStyle w:val="Heading1"/>
        <w:ind w:firstLine="116"/>
        <w:rPr>
          <w:b w:val="0"/>
          <w:sz w:val="22"/>
          <w:szCs w:val="22"/>
        </w:rPr>
      </w:pPr>
    </w:p>
    <w:p w14:paraId="467619CC" w14:textId="43BA4E03" w:rsidR="007F38D4" w:rsidRDefault="007F38D4">
      <w:pPr>
        <w:pStyle w:val="Heading1"/>
        <w:ind w:firstLine="116"/>
        <w:rPr>
          <w:b w:val="0"/>
          <w:sz w:val="22"/>
          <w:szCs w:val="22"/>
        </w:rPr>
      </w:pPr>
      <w:r w:rsidRPr="007F38D4">
        <w:rPr>
          <w:b w:val="0"/>
          <w:sz w:val="22"/>
          <w:szCs w:val="22"/>
        </w:rPr>
        <w:t xml:space="preserve">PG Bissett, KG </w:t>
      </w:r>
      <w:proofErr w:type="spellStart"/>
      <w:r w:rsidRPr="007F38D4">
        <w:rPr>
          <w:b w:val="0"/>
          <w:sz w:val="22"/>
          <w:szCs w:val="22"/>
        </w:rPr>
        <w:t>Achyutuni</w:t>
      </w:r>
      <w:proofErr w:type="spellEnd"/>
      <w:r w:rsidRPr="007F38D4">
        <w:rPr>
          <w:b w:val="0"/>
          <w:sz w:val="22"/>
          <w:szCs w:val="22"/>
        </w:rPr>
        <w:t xml:space="preserve">, </w:t>
      </w:r>
      <w:r w:rsidRPr="007F38D4">
        <w:rPr>
          <w:bCs w:val="0"/>
          <w:sz w:val="22"/>
          <w:szCs w:val="22"/>
        </w:rPr>
        <w:t>JAH Rios</w:t>
      </w:r>
      <w:r w:rsidRPr="007F38D4">
        <w:rPr>
          <w:b w:val="0"/>
          <w:sz w:val="22"/>
          <w:szCs w:val="22"/>
        </w:rPr>
        <w:t xml:space="preserve">, HM Jones, R </w:t>
      </w:r>
      <w:proofErr w:type="spellStart"/>
      <w:r w:rsidRPr="007F38D4"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</w:t>
      </w:r>
      <w:r w:rsidRPr="007F38D4">
        <w:rPr>
          <w:b w:val="0"/>
          <w:sz w:val="22"/>
          <w:szCs w:val="22"/>
        </w:rPr>
        <w:t>Shared control impairs cognitive control: Human responses inhibition slows when machines fail to inhibit</w:t>
      </w:r>
      <w:r>
        <w:rPr>
          <w:b w:val="0"/>
          <w:sz w:val="22"/>
          <w:szCs w:val="22"/>
        </w:rPr>
        <w:t xml:space="preserve">. </w:t>
      </w:r>
      <w:r w:rsidRPr="007F38D4">
        <w:rPr>
          <w:b w:val="0"/>
          <w:sz w:val="22"/>
          <w:szCs w:val="22"/>
        </w:rPr>
        <w:t>Proceedings of the Annual Meeting of the Cognitive Science Society</w:t>
      </w:r>
      <w:r>
        <w:rPr>
          <w:b w:val="0"/>
          <w:sz w:val="22"/>
          <w:szCs w:val="22"/>
        </w:rPr>
        <w:t>. 2025</w:t>
      </w:r>
    </w:p>
    <w:p w14:paraId="16B15452" w14:textId="77777777" w:rsidR="007F38D4" w:rsidRDefault="007F38D4" w:rsidP="007F38D4">
      <w:pPr>
        <w:pStyle w:val="Heading1"/>
        <w:ind w:left="0"/>
        <w:rPr>
          <w:b w:val="0"/>
          <w:sz w:val="22"/>
          <w:szCs w:val="22"/>
        </w:rPr>
      </w:pPr>
    </w:p>
    <w:p w14:paraId="0000003A" w14:textId="20CBD34E" w:rsidR="00D94CE1" w:rsidRDefault="00000000">
      <w:pPr>
        <w:pStyle w:val="Heading1"/>
        <w:ind w:firstLine="116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Bissett, P. G., Shim, S.,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Mumford, J. A.,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R. A. Cue switching but not task switching drives </w:t>
      </w:r>
      <w:proofErr w:type="spellStart"/>
      <w:r>
        <w:rPr>
          <w:b w:val="0"/>
          <w:sz w:val="22"/>
          <w:szCs w:val="22"/>
        </w:rPr>
        <w:t>fronto</w:t>
      </w:r>
      <w:proofErr w:type="spellEnd"/>
      <w:r>
        <w:rPr>
          <w:b w:val="0"/>
          <w:sz w:val="22"/>
          <w:szCs w:val="22"/>
        </w:rPr>
        <w:t>-parietal activity in cued task switching paradigm. Annual Meeting of the Organization of Human Brain Mapping. Seoul, Korea. June 23-27, 2024.</w:t>
      </w:r>
    </w:p>
    <w:p w14:paraId="0000003B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5" w:name="_heading=h.qj8hb5e5h86d" w:colFirst="0" w:colLast="0"/>
      <w:bookmarkEnd w:id="5"/>
      <w:r>
        <w:rPr>
          <w:b w:val="0"/>
          <w:sz w:val="22"/>
          <w:szCs w:val="22"/>
        </w:rPr>
        <w:t xml:space="preserve"> </w:t>
      </w:r>
    </w:p>
    <w:p w14:paraId="0000003C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6" w:name="_heading=h.8hg4a9yiow4y" w:colFirst="0" w:colLast="0"/>
      <w:bookmarkEnd w:id="6"/>
      <w:r>
        <w:rPr>
          <w:b w:val="0"/>
          <w:sz w:val="22"/>
          <w:szCs w:val="22"/>
        </w:rPr>
        <w:t xml:space="preserve">Bissett, P. G., Bennett, L.,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Shim, S., </w:t>
      </w:r>
      <w:proofErr w:type="spellStart"/>
      <w:r>
        <w:rPr>
          <w:b w:val="0"/>
          <w:sz w:val="22"/>
          <w:szCs w:val="22"/>
        </w:rPr>
        <w:t>Mckee</w:t>
      </w:r>
      <w:proofErr w:type="spellEnd"/>
      <w:r>
        <w:rPr>
          <w:b w:val="0"/>
          <w:sz w:val="22"/>
          <w:szCs w:val="22"/>
        </w:rPr>
        <w:t xml:space="preserve">, P., Iyer, C., Ram, N.,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R. A. </w:t>
      </w:r>
      <w:r>
        <w:rPr>
          <w:b w:val="0"/>
          <w:sz w:val="22"/>
          <w:szCs w:val="22"/>
        </w:rPr>
        <w:lastRenderedPageBreak/>
        <w:t xml:space="preserve">Mapping task measures to latent constructs: An expert survey of the NIMH </w:t>
      </w:r>
      <w:proofErr w:type="spellStart"/>
      <w:r>
        <w:rPr>
          <w:b w:val="0"/>
          <w:sz w:val="22"/>
          <w:szCs w:val="22"/>
        </w:rPr>
        <w:t>RDoC</w:t>
      </w:r>
      <w:proofErr w:type="spellEnd"/>
      <w:r>
        <w:rPr>
          <w:b w:val="0"/>
          <w:sz w:val="22"/>
          <w:szCs w:val="22"/>
        </w:rPr>
        <w:t xml:space="preserve"> cognitive domain. Annual Meeting of the Organization of Human Brain Mapping. Seoul, Korea. June 23-27, 2024. </w:t>
      </w:r>
    </w:p>
    <w:p w14:paraId="0000003D" w14:textId="77777777" w:rsidR="00D94CE1" w:rsidRDefault="00D94CE1"/>
    <w:p w14:paraId="0000003E" w14:textId="77777777" w:rsidR="00D94CE1" w:rsidRDefault="00000000">
      <w:pPr>
        <w:pStyle w:val="Heading1"/>
        <w:ind w:firstLine="116"/>
      </w:pPr>
      <w:bookmarkStart w:id="7" w:name="_heading=h.qag6re4vtuqx" w:colFirst="0" w:colLast="0"/>
      <w:bookmarkEnd w:id="7"/>
      <w:r>
        <w:rPr>
          <w:b w:val="0"/>
          <w:sz w:val="22"/>
          <w:szCs w:val="22"/>
        </w:rPr>
        <w:t xml:space="preserve">Xu, A., Blair, R.,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</w:t>
      </w:r>
      <w:proofErr w:type="spellStart"/>
      <w:r>
        <w:rPr>
          <w:b w:val="0"/>
          <w:sz w:val="22"/>
          <w:szCs w:val="22"/>
        </w:rPr>
        <w:t>Ciric</w:t>
      </w:r>
      <w:proofErr w:type="spellEnd"/>
      <w:r>
        <w:rPr>
          <w:b w:val="0"/>
          <w:sz w:val="22"/>
          <w:szCs w:val="22"/>
        </w:rPr>
        <w:t xml:space="preserve">, R.,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R. A. MIDMSL: A </w:t>
      </w:r>
      <w:proofErr w:type="gramStart"/>
      <w:r>
        <w:rPr>
          <w:b w:val="0"/>
          <w:sz w:val="22"/>
          <w:szCs w:val="22"/>
        </w:rPr>
        <w:t>Densely-Sampled</w:t>
      </w:r>
      <w:proofErr w:type="gramEnd"/>
      <w:r>
        <w:rPr>
          <w:b w:val="0"/>
          <w:sz w:val="22"/>
          <w:szCs w:val="22"/>
        </w:rPr>
        <w:t xml:space="preserve">, Multimodal MRI Dataset of Motor Skill Learning. Annual Meeting of the Organization of Human Brain Mapping. Seoul, Korea. June 23-27, 2024. </w:t>
      </w:r>
    </w:p>
    <w:p w14:paraId="0000003F" w14:textId="77777777" w:rsidR="00D94CE1" w:rsidRDefault="00D94CE1">
      <w:pPr>
        <w:pStyle w:val="Heading1"/>
        <w:ind w:firstLine="116"/>
        <w:rPr>
          <w:b w:val="0"/>
          <w:sz w:val="22"/>
          <w:szCs w:val="22"/>
        </w:rPr>
      </w:pPr>
      <w:bookmarkStart w:id="8" w:name="_heading=h.xvvgf3j5rtml" w:colFirst="0" w:colLast="0"/>
      <w:bookmarkEnd w:id="8"/>
    </w:p>
    <w:p w14:paraId="00000040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9" w:name="_heading=h.whlj69g9ryot" w:colFirst="0" w:colLast="0"/>
      <w:bookmarkEnd w:id="9"/>
      <w:r>
        <w:rPr>
          <w:b w:val="0"/>
          <w:sz w:val="22"/>
          <w:szCs w:val="22"/>
        </w:rPr>
        <w:t xml:space="preserve">Bissett, P. G., Shim, S.,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Jones, H. M., Hagen, M. P., Mumford, J. A., Shine, J. M.,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R. A. Dual-task costs relate to overlap in single-task fMRI maps: A dense scanning study. Annual Meeting of the Organization of Human Brain Mapping. Montreal, Canada. June 22-26, 2023. </w:t>
      </w:r>
    </w:p>
    <w:p w14:paraId="00000041" w14:textId="77777777" w:rsidR="00D94CE1" w:rsidRDefault="00D94CE1"/>
    <w:p w14:paraId="00000042" w14:textId="77777777" w:rsidR="00D94CE1" w:rsidRDefault="00000000">
      <w:pPr>
        <w:pStyle w:val="Heading1"/>
        <w:ind w:firstLine="116"/>
      </w:pPr>
      <w:bookmarkStart w:id="10" w:name="_heading=h.ywqlt56iahzi" w:colFirst="0" w:colLast="0"/>
      <w:bookmarkEnd w:id="10"/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Bissett, P. G.,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R. A. In Progress Analysis: Uncovering the structure of sequential control through data-driven ontology discovery. Cognitive Neuroscience Society. San Francisco, California. March 25-28, 2023. </w:t>
      </w:r>
    </w:p>
    <w:p w14:paraId="00000043" w14:textId="77777777" w:rsidR="00D94CE1" w:rsidRDefault="00D94CE1">
      <w:pPr>
        <w:pStyle w:val="Heading1"/>
        <w:ind w:firstLine="116"/>
        <w:rPr>
          <w:b w:val="0"/>
          <w:sz w:val="22"/>
          <w:szCs w:val="22"/>
        </w:rPr>
      </w:pPr>
      <w:bookmarkStart w:id="11" w:name="_heading=h.hnmuk0690wxv" w:colFirst="0" w:colLast="0"/>
      <w:bookmarkEnd w:id="11"/>
    </w:p>
    <w:p w14:paraId="00000044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12" w:name="_heading=h.yqofu85cz1i" w:colFirst="0" w:colLast="0"/>
      <w:bookmarkEnd w:id="12"/>
      <w:r>
        <w:rPr>
          <w:b w:val="0"/>
          <w:sz w:val="22"/>
          <w:szCs w:val="22"/>
        </w:rPr>
        <w:t xml:space="preserve">Bissett, P. G., Shim, S.,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Jones, H. M., Hagen, M. P., Mumford, J. A., Shine, J. M.,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. R. A. Characterizing cognitive control networks using a precision neuroscience approach. Annual Meeting of the Cognitive Neuroscience Society. San Francisco, California. March 25-28, 2023. </w:t>
      </w:r>
    </w:p>
    <w:p w14:paraId="00000045" w14:textId="77777777" w:rsidR="00D94CE1" w:rsidRDefault="00D94CE1">
      <w:pPr>
        <w:pStyle w:val="Heading1"/>
        <w:ind w:firstLine="116"/>
        <w:rPr>
          <w:b w:val="0"/>
          <w:sz w:val="22"/>
          <w:szCs w:val="22"/>
        </w:rPr>
      </w:pPr>
      <w:bookmarkStart w:id="13" w:name="_heading=h.1ec64yenxb4d" w:colFirst="0" w:colLast="0"/>
      <w:bookmarkEnd w:id="13"/>
    </w:p>
    <w:p w14:paraId="00000046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14" w:name="_heading=h.kx8ui886gn6d" w:colFirst="0" w:colLast="0"/>
      <w:bookmarkEnd w:id="14"/>
      <w:r>
        <w:rPr>
          <w:b w:val="0"/>
          <w:sz w:val="22"/>
          <w:szCs w:val="22"/>
        </w:rPr>
        <w:t xml:space="preserve">Bissett, P. G., Jones, H. M., Hagen, M. P., Bui, T. T., Li, J. K.,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Mumford, J. A., Shine, J. M.,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, R. A. A dual-task approach to inform the taxonomy of inhibition related processes. Annual Meeting of the Organization of Human Brain Mapping. Glasgow, United Kingdom. June 19-23, 2022. </w:t>
      </w:r>
    </w:p>
    <w:p w14:paraId="00000047" w14:textId="77777777" w:rsidR="00D94CE1" w:rsidRDefault="00D94CE1">
      <w:pPr>
        <w:pStyle w:val="Heading1"/>
        <w:ind w:firstLine="116"/>
        <w:rPr>
          <w:b w:val="0"/>
          <w:sz w:val="22"/>
          <w:szCs w:val="22"/>
        </w:rPr>
      </w:pPr>
      <w:bookmarkStart w:id="15" w:name="_heading=h.m8e3vjxn58sf" w:colFirst="0" w:colLast="0"/>
      <w:bookmarkEnd w:id="15"/>
    </w:p>
    <w:p w14:paraId="00000048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16" w:name="_heading=h.iu47hvjgwn16" w:colFirst="0" w:colLast="0"/>
      <w:bookmarkEnd w:id="16"/>
      <w:r>
        <w:rPr>
          <w:b w:val="0"/>
          <w:sz w:val="22"/>
          <w:szCs w:val="22"/>
        </w:rPr>
        <w:t xml:space="preserve">Bissett, P. G., Eisenberg, I. W., Jones, H. M., Hagen, M. P.,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Shim, S., </w:t>
      </w:r>
      <w:proofErr w:type="spellStart"/>
      <w:r>
        <w:rPr>
          <w:b w:val="0"/>
          <w:sz w:val="22"/>
          <w:szCs w:val="22"/>
        </w:rPr>
        <w:t>Enkavi</w:t>
      </w:r>
      <w:proofErr w:type="spellEnd"/>
      <w:r>
        <w:rPr>
          <w:b w:val="0"/>
          <w:sz w:val="22"/>
          <w:szCs w:val="22"/>
        </w:rPr>
        <w:t xml:space="preserve">, A. Z., Li, J. K., Mumford, J. A., Shine, J. M., MacKinnon, D. P., </w:t>
      </w:r>
      <w:proofErr w:type="spellStart"/>
      <w:r>
        <w:rPr>
          <w:b w:val="0"/>
          <w:sz w:val="22"/>
          <w:szCs w:val="22"/>
        </w:rPr>
        <w:t>Marsch</w:t>
      </w:r>
      <w:proofErr w:type="spellEnd"/>
      <w:r>
        <w:rPr>
          <w:b w:val="0"/>
          <w:sz w:val="22"/>
          <w:szCs w:val="22"/>
        </w:rPr>
        <w:t xml:space="preserve">, L. A.,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 xml:space="preserve">, R. A. Toward a neuro-cognitive ontology of self-regulation. Annual Meeting of the Organization of Human Brain Mapping. Glasgow, United Kingdom. June 19-23, 2022. </w:t>
      </w:r>
    </w:p>
    <w:p w14:paraId="00000049" w14:textId="77777777" w:rsidR="00D94CE1" w:rsidRDefault="00D94CE1">
      <w:pPr>
        <w:pStyle w:val="Heading1"/>
        <w:ind w:firstLine="116"/>
        <w:rPr>
          <w:b w:val="0"/>
          <w:sz w:val="22"/>
          <w:szCs w:val="22"/>
        </w:rPr>
      </w:pPr>
      <w:bookmarkStart w:id="17" w:name="_heading=h.qvuz70xew9nn" w:colFirst="0" w:colLast="0"/>
      <w:bookmarkEnd w:id="17"/>
    </w:p>
    <w:p w14:paraId="0000004A" w14:textId="77777777" w:rsidR="00D94CE1" w:rsidRDefault="00000000">
      <w:pPr>
        <w:pStyle w:val="Heading1"/>
        <w:ind w:firstLine="116"/>
        <w:rPr>
          <w:b w:val="0"/>
          <w:sz w:val="22"/>
          <w:szCs w:val="22"/>
        </w:rPr>
      </w:pPr>
      <w:bookmarkStart w:id="18" w:name="_heading=h.3p05q4r4tzeh" w:colFirst="0" w:colLast="0"/>
      <w:bookmarkEnd w:id="18"/>
      <w:r>
        <w:rPr>
          <w:b w:val="0"/>
          <w:sz w:val="22"/>
          <w:szCs w:val="22"/>
        </w:rPr>
        <w:t xml:space="preserve">Bissett, P. G., Eisenberg, I. W., Jones, H. M., Hagen, M. P., </w:t>
      </w:r>
      <w:r>
        <w:rPr>
          <w:sz w:val="22"/>
          <w:szCs w:val="22"/>
        </w:rPr>
        <w:t>Rios, J. A. H.</w:t>
      </w:r>
      <w:r>
        <w:rPr>
          <w:b w:val="0"/>
          <w:sz w:val="22"/>
          <w:szCs w:val="22"/>
        </w:rPr>
        <w:t xml:space="preserve">, Shim, S., </w:t>
      </w:r>
      <w:proofErr w:type="spellStart"/>
      <w:r>
        <w:rPr>
          <w:b w:val="0"/>
          <w:sz w:val="22"/>
          <w:szCs w:val="22"/>
        </w:rPr>
        <w:t>Enkavi</w:t>
      </w:r>
      <w:proofErr w:type="spellEnd"/>
      <w:r>
        <w:rPr>
          <w:b w:val="0"/>
          <w:sz w:val="22"/>
          <w:szCs w:val="22"/>
        </w:rPr>
        <w:t xml:space="preserve">, A. Z., Li, J. K., Mumford, J. A., Shine, J. M., MacKinnon, D. P., </w:t>
      </w:r>
      <w:proofErr w:type="spellStart"/>
      <w:r>
        <w:rPr>
          <w:b w:val="0"/>
          <w:sz w:val="22"/>
          <w:szCs w:val="22"/>
        </w:rPr>
        <w:t>Marsch</w:t>
      </w:r>
      <w:proofErr w:type="spellEnd"/>
      <w:r>
        <w:rPr>
          <w:b w:val="0"/>
          <w:sz w:val="22"/>
          <w:szCs w:val="22"/>
        </w:rPr>
        <w:t xml:space="preserve">, L. A.,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>, R. A. Toward a neuro-cognitive ontology of self-regulation. Annual Meeting of the Cognitive Neuroscience Society. San Francisco, California. April 23-26, 2022.</w:t>
      </w:r>
    </w:p>
    <w:p w14:paraId="0000004B" w14:textId="77777777" w:rsidR="00D94CE1" w:rsidRDefault="00D94CE1"/>
    <w:p w14:paraId="0000004C" w14:textId="77777777" w:rsidR="00D94CE1" w:rsidRDefault="00000000">
      <w:pPr>
        <w:pStyle w:val="Heading1"/>
        <w:ind w:firstLine="116"/>
      </w:pPr>
      <w:bookmarkStart w:id="19" w:name="_heading=h.46zkvjn76akn" w:colFirst="0" w:colLast="0"/>
      <w:bookmarkEnd w:id="19"/>
      <w:proofErr w:type="spellStart"/>
      <w:r>
        <w:rPr>
          <w:b w:val="0"/>
          <w:sz w:val="22"/>
          <w:szCs w:val="22"/>
        </w:rPr>
        <w:t>Vaghi</w:t>
      </w:r>
      <w:proofErr w:type="spellEnd"/>
      <w:r>
        <w:rPr>
          <w:b w:val="0"/>
          <w:sz w:val="22"/>
          <w:szCs w:val="22"/>
        </w:rPr>
        <w:t xml:space="preserve">, M., Shim, S., </w:t>
      </w:r>
      <w:r>
        <w:rPr>
          <w:sz w:val="22"/>
          <w:szCs w:val="22"/>
        </w:rPr>
        <w:t>Rios, J. A.</w:t>
      </w:r>
      <w:r>
        <w:rPr>
          <w:b w:val="0"/>
          <w:sz w:val="22"/>
          <w:szCs w:val="22"/>
        </w:rPr>
        <w:t xml:space="preserve">, Bissett, P., Mukunda, P., Rodriguez, C., &amp; </w:t>
      </w:r>
      <w:proofErr w:type="spellStart"/>
      <w:r>
        <w:rPr>
          <w:b w:val="0"/>
          <w:sz w:val="22"/>
          <w:szCs w:val="22"/>
        </w:rPr>
        <w:t>Poldrack</w:t>
      </w:r>
      <w:proofErr w:type="spellEnd"/>
      <w:r>
        <w:rPr>
          <w:b w:val="0"/>
          <w:sz w:val="22"/>
          <w:szCs w:val="22"/>
        </w:rPr>
        <w:t>, R. Precision Functional Mapping in Obsessive-Compulsive Disorder Using Dense Sampling Scanning. American College of Neuropsychopharmacology, December 2022, Tampa, FL.</w:t>
      </w:r>
    </w:p>
    <w:p w14:paraId="0000004D" w14:textId="77777777" w:rsidR="00D94CE1" w:rsidRDefault="00D94CE1"/>
    <w:p w14:paraId="0000004E" w14:textId="77777777" w:rsidR="00D94CE1" w:rsidRDefault="00000000">
      <w:pPr>
        <w:pStyle w:val="Heading1"/>
        <w:ind w:left="0"/>
      </w:pPr>
      <w:bookmarkStart w:id="20" w:name="_heading=h.a5l9fofisodw" w:colFirst="0" w:colLast="0"/>
      <w:bookmarkEnd w:id="20"/>
      <w:r>
        <w:t>Awards</w:t>
      </w:r>
    </w:p>
    <w:p w14:paraId="51233539" w14:textId="7C76AAC7" w:rsidR="00BF27E0" w:rsidRDefault="00BF27E0" w:rsidP="00BF27E0">
      <w:r>
        <w:t>Graduate Research Fellowship Program Honorable Mention (NSF)</w:t>
      </w:r>
    </w:p>
    <w:p w14:paraId="0000004F" w14:textId="77777777" w:rsidR="00D94CE1" w:rsidRDefault="00000000">
      <w:r>
        <w:t>Impact Neuroscience Program Fellow (Duke University)</w:t>
      </w:r>
    </w:p>
    <w:p w14:paraId="00000050" w14:textId="77777777" w:rsidR="00D94CE1" w:rsidRDefault="00000000">
      <w:r>
        <w:t>Dean’s Graduate Fellowship (Duke University)</w:t>
      </w:r>
    </w:p>
    <w:p w14:paraId="00000051" w14:textId="77777777" w:rsidR="00D94CE1" w:rsidRDefault="00000000">
      <w:r>
        <w:t>Recipient of Citation for Outstanding Performance in Sociology (UC Davis)</w:t>
      </w:r>
    </w:p>
    <w:p w14:paraId="00000052" w14:textId="77777777" w:rsidR="00D94CE1" w:rsidRDefault="00D94CE1"/>
    <w:p w14:paraId="00000053" w14:textId="77777777" w:rsidR="00D94CE1" w:rsidRDefault="00000000">
      <w:pPr>
        <w:pStyle w:val="Heading1"/>
        <w:ind w:left="0"/>
      </w:pPr>
      <w:bookmarkStart w:id="21" w:name="_heading=h.njgt2cwgwzv" w:colFirst="0" w:colLast="0"/>
      <w:bookmarkEnd w:id="21"/>
      <w:r>
        <w:t>Society Affiliations</w:t>
      </w:r>
    </w:p>
    <w:p w14:paraId="00000054" w14:textId="77777777" w:rsidR="00D94CE1" w:rsidRDefault="00D94CE1"/>
    <w:p w14:paraId="00000055" w14:textId="7C9F1F4D" w:rsidR="00D94CE1" w:rsidRDefault="00000000">
      <w:r>
        <w:t>Organization for Human Brain Mapping (2021-202</w:t>
      </w:r>
      <w:r w:rsidR="00BF27E0">
        <w:t>6</w:t>
      </w:r>
      <w:r>
        <w:t>)</w:t>
      </w:r>
    </w:p>
    <w:p w14:paraId="00000056" w14:textId="7F4C14CD" w:rsidR="00D94CE1" w:rsidRDefault="00000000">
      <w:r>
        <w:t>Psychonomic Society (2023</w:t>
      </w:r>
      <w:r w:rsidR="00BF27E0">
        <w:t>-2026</w:t>
      </w:r>
      <w:r>
        <w:t>)</w:t>
      </w:r>
    </w:p>
    <w:p w14:paraId="00000057" w14:textId="011A67B3" w:rsidR="00D94CE1" w:rsidRDefault="00000000">
      <w:r>
        <w:t>Cognitive Neuroscience Society (2021-202</w:t>
      </w:r>
      <w:r w:rsidR="00BF27E0">
        <w:t>6</w:t>
      </w:r>
      <w:r>
        <w:t>)</w:t>
      </w:r>
    </w:p>
    <w:p w14:paraId="00000058" w14:textId="77777777" w:rsidR="00D94CE1" w:rsidRDefault="00D94CE1"/>
    <w:p w14:paraId="45E82AB5" w14:textId="58C7B4E1" w:rsidR="00BF27E0" w:rsidRDefault="00BF27E0" w:rsidP="00BF27E0">
      <w:pPr>
        <w:pStyle w:val="Heading1"/>
        <w:ind w:left="0"/>
      </w:pPr>
      <w:r>
        <w:t>Mentees</w:t>
      </w:r>
    </w:p>
    <w:p w14:paraId="0A765B6E" w14:textId="77777777" w:rsidR="00BF27E0" w:rsidRDefault="00BF27E0">
      <w:pPr>
        <w:rPr>
          <w:b/>
          <w:bCs/>
        </w:rPr>
      </w:pPr>
    </w:p>
    <w:p w14:paraId="572F8A52" w14:textId="7AA16701" w:rsidR="00BF27E0" w:rsidRDefault="00BF27E0">
      <w:proofErr w:type="spellStart"/>
      <w:r>
        <w:t>Jince</w:t>
      </w:r>
      <w:proofErr w:type="spellEnd"/>
      <w:r>
        <w:t xml:space="preserve"> Chen, Duke University (2025)</w:t>
      </w:r>
    </w:p>
    <w:p w14:paraId="1066D1DA" w14:textId="683AE7D5" w:rsidR="00BF27E0" w:rsidRPr="00BF27E0" w:rsidRDefault="00BF27E0">
      <w:pPr>
        <w:rPr>
          <w:b/>
          <w:bCs/>
        </w:rPr>
      </w:pPr>
      <w:r>
        <w:t>Brianna Silva, Duke University (2026)</w:t>
      </w:r>
    </w:p>
    <w:p w14:paraId="00000059" w14:textId="77777777" w:rsidR="00D94CE1" w:rsidRDefault="00D94CE1"/>
    <w:p w14:paraId="0000005A" w14:textId="77777777" w:rsidR="00D94CE1" w:rsidRDefault="00000000">
      <w:pPr>
        <w:pStyle w:val="Heading1"/>
        <w:ind w:left="0"/>
      </w:pPr>
      <w:bookmarkStart w:id="22" w:name="_heading=h.qyqfqu3rcaxr" w:colFirst="0" w:colLast="0"/>
      <w:bookmarkEnd w:id="22"/>
      <w:r>
        <w:t>Technical Skills</w:t>
      </w:r>
    </w:p>
    <w:p w14:paraId="0000005B" w14:textId="77777777" w:rsidR="00D94CE1" w:rsidRDefault="00000000">
      <w:pPr>
        <w:spacing w:before="10"/>
        <w:ind w:left="116"/>
        <w:rPr>
          <w:b/>
        </w:rPr>
      </w:pPr>
      <w:r>
        <w:rPr>
          <w:b/>
        </w:rPr>
        <w:t>Programming</w:t>
      </w:r>
    </w:p>
    <w:p w14:paraId="0000005C" w14:textId="77777777" w:rsidR="00D94CE1" w:rsidRDefault="00000000">
      <w:pPr>
        <w:spacing w:before="10"/>
        <w:ind w:left="116"/>
      </w:pPr>
      <w:r>
        <w:rPr>
          <w:i/>
        </w:rPr>
        <w:lastRenderedPageBreak/>
        <w:t>Languages</w:t>
      </w:r>
      <w:r>
        <w:rPr>
          <w:b/>
        </w:rPr>
        <w:t xml:space="preserve">: </w:t>
      </w:r>
      <w:r>
        <w:t xml:space="preserve">Python, </w:t>
      </w:r>
      <w:proofErr w:type="spellStart"/>
      <w:r>
        <w:t>Javascript</w:t>
      </w:r>
      <w:proofErr w:type="spellEnd"/>
      <w:r>
        <w:t>, R, C, C++, Java, HTML5, CSS3</w:t>
      </w:r>
    </w:p>
    <w:p w14:paraId="0000005D" w14:textId="77777777" w:rsidR="00D94CE1" w:rsidRDefault="00000000">
      <w:pPr>
        <w:spacing w:before="10"/>
        <w:ind w:left="116"/>
      </w:pPr>
      <w:r>
        <w:rPr>
          <w:i/>
        </w:rPr>
        <w:t xml:space="preserve">Other relevant tools: </w:t>
      </w:r>
      <w:proofErr w:type="spellStart"/>
      <w:r>
        <w:t>Psychopy</w:t>
      </w:r>
      <w:proofErr w:type="spellEnd"/>
      <w:r>
        <w:t xml:space="preserve">, </w:t>
      </w:r>
      <w:proofErr w:type="spellStart"/>
      <w:r>
        <w:t>JSPsych</w:t>
      </w:r>
      <w:proofErr w:type="spellEnd"/>
      <w:r>
        <w:t xml:space="preserve">, </w:t>
      </w:r>
      <w:proofErr w:type="spellStart"/>
      <w:r>
        <w:t>Tidyverse</w:t>
      </w:r>
      <w:proofErr w:type="spellEnd"/>
      <w:r>
        <w:t>, Excel, git, Prolific, Experiment Factory, Sona</w:t>
      </w:r>
    </w:p>
    <w:p w14:paraId="0000005E" w14:textId="77777777" w:rsidR="00D94CE1" w:rsidRDefault="00D94CE1">
      <w:pPr>
        <w:spacing w:before="10"/>
        <w:ind w:left="116"/>
      </w:pPr>
    </w:p>
    <w:p w14:paraId="0000005F" w14:textId="77777777" w:rsidR="00D94CE1" w:rsidRDefault="00000000">
      <w:pPr>
        <w:spacing w:before="10"/>
        <w:ind w:left="116"/>
        <w:rPr>
          <w:b/>
        </w:rPr>
      </w:pPr>
      <w:r>
        <w:rPr>
          <w:b/>
        </w:rPr>
        <w:t>Neuroimaging Tools</w:t>
      </w:r>
    </w:p>
    <w:p w14:paraId="00000060" w14:textId="77777777" w:rsidR="00D94CE1" w:rsidRDefault="00000000">
      <w:pPr>
        <w:spacing w:before="10"/>
        <w:ind w:left="116"/>
      </w:pPr>
      <w:proofErr w:type="spellStart"/>
      <w:r>
        <w:t>fMRIPREP</w:t>
      </w:r>
      <w:proofErr w:type="spellEnd"/>
      <w:r>
        <w:t xml:space="preserve">, MRIQC, </w:t>
      </w:r>
      <w:proofErr w:type="spellStart"/>
      <w:r>
        <w:t>Neurodesign</w:t>
      </w:r>
      <w:proofErr w:type="spellEnd"/>
      <w:r>
        <w:t xml:space="preserve">, </w:t>
      </w:r>
      <w:proofErr w:type="spellStart"/>
      <w:r>
        <w:t>Nilearn</w:t>
      </w:r>
      <w:proofErr w:type="spellEnd"/>
      <w:r>
        <w:t xml:space="preserve">, </w:t>
      </w:r>
      <w:proofErr w:type="spellStart"/>
      <w:r>
        <w:t>Nibabel</w:t>
      </w:r>
      <w:proofErr w:type="spellEnd"/>
    </w:p>
    <w:p w14:paraId="00000061" w14:textId="77777777" w:rsidR="00D94CE1" w:rsidRDefault="00D94CE1">
      <w:pPr>
        <w:spacing w:before="10"/>
        <w:ind w:left="116"/>
      </w:pPr>
    </w:p>
    <w:p w14:paraId="00000062" w14:textId="77777777" w:rsidR="00D94CE1" w:rsidRDefault="00000000">
      <w:pPr>
        <w:spacing w:before="10"/>
        <w:ind w:left="116"/>
      </w:pPr>
      <w:r>
        <w:rPr>
          <w:b/>
        </w:rPr>
        <w:t xml:space="preserve">Statistical Analyses and Methods </w:t>
      </w:r>
    </w:p>
    <w:p w14:paraId="00000063" w14:textId="491B2861" w:rsidR="00D94CE1" w:rsidRDefault="009F3550">
      <w:pPr>
        <w:spacing w:before="10"/>
        <w:ind w:left="116"/>
      </w:pPr>
      <w:r>
        <w:t>Factor analysis, hierarchical clustering, task-based fMRI GLM, representational similarity analysis, drift-diffusion modeling, reinforcement learning</w:t>
      </w:r>
    </w:p>
    <w:p w14:paraId="00000064" w14:textId="77777777" w:rsidR="00D94CE1" w:rsidRDefault="00D94CE1">
      <w:pPr>
        <w:spacing w:before="10"/>
        <w:ind w:left="116"/>
      </w:pPr>
    </w:p>
    <w:p w14:paraId="00000065" w14:textId="77777777" w:rsidR="00D94CE1" w:rsidRDefault="00D94CE1">
      <w:pPr>
        <w:spacing w:before="10"/>
        <w:ind w:left="116"/>
        <w:jc w:val="center"/>
      </w:pPr>
    </w:p>
    <w:p w14:paraId="00000066" w14:textId="77777777" w:rsidR="00D94CE1" w:rsidRDefault="00D94CE1">
      <w:pPr>
        <w:spacing w:before="10"/>
        <w:ind w:left="116"/>
        <w:jc w:val="center"/>
      </w:pPr>
    </w:p>
    <w:p w14:paraId="00000067" w14:textId="7188F9D6" w:rsidR="00D94CE1" w:rsidRDefault="00000000">
      <w:pPr>
        <w:spacing w:before="10"/>
        <w:ind w:left="116"/>
        <w:jc w:val="center"/>
        <w:rPr>
          <w:i/>
        </w:rPr>
      </w:pPr>
      <w:r>
        <w:rPr>
          <w:i/>
        </w:rPr>
        <w:t xml:space="preserve">Last Updated </w:t>
      </w:r>
      <w:r w:rsidR="00E53170">
        <w:rPr>
          <w:i/>
        </w:rPr>
        <w:t>4</w:t>
      </w:r>
      <w:r>
        <w:rPr>
          <w:i/>
        </w:rPr>
        <w:t>/2</w:t>
      </w:r>
      <w:r w:rsidR="00E53170">
        <w:rPr>
          <w:i/>
        </w:rPr>
        <w:t>1</w:t>
      </w:r>
      <w:r>
        <w:rPr>
          <w:i/>
        </w:rPr>
        <w:t>/2</w:t>
      </w:r>
      <w:r w:rsidR="00E53170">
        <w:rPr>
          <w:i/>
        </w:rPr>
        <w:t>6</w:t>
      </w:r>
    </w:p>
    <w:sectPr w:rsidR="00D94CE1">
      <w:pgSz w:w="12240" w:h="15840"/>
      <w:pgMar w:top="1080" w:right="1560" w:bottom="280" w:left="9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576376"/>
    <w:multiLevelType w:val="multilevel"/>
    <w:tmpl w:val="D2825CB4"/>
    <w:lvl w:ilvl="0">
      <w:numFmt w:val="bullet"/>
      <w:lvlText w:val="•"/>
      <w:lvlJc w:val="left"/>
      <w:pPr>
        <w:ind w:left="626" w:hanging="135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532" w:hanging="135"/>
      </w:pPr>
    </w:lvl>
    <w:lvl w:ilvl="2">
      <w:numFmt w:val="bullet"/>
      <w:lvlText w:val="•"/>
      <w:lvlJc w:val="left"/>
      <w:pPr>
        <w:ind w:left="2444" w:hanging="135"/>
      </w:pPr>
    </w:lvl>
    <w:lvl w:ilvl="3">
      <w:numFmt w:val="bullet"/>
      <w:lvlText w:val="•"/>
      <w:lvlJc w:val="left"/>
      <w:pPr>
        <w:ind w:left="3356" w:hanging="135"/>
      </w:pPr>
    </w:lvl>
    <w:lvl w:ilvl="4">
      <w:numFmt w:val="bullet"/>
      <w:lvlText w:val="•"/>
      <w:lvlJc w:val="left"/>
      <w:pPr>
        <w:ind w:left="4268" w:hanging="135"/>
      </w:pPr>
    </w:lvl>
    <w:lvl w:ilvl="5">
      <w:numFmt w:val="bullet"/>
      <w:lvlText w:val="•"/>
      <w:lvlJc w:val="left"/>
      <w:pPr>
        <w:ind w:left="5180" w:hanging="135"/>
      </w:pPr>
    </w:lvl>
    <w:lvl w:ilvl="6">
      <w:numFmt w:val="bullet"/>
      <w:lvlText w:val="•"/>
      <w:lvlJc w:val="left"/>
      <w:pPr>
        <w:ind w:left="6092" w:hanging="135"/>
      </w:pPr>
    </w:lvl>
    <w:lvl w:ilvl="7">
      <w:numFmt w:val="bullet"/>
      <w:lvlText w:val="•"/>
      <w:lvlJc w:val="left"/>
      <w:pPr>
        <w:ind w:left="7004" w:hanging="135"/>
      </w:pPr>
    </w:lvl>
    <w:lvl w:ilvl="8">
      <w:numFmt w:val="bullet"/>
      <w:lvlText w:val="•"/>
      <w:lvlJc w:val="left"/>
      <w:pPr>
        <w:ind w:left="7916" w:hanging="135"/>
      </w:pPr>
    </w:lvl>
  </w:abstractNum>
  <w:num w:numId="1" w16cid:durableId="131079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E1"/>
    <w:rsid w:val="00226ADE"/>
    <w:rsid w:val="003D4A67"/>
    <w:rsid w:val="00457BF3"/>
    <w:rsid w:val="004B7562"/>
    <w:rsid w:val="007F38D4"/>
    <w:rsid w:val="009F3550"/>
    <w:rsid w:val="00AC595B"/>
    <w:rsid w:val="00BF27E0"/>
    <w:rsid w:val="00C36800"/>
    <w:rsid w:val="00CB7309"/>
    <w:rsid w:val="00D94CE1"/>
    <w:rsid w:val="00E53170"/>
    <w:rsid w:val="00E8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5EDD3"/>
  <w15:docId w15:val="{876C138D-03B4-204A-A0A9-BED73DA4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3"/>
      <w:ind w:left="4208" w:right="3736"/>
      <w:jc w:val="center"/>
    </w:pPr>
    <w:rPr>
      <w:b/>
      <w:bCs/>
      <w:sz w:val="30"/>
      <w:szCs w:val="30"/>
    </w:rPr>
  </w:style>
  <w:style w:type="paragraph" w:styleId="BodyText">
    <w:name w:val="Body Text"/>
    <w:basedOn w:val="Normal"/>
    <w:uiPriority w:val="1"/>
    <w:qFormat/>
    <w:pPr>
      <w:spacing w:before="16"/>
      <w:ind w:left="625" w:hanging="134"/>
    </w:pPr>
  </w:style>
  <w:style w:type="paragraph" w:styleId="ListParagraph">
    <w:name w:val="List Paragraph"/>
    <w:basedOn w:val="Normal"/>
    <w:uiPriority w:val="1"/>
    <w:qFormat/>
    <w:pPr>
      <w:spacing w:before="16"/>
      <w:ind w:left="625" w:hanging="134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hrios@stanford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jahrios@stanford.ed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hrios@stanford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om/citations?user=8m2q4zsAAAAJ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ios-Ja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B8GWIWdJh6oOyfrCj0tDk8wQA==">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Ali Rios</cp:lastModifiedBy>
  <cp:revision>7</cp:revision>
  <dcterms:created xsi:type="dcterms:W3CDTF">2023-10-23T01:05:00Z</dcterms:created>
  <dcterms:modified xsi:type="dcterms:W3CDTF">2026-04-22T01:09:00Z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m93 Google Docs Renderer</vt:lpwstr>
  </property>
</Properties>
</file>