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Кафедра штучного інтелекту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Дисципліна «Web-технології та web-дизайн»</w:t>
      </w: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2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>«</w:t>
      </w:r>
      <w:r>
        <w:rPr>
          <w:rFonts w:hint="default" w:ascii="Times New Roman" w:hAnsi="Times New Roman" w:eastAsia="SimSun" w:cs="Times New Roman"/>
          <w:sz w:val="28"/>
          <w:szCs w:val="28"/>
          <w:vertAlign w:val="baseline"/>
        </w:rPr>
        <w:t>К</w:t>
      </w:r>
      <w:r>
        <w:rPr>
          <w:rFonts w:hint="default" w:ascii="Times New Roman" w:hAnsi="Times New Roman" w:eastAsia="SimSun" w:cs="Times New Roman"/>
          <w:sz w:val="28"/>
          <w:szCs w:val="28"/>
          <w:vertAlign w:val="baseline"/>
          <w:lang w:val="ru-RU"/>
        </w:rPr>
        <w:t>АСКАДНЫЕ ТАБЛИЦЫ СТИЛЕЙ</w:t>
      </w:r>
      <w:r>
        <w:rPr>
          <w:rFonts w:hint="default" w:ascii="Times New Roman" w:hAnsi="Times New Roman" w:eastAsia="SimSun" w:cs="Times New Roman"/>
          <w:sz w:val="28"/>
          <w:szCs w:val="28"/>
          <w:vertAlign w:val="baseline"/>
        </w:rPr>
        <w:t xml:space="preserve"> CSS</w:t>
      </w: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>»</w:t>
      </w:r>
    </w:p>
    <w:p>
      <w:pP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tbl>
      <w:tblPr>
        <w:tblStyle w:val="14"/>
        <w:tblW w:w="903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11"/>
        <w:gridCol w:w="1667"/>
        <w:gridCol w:w="4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300" w:hRule="atLeast"/>
        </w:trPr>
        <w:tc>
          <w:tcPr>
            <w:tcW w:w="301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Виконав:</w:t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ст. гр. ІТШІ-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3</w:t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Науменко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Іван</w:t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Прийняла:</w:t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ст. викл. кафедри ШІ</w:t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>Гриньова О.Є.</w:t>
            </w:r>
          </w:p>
          <w:p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</w:tbl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</w:p>
    <w:p>
      <w:pP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Харків – 2020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Посилання на сайт: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instrText xml:space="preserve"> HYPERLINK "https://rip-hunter.github.io/WEB-technologies.github.io/index.html" \o "Перехід на мій сайт"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fldChar w:fldCharType="separate"/>
      </w:r>
      <w:r>
        <w:rPr>
          <w:rStyle w:val="11"/>
          <w:rFonts w:hint="default" w:ascii="Times New Roman" w:hAnsi="Times New Roman" w:eastAsia="Times New Roman" w:cs="Times New Roman"/>
          <w:sz w:val="28"/>
          <w:szCs w:val="28"/>
          <w:lang w:val="uk-UA"/>
        </w:rPr>
        <w:t>https://rip-hunter.github.io/WEB-technologies.github.io/index.html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fldChar w:fldCharType="end"/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Мета роботи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Використовуючи побудований в ході попередньої роботи html-сайт, зробити форматування з використанням технології каскадних таблиць стилів CSS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Завдання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У вашому проекті сайту створіть нову папку з ім'ям Styles. Все cssфайли потрібно буде складати в цю папку. Зробіть сторінки сайту красивими і зручними за допомогою CSS-верстки.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1. Привести фрагменти коду та скріншот результату для кожного пункту: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параметри шрифтів;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кольори;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атрибути тексту;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вирівнювання;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властивості блоків;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блокова верстка;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типи носіїв (медіа-запити css);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• сторінкові носії.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2. Привести фрагменти коду та скріншот результату для кожного типу селектора, використаного у вашій роботі: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селектор ID, селектор тега, селектор класу, селектор псевдокласу, селектор груп, селектор нащадків, селектор псевдоелементів і т.д.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3. Привести код для зміни покажчики миші із зазначенням, на якому елементі відбувається зміна курсору.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t>Параметр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ы шрифтов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Указание предложению симейства шрифтов (Рис. 1)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3834765" cy="647700"/>
            <wp:effectExtent l="0" t="0" r="13335" b="0"/>
            <wp:docPr id="1" name="Изображение 1" descr="Аннотация 2020-10-31 17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Аннотация 2020-10-31 1705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Рисунок 1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 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Указание заголовку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h1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симейства шрифтов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“Arial”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Параметры цвета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Указание параметров цвета для заголовка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h1 (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Рис. 2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3228340" cy="1002665"/>
            <wp:effectExtent l="0" t="0" r="10160" b="698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Задание заголовку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h1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красного цвета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Атрибуты текста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В качестве атрибутов текста были использованы: симейство шрифтов и размер шрифта (Рис. 3)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3268980" cy="1094740"/>
            <wp:effectExtent l="0" t="0" r="7620" b="1016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Задание тексту симейства шрифта а так же размер шрифта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Выравнивание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Было использовано выравнивание текста по центру (Рис. 4)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3331845" cy="599440"/>
            <wp:effectExtent l="0" t="0" r="1905" b="1016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 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Выравнивание текста по центру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Свойства блоков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Были использованы такие свойства блоков, как: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width, height, margin (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Рис. 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235835" cy="1228090"/>
            <wp:effectExtent l="0" t="0" r="12065" b="1016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Использование свойст блока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Блочная вёрстка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Галерея была размечена с помощью блоков (Рис. 6). Были спользованы такие параметры, как: высота, ширина, и отступ (Рис. 7)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823585" cy="3580130"/>
            <wp:effectExtent l="0" t="0" r="5715" b="127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код блоков галереи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lang w:val="ru-RU"/>
        </w:rPr>
      </w:pPr>
      <w:r>
        <w:drawing>
          <wp:inline distT="0" distB="0" distL="114300" distR="114300">
            <wp:extent cx="2247900" cy="2952750"/>
            <wp:effectExtent l="0" t="0" r="0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Рисунок 7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CSS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разметка блоков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М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едиа-запросы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CSS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На странице блога были сделаны медиа-запросы, для коректного отображения полей ввода на разных разрешениях экранов (Рис. 8)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3686175" cy="2047875"/>
            <wp:effectExtent l="0" t="0" r="9525" b="9525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8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Изменение размеров элементов при разрешении меньше 1650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px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Страничные носители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Был использован страничный носитель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@page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(Рис. 9)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276475" cy="657225"/>
            <wp:effectExtent l="0" t="0" r="9525" b="952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9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страничный носитель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bookmarkStart w:id="0" w:name="_GoBack"/>
      <w:bookmarkEnd w:id="0"/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Селектор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Для задания стилей определённому элементу сайта были использованы селекторы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id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(Рис 10)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487295" cy="456565"/>
            <wp:effectExtent l="0" t="0" r="8255" b="63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5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10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Использование селектора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Селекторы тегов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В качестве селектора выступает тег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h1 (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Рис. 11)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95575" cy="926465"/>
            <wp:effectExtent l="0" t="0" r="9525" b="698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11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селектор тега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h1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Селектор класса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Были задействованы так же селекторы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class (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Рис. 12)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138680" cy="371475"/>
            <wp:effectExtent l="0" t="0" r="13970" b="952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12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селектор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class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eastAsia="SimSun" w:cs="Times New Roman"/>
          <w:sz w:val="28"/>
          <w:szCs w:val="28"/>
        </w:rPr>
        <w:t>електор псевдокласса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Использовались селекторы псевдокласса (Рис. 13)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219450" cy="819150"/>
            <wp:effectExtent l="0" t="0" r="0" b="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13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Использование псевдокласса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hover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Селектор потомков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Использование селектора потомков (Рис.14)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195320" cy="828040"/>
            <wp:effectExtent l="0" t="0" r="5080" b="10160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14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Селектор потомков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Изменения указателя миши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При наведении курсора миши на ссылку (Рис. 15) курсор меняется на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“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курсор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help” (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Рис. 16)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2646045" cy="837565"/>
            <wp:effectExtent l="0" t="0" r="1905" b="635"/>
            <wp:docPr id="17" name="Изображение 1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untitl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Рисунок 15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вид курсона при наведении на ссылку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767965" cy="618490"/>
            <wp:effectExtent l="0" t="0" r="13335" b="1016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61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16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код для изменения курсора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Выделение другим цветом строк таблицы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Выделены все чётные строки таблицы светло серым цветом (Рис. 17)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Код: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.My_info tr:nth-child(2n) {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background-color: #BBBBBB;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1533525" cy="2076450"/>
            <wp:effectExtent l="0" t="0" r="9525" b="0"/>
            <wp:docPr id="1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17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Выделение строк таблицы другим цветом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Таблицы стилей для основного текста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CSS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файл для основного текста на страницах (Рис. 18). Общий вид на сайте (Рис. 19)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257425" cy="4105275"/>
            <wp:effectExtent l="0" t="0" r="9525" b="9525"/>
            <wp:docPr id="1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18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Код для всего текста на страницах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634355" cy="2117725"/>
            <wp:effectExtent l="0" t="0" r="4445" b="15875"/>
            <wp:docPr id="2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19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Вид текста на сайте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Таблицы стилей для меню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Полный код стилей для меню сайта (Рис.20). Общий вид меню на сайте (Рис. 21)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459095" cy="5693410"/>
            <wp:effectExtent l="0" t="0" r="8255" b="2540"/>
            <wp:docPr id="2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20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код стилей для меню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3524250" cy="6553200"/>
            <wp:effectExtent l="0" t="0" r="0" b="0"/>
            <wp:docPr id="2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21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Вид стилей для меню на сайте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Стили для изображений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Код стилей для картинок (Рис. 22). Вид картинок на сайте (Рис. 23)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4267200" cy="3714750"/>
            <wp:effectExtent l="0" t="0" r="0" b="0"/>
            <wp:docPr id="2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22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код стилей для изображений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3256280" cy="3811270"/>
            <wp:effectExtent l="0" t="0" r="1270" b="17780"/>
            <wp:docPr id="2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23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отображение картинок со стилями на сайте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Галерея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Код стилей галереи (Рис. 24.1, Рис.24.2). Общий вид галереи пользователю (Рис. 25)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345055" cy="5658485"/>
            <wp:effectExtent l="0" t="0" r="17145" b="18415"/>
            <wp:docPr id="2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65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24.1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первая часть кода стилей галереи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2351405" cy="1905000"/>
            <wp:effectExtent l="0" t="0" r="10795" b="0"/>
            <wp:docPr id="2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24.2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вторая часть кода стилей галереи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6108065" cy="3082925"/>
            <wp:effectExtent l="0" t="0" r="6985" b="3175"/>
            <wp:docPr id="2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25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Вид галереи на сайте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Кросбраузерность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Я перепробовал около 10 различный версий и типов браузеров, и только в браузере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  <w:t xml:space="preserve">Safari v 5.1.7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t>б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t>ли замече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ны несоответствия с дизайном сайта в современных браузерах. На первом скриншоте можно наблюдать сайта до применения патча со стилем (Рис. 26). А на этом скриншоте показан сайт после применения патча (Рис. 27). Код патча: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>background: -webkit-linear-gradient(top, #E8D9A9, #C12A27) fixed;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  <w:r>
        <w:drawing>
          <wp:inline distT="0" distB="0" distL="114300" distR="114300">
            <wp:extent cx="6120130" cy="3442970"/>
            <wp:effectExtent l="0" t="0" r="13970" b="5080"/>
            <wp:docPr id="29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26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сайт до применения патча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6108065" cy="3435985"/>
            <wp:effectExtent l="0" t="0" r="6985" b="12065"/>
            <wp:docPr id="3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27 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  <w:t xml:space="preserve"> сайт после применения патча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t>Перелік літератури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instrText xml:space="preserve"> HYPERLINK "http://htmlbook.ru/html"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fldChar w:fldCharType="separate"/>
      </w:r>
      <w:r>
        <w:rPr>
          <w:rStyle w:val="11"/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t>http://htmlbook.ru/html</w:t>
      </w:r>
      <w:r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sans-serif" w:cs="Times New Roman"/>
          <w:i w:val="0"/>
          <w:caps w:val="0"/>
          <w:color w:val="222222"/>
          <w:spacing w:val="0"/>
          <w:sz w:val="28"/>
          <w:szCs w:val="28"/>
          <w:shd w:val="clear" w:color="auto" w:fill="auto"/>
          <w:lang w:val="uk-UA"/>
        </w:rPr>
      </w:pPr>
    </w:p>
    <w:sectPr>
      <w:pgSz w:w="11909" w:h="16834"/>
      <w:pgMar w:top="850" w:right="850" w:bottom="850" w:left="1417" w:header="720" w:footer="720" w:gutter="0"/>
      <w:pgNumType w:start="1"/>
      <w:cols w:space="0" w:num="1"/>
      <w:rtlGutter w:val="0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9765AB"/>
    <w:multiLevelType w:val="singleLevel"/>
    <w:tmpl w:val="539765A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01C"/>
    <w:rsid w:val="00BB641E"/>
    <w:rsid w:val="00CE1D0C"/>
    <w:rsid w:val="00F4001C"/>
    <w:rsid w:val="11BB4ADA"/>
    <w:rsid w:val="20794C16"/>
    <w:rsid w:val="25F40D6E"/>
    <w:rsid w:val="723D6C10"/>
    <w:rsid w:val="76BA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10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uiPriority w:val="0"/>
    <w:pPr>
      <w:keepNext/>
      <w:keepLines/>
      <w:spacing w:after="60"/>
    </w:pPr>
    <w:rPr>
      <w:sz w:val="52"/>
      <w:szCs w:val="52"/>
    </w:rPr>
  </w:style>
  <w:style w:type="paragraph" w:styleId="9">
    <w:name w:val="Subtitle"/>
    <w:basedOn w:val="1"/>
    <w:next w:val="1"/>
    <w:uiPriority w:val="0"/>
    <w:pPr>
      <w:keepNext/>
      <w:keepLines/>
      <w:spacing w:after="320"/>
    </w:pPr>
    <w:rPr>
      <w:color w:val="666666"/>
      <w:sz w:val="30"/>
      <w:szCs w:val="30"/>
    </w:r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table" w:customStyle="1" w:styleId="13">
    <w:name w:val="Table Normal"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">
    <w:name w:val="_Style 12"/>
    <w:basedOn w:val="13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51</Words>
  <Characters>297</Characters>
  <Lines>2</Lines>
  <Paragraphs>1</Paragraphs>
  <TotalTime>1</TotalTime>
  <ScaleCrop>false</ScaleCrop>
  <LinksUpToDate>false</LinksUpToDate>
  <CharactersWithSpaces>347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2020-09-23T13:17:00Z</dcterms:created>
  <dc:creator>Елена</dc:creator>
  <cp:lastModifiedBy>Ivan</cp:lastModifiedBy>
  <dcterms:modified xsi:type="dcterms:W3CDTF">2020-11-01T16:42:22Z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1049-10.2.0.7636</vt:lpwstr>
  </property>
</Properties>
</file>