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D568" w14:textId="2C168230" w:rsidR="001975AD" w:rsidRDefault="00806174">
      <w:r w:rsidRPr="00806174">
        <w:drawing>
          <wp:anchor distT="0" distB="0" distL="114300" distR="114300" simplePos="0" relativeHeight="251659264" behindDoc="0" locked="0" layoutInCell="1" allowOverlap="1" wp14:anchorId="0AE640EC" wp14:editId="7484EB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6650" cy="2578100"/>
            <wp:effectExtent l="0" t="0" r="0" b="0"/>
            <wp:wrapThrough wrapText="bothSides">
              <wp:wrapPolygon edited="0">
                <wp:start x="0" y="0"/>
                <wp:lineTo x="0" y="21387"/>
                <wp:lineTo x="21512" y="21387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5EE">
        <w:drawing>
          <wp:anchor distT="0" distB="0" distL="114300" distR="114300" simplePos="0" relativeHeight="251658240" behindDoc="0" locked="0" layoutInCell="1" allowOverlap="1" wp14:anchorId="5A07EE7F" wp14:editId="06FF09AE">
            <wp:simplePos x="0" y="0"/>
            <wp:positionH relativeFrom="column">
              <wp:posOffset>69850</wp:posOffset>
            </wp:positionH>
            <wp:positionV relativeFrom="paragraph">
              <wp:posOffset>2748280</wp:posOffset>
            </wp:positionV>
            <wp:extent cx="5943600" cy="2145030"/>
            <wp:effectExtent l="0" t="0" r="0" b="7620"/>
            <wp:wrapThrough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D865B" w14:textId="0AC87F39" w:rsidR="00E325EE" w:rsidRDefault="00E325EE" w:rsidP="00D62D78">
      <w:pPr>
        <w:spacing w:line="276" w:lineRule="auto"/>
      </w:pPr>
    </w:p>
    <w:p w14:paraId="0DF0D049" w14:textId="14C1B152" w:rsidR="00316032" w:rsidRDefault="00353628" w:rsidP="00D62D78">
      <w:pPr>
        <w:pStyle w:val="ListParagraph"/>
        <w:numPr>
          <w:ilvl w:val="0"/>
          <w:numId w:val="3"/>
        </w:numPr>
        <w:spacing w:line="276" w:lineRule="auto"/>
        <w:rPr>
          <w:rFonts w:ascii="Arial Narrow" w:hAnsi="Arial Narrow"/>
          <w:sz w:val="32"/>
          <w:szCs w:val="32"/>
        </w:rPr>
      </w:pPr>
      <w:r w:rsidRPr="00353628">
        <w:rPr>
          <w:rFonts w:ascii="Arial Narrow" w:hAnsi="Arial Narrow"/>
          <w:sz w:val="32"/>
          <w:szCs w:val="32"/>
        </w:rPr>
        <w:t xml:space="preserve">You can assume this execution context to be a big </w:t>
      </w:r>
      <w:proofErr w:type="gramStart"/>
      <w:r w:rsidRPr="00353628">
        <w:rPr>
          <w:rFonts w:ascii="Arial Narrow" w:hAnsi="Arial Narrow"/>
          <w:sz w:val="32"/>
          <w:szCs w:val="32"/>
        </w:rPr>
        <w:t>box  or</w:t>
      </w:r>
      <w:proofErr w:type="gramEnd"/>
      <w:r w:rsidRPr="00353628">
        <w:rPr>
          <w:rFonts w:ascii="Arial Narrow" w:hAnsi="Arial Narrow"/>
          <w:sz w:val="32"/>
          <w:szCs w:val="32"/>
        </w:rPr>
        <w:t xml:space="preserve"> a container in which whole </w:t>
      </w:r>
      <w:proofErr w:type="spellStart"/>
      <w:r w:rsidRPr="00353628">
        <w:rPr>
          <w:rFonts w:ascii="Arial Narrow" w:hAnsi="Arial Narrow"/>
          <w:sz w:val="32"/>
          <w:szCs w:val="32"/>
        </w:rPr>
        <w:t>javaScript</w:t>
      </w:r>
      <w:proofErr w:type="spellEnd"/>
      <w:r w:rsidRPr="00353628">
        <w:rPr>
          <w:rFonts w:ascii="Arial Narrow" w:hAnsi="Arial Narrow"/>
          <w:sz w:val="32"/>
          <w:szCs w:val="32"/>
        </w:rPr>
        <w:t xml:space="preserve"> code is executed</w:t>
      </w:r>
    </w:p>
    <w:p w14:paraId="65BC4312" w14:textId="77777777" w:rsidR="00316032" w:rsidRPr="00316032" w:rsidRDefault="00316032" w:rsidP="00D62D78">
      <w:pPr>
        <w:pStyle w:val="ListParagraph"/>
        <w:spacing w:line="276" w:lineRule="auto"/>
        <w:rPr>
          <w:rFonts w:ascii="Arial Narrow" w:hAnsi="Arial Narrow"/>
          <w:sz w:val="32"/>
          <w:szCs w:val="32"/>
        </w:rPr>
      </w:pPr>
    </w:p>
    <w:p w14:paraId="5FC93552" w14:textId="4ECB6DA8" w:rsidR="00316032" w:rsidRPr="00806174" w:rsidRDefault="00353628" w:rsidP="00D62D78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/>
          <w:sz w:val="40"/>
          <w:szCs w:val="40"/>
        </w:rPr>
      </w:pPr>
      <w:r w:rsidRPr="00806174">
        <w:rPr>
          <w:rFonts w:ascii="Arial Narrow" w:hAnsi="Arial Narrow"/>
          <w:sz w:val="40"/>
          <w:szCs w:val="40"/>
        </w:rPr>
        <w:t xml:space="preserve">It has two component in </w:t>
      </w:r>
      <w:proofErr w:type="gramStart"/>
      <w:r w:rsidRPr="00806174">
        <w:rPr>
          <w:rFonts w:ascii="Arial Narrow" w:hAnsi="Arial Narrow"/>
          <w:sz w:val="40"/>
          <w:szCs w:val="40"/>
        </w:rPr>
        <w:t xml:space="preserve">it </w:t>
      </w:r>
      <w:r w:rsidR="00316032" w:rsidRPr="00806174">
        <w:rPr>
          <w:rFonts w:ascii="Arial Narrow" w:hAnsi="Arial Narrow"/>
          <w:sz w:val="40"/>
          <w:szCs w:val="40"/>
        </w:rPr>
        <w:t>:</w:t>
      </w:r>
      <w:proofErr w:type="gramEnd"/>
    </w:p>
    <w:p w14:paraId="4150BA0C" w14:textId="77777777" w:rsidR="00E110DF" w:rsidRPr="00D62D78" w:rsidRDefault="00316032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2F5496" w:themeColor="accent1" w:themeShade="BF"/>
          <w:sz w:val="32"/>
          <w:szCs w:val="32"/>
        </w:rPr>
      </w:pPr>
      <w:r w:rsidRPr="00D62D78">
        <w:rPr>
          <w:rFonts w:ascii="Arial Narrow" w:hAnsi="Arial Narrow"/>
          <w:color w:val="2F5496" w:themeColor="accent1" w:themeShade="BF"/>
          <w:sz w:val="32"/>
          <w:szCs w:val="32"/>
        </w:rPr>
        <w:t xml:space="preserve">The first component is known as the </w:t>
      </w:r>
      <w:r w:rsidRPr="00D62D78">
        <w:rPr>
          <w:rFonts w:ascii="Arial Narrow" w:hAnsi="Arial Narrow"/>
          <w:color w:val="2F5496" w:themeColor="accent1" w:themeShade="BF"/>
          <w:sz w:val="32"/>
          <w:szCs w:val="32"/>
          <w:u w:val="single"/>
        </w:rPr>
        <w:t>memory component</w:t>
      </w:r>
      <w:r w:rsidRPr="00D62D78">
        <w:rPr>
          <w:rFonts w:ascii="Arial Narrow" w:hAnsi="Arial Narrow"/>
          <w:color w:val="2F5496" w:themeColor="accent1" w:themeShade="BF"/>
          <w:sz w:val="32"/>
          <w:szCs w:val="32"/>
        </w:rPr>
        <w:t>.</w:t>
      </w:r>
    </w:p>
    <w:p w14:paraId="2B7F11B3" w14:textId="459918DC" w:rsidR="00393B6E" w:rsidRPr="00D62D78" w:rsidRDefault="00E110DF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2F5496" w:themeColor="accent1" w:themeShade="BF"/>
          <w:sz w:val="32"/>
          <w:szCs w:val="32"/>
        </w:rPr>
      </w:pPr>
      <w:r w:rsidRPr="00D62D78">
        <w:rPr>
          <w:rFonts w:ascii="Arial Narrow" w:hAnsi="Arial Narrow"/>
          <w:color w:val="2F5496" w:themeColor="accent1" w:themeShade="BF"/>
          <w:sz w:val="32"/>
          <w:szCs w:val="32"/>
        </w:rPr>
        <w:t>T</w:t>
      </w:r>
      <w:r w:rsidR="00316032" w:rsidRPr="00D62D78">
        <w:rPr>
          <w:rFonts w:ascii="Arial Narrow" w:hAnsi="Arial Narrow"/>
          <w:color w:val="2F5496" w:themeColor="accent1" w:themeShade="BF"/>
          <w:sz w:val="32"/>
          <w:szCs w:val="32"/>
        </w:rPr>
        <w:t>his i</w:t>
      </w:r>
      <w:r w:rsidR="00393B6E" w:rsidRPr="00D62D78">
        <w:rPr>
          <w:rFonts w:ascii="Arial Narrow" w:hAnsi="Arial Narrow"/>
          <w:color w:val="2F5496" w:themeColor="accent1" w:themeShade="BF"/>
          <w:sz w:val="32"/>
          <w:szCs w:val="32"/>
        </w:rPr>
        <w:t xml:space="preserve">s the place where all the variable and functions are stored as </w:t>
      </w:r>
      <w:r w:rsidR="00393B6E" w:rsidRPr="00D62D78">
        <w:rPr>
          <w:rFonts w:ascii="Arial Narrow" w:hAnsi="Arial Narrow"/>
          <w:color w:val="2F5496" w:themeColor="accent1" w:themeShade="BF"/>
          <w:sz w:val="32"/>
          <w:szCs w:val="32"/>
          <w:u w:val="single"/>
        </w:rPr>
        <w:t>key value pairs</w:t>
      </w:r>
    </w:p>
    <w:p w14:paraId="5E759D8B" w14:textId="5C95CEB3" w:rsidR="00316032" w:rsidRPr="00D62D78" w:rsidRDefault="00393B6E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2F5496" w:themeColor="accent1" w:themeShade="BF"/>
          <w:sz w:val="32"/>
          <w:szCs w:val="32"/>
        </w:rPr>
      </w:pPr>
      <w:r w:rsidRPr="00D62D78">
        <w:rPr>
          <w:rFonts w:ascii="Arial Narrow" w:hAnsi="Arial Narrow"/>
          <w:color w:val="2F5496" w:themeColor="accent1" w:themeShade="BF"/>
          <w:sz w:val="32"/>
          <w:szCs w:val="32"/>
        </w:rPr>
        <w:t xml:space="preserve">Memory component is also known as </w:t>
      </w:r>
      <w:r w:rsidRPr="00D62D78">
        <w:rPr>
          <w:rFonts w:ascii="Arial Narrow" w:hAnsi="Arial Narrow"/>
          <w:color w:val="2F5496" w:themeColor="accent1" w:themeShade="BF"/>
          <w:sz w:val="32"/>
          <w:szCs w:val="32"/>
          <w:u w:val="single"/>
        </w:rPr>
        <w:t>variable environment</w:t>
      </w:r>
      <w:r w:rsidR="00316032" w:rsidRPr="00D62D78">
        <w:rPr>
          <w:rFonts w:ascii="Arial Narrow" w:hAnsi="Arial Narrow"/>
          <w:color w:val="2F5496" w:themeColor="accent1" w:themeShade="BF"/>
          <w:sz w:val="32"/>
          <w:szCs w:val="32"/>
        </w:rPr>
        <w:t xml:space="preserve"> </w:t>
      </w:r>
    </w:p>
    <w:p w14:paraId="7A278616" w14:textId="39E36DED" w:rsidR="00393B6E" w:rsidRPr="00D62D78" w:rsidRDefault="00806174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5B9BD5" w:themeColor="accent5"/>
          <w:sz w:val="32"/>
          <w:szCs w:val="32"/>
        </w:rPr>
      </w:pPr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The </w:t>
      </w:r>
      <w:r w:rsidRPr="00D62D78">
        <w:rPr>
          <w:rFonts w:ascii="Arial Narrow" w:hAnsi="Arial Narrow"/>
          <w:color w:val="5B9BD5" w:themeColor="accent5"/>
          <w:sz w:val="32"/>
          <w:szCs w:val="32"/>
          <w:u w:val="single"/>
        </w:rPr>
        <w:t xml:space="preserve">second component </w:t>
      </w:r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of this execution context is the </w:t>
      </w:r>
      <w:r w:rsidRPr="00D62D78">
        <w:rPr>
          <w:rFonts w:ascii="Arial Narrow" w:hAnsi="Arial Narrow"/>
          <w:color w:val="5B9BD5" w:themeColor="accent5"/>
          <w:sz w:val="32"/>
          <w:szCs w:val="32"/>
          <w:u w:val="single"/>
        </w:rPr>
        <w:t xml:space="preserve">code </w:t>
      </w:r>
      <w:proofErr w:type="spellStart"/>
      <w:proofErr w:type="gramStart"/>
      <w:r w:rsidRPr="00D62D78">
        <w:rPr>
          <w:rFonts w:ascii="Arial Narrow" w:hAnsi="Arial Narrow"/>
          <w:color w:val="5B9BD5" w:themeColor="accent5"/>
          <w:sz w:val="32"/>
          <w:szCs w:val="32"/>
          <w:u w:val="single"/>
        </w:rPr>
        <w:t>component</w:t>
      </w:r>
      <w:r w:rsidR="00E110DF" w:rsidRPr="00D62D78">
        <w:rPr>
          <w:rFonts w:ascii="Arial Narrow" w:hAnsi="Arial Narrow"/>
          <w:color w:val="5B9BD5" w:themeColor="accent5"/>
          <w:sz w:val="32"/>
          <w:szCs w:val="32"/>
        </w:rPr>
        <w:t>.this</w:t>
      </w:r>
      <w:proofErr w:type="spellEnd"/>
      <w:proofErr w:type="gramEnd"/>
      <w:r w:rsidR="00E110DF" w:rsidRPr="00D62D78">
        <w:rPr>
          <w:rFonts w:ascii="Arial Narrow" w:hAnsi="Arial Narrow"/>
          <w:color w:val="5B9BD5" w:themeColor="accent5"/>
          <w:sz w:val="32"/>
          <w:szCs w:val="32"/>
        </w:rPr>
        <w:t xml:space="preserve"> is the place where code is executed one line at a time</w:t>
      </w:r>
    </w:p>
    <w:p w14:paraId="6B14CCA8" w14:textId="77777777" w:rsidR="00E110DF" w:rsidRPr="00D62D78" w:rsidRDefault="00E110DF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5B9BD5" w:themeColor="accent5"/>
          <w:sz w:val="32"/>
          <w:szCs w:val="32"/>
          <w:u w:val="single"/>
        </w:rPr>
      </w:pPr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It is also known as </w:t>
      </w:r>
      <w:r w:rsidRPr="00D62D78">
        <w:rPr>
          <w:rFonts w:ascii="Arial Narrow" w:hAnsi="Arial Narrow"/>
          <w:color w:val="5B9BD5" w:themeColor="accent5"/>
          <w:sz w:val="32"/>
          <w:szCs w:val="32"/>
          <w:u w:val="single"/>
        </w:rPr>
        <w:t>Thread of execution.</w:t>
      </w:r>
    </w:p>
    <w:p w14:paraId="1FB0D2E3" w14:textId="77777777" w:rsidR="00C8643C" w:rsidRPr="00D62D78" w:rsidRDefault="00E110DF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5B9BD5" w:themeColor="accent5"/>
          <w:sz w:val="32"/>
          <w:szCs w:val="32"/>
          <w:u w:val="single"/>
        </w:rPr>
      </w:pPr>
      <w:r w:rsidRPr="00D62D78">
        <w:rPr>
          <w:rFonts w:ascii="Arial Narrow" w:hAnsi="Arial Narrow"/>
          <w:color w:val="5B9BD5" w:themeColor="accent5"/>
          <w:sz w:val="32"/>
          <w:szCs w:val="32"/>
        </w:rPr>
        <w:lastRenderedPageBreak/>
        <w:t>Thread of execution is like a thread</w:t>
      </w:r>
      <w:r w:rsidRPr="00D62D78">
        <w:rPr>
          <w:rFonts w:ascii="Arial Narrow" w:hAnsi="Arial Narrow"/>
          <w:color w:val="5B9BD5" w:themeColor="accent5"/>
          <w:sz w:val="32"/>
          <w:szCs w:val="32"/>
          <w:u w:val="single"/>
        </w:rPr>
        <w:t xml:space="preserve"> </w:t>
      </w:r>
      <w:r w:rsidRPr="00D62D78">
        <w:rPr>
          <w:rFonts w:ascii="Arial Narrow" w:hAnsi="Arial Narrow"/>
          <w:color w:val="5B9BD5" w:themeColor="accent5"/>
          <w:sz w:val="32"/>
          <w:szCs w:val="32"/>
        </w:rPr>
        <w:t>in which the whole code is executed one line at a time</w:t>
      </w:r>
    </w:p>
    <w:p w14:paraId="4BAEBC08" w14:textId="5B1F684C" w:rsidR="00C8643C" w:rsidRPr="00D62D78" w:rsidRDefault="00C8643C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5B9BD5" w:themeColor="accent5"/>
          <w:sz w:val="32"/>
          <w:szCs w:val="32"/>
          <w:u w:val="single"/>
        </w:rPr>
      </w:pPr>
      <w:r w:rsidRPr="00D62D78">
        <w:rPr>
          <w:rFonts w:ascii="Arial Narrow" w:hAnsi="Arial Narrow"/>
          <w:color w:val="5B9BD5" w:themeColor="accent5"/>
          <w:sz w:val="40"/>
          <w:szCs w:val="40"/>
        </w:rPr>
        <w:t xml:space="preserve">Single </w:t>
      </w:r>
      <w:proofErr w:type="spellStart"/>
      <w:proofErr w:type="gramStart"/>
      <w:r w:rsidRPr="00D62D78">
        <w:rPr>
          <w:rFonts w:ascii="Arial Narrow" w:hAnsi="Arial Narrow"/>
          <w:color w:val="5B9BD5" w:themeColor="accent5"/>
          <w:sz w:val="40"/>
          <w:szCs w:val="40"/>
        </w:rPr>
        <w:t>threaded</w:t>
      </w:r>
      <w:r w:rsidRPr="00D62D78">
        <w:rPr>
          <w:rFonts w:ascii="Arial Narrow" w:hAnsi="Arial Narrow"/>
          <w:color w:val="5B9BD5" w:themeColor="accent5"/>
          <w:sz w:val="32"/>
          <w:szCs w:val="32"/>
        </w:rPr>
        <w:t>:means</w:t>
      </w:r>
      <w:proofErr w:type="spellEnd"/>
      <w:proofErr w:type="gramEnd"/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 </w:t>
      </w:r>
      <w:proofErr w:type="spellStart"/>
      <w:r w:rsidRPr="00D62D78">
        <w:rPr>
          <w:rFonts w:ascii="Arial Narrow" w:hAnsi="Arial Narrow"/>
          <w:color w:val="5B9BD5" w:themeColor="accent5"/>
          <w:sz w:val="32"/>
          <w:szCs w:val="32"/>
        </w:rPr>
        <w:t>javaScript</w:t>
      </w:r>
      <w:proofErr w:type="spellEnd"/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 can only execute one command at a time</w:t>
      </w:r>
    </w:p>
    <w:p w14:paraId="5EF10BE4" w14:textId="1C92D3FA" w:rsidR="00C8643C" w:rsidRPr="00D62D78" w:rsidRDefault="00FC00DE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5B9BD5" w:themeColor="accent5"/>
          <w:sz w:val="32"/>
          <w:szCs w:val="32"/>
          <w:u w:val="single"/>
        </w:rPr>
      </w:pPr>
      <w:r w:rsidRPr="00D62D78">
        <w:rPr>
          <w:rFonts w:ascii="Arial Narrow" w:hAnsi="Arial Narrow"/>
          <w:color w:val="5B9BD5" w:themeColor="accent5"/>
          <w:sz w:val="40"/>
          <w:szCs w:val="40"/>
        </w:rPr>
        <w:t xml:space="preserve">Synchronous single threaded: </w:t>
      </w:r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that means </w:t>
      </w:r>
      <w:proofErr w:type="spellStart"/>
      <w:r w:rsidRPr="00D62D78">
        <w:rPr>
          <w:rFonts w:ascii="Arial Narrow" w:hAnsi="Arial Narrow"/>
          <w:color w:val="5B9BD5" w:themeColor="accent5"/>
          <w:sz w:val="32"/>
          <w:szCs w:val="32"/>
        </w:rPr>
        <w:t>javaScript</w:t>
      </w:r>
      <w:proofErr w:type="spellEnd"/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 can only execute one command at a time and in a specific order</w:t>
      </w:r>
    </w:p>
    <w:p w14:paraId="47DACF93" w14:textId="43BBD615" w:rsidR="00FC00DE" w:rsidRPr="00D62D78" w:rsidRDefault="00FC00DE" w:rsidP="00D62D78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/>
          <w:color w:val="5B9BD5" w:themeColor="accent5"/>
          <w:sz w:val="32"/>
          <w:szCs w:val="32"/>
          <w:u w:val="single"/>
        </w:rPr>
      </w:pPr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That means It can only go to the next line </w:t>
      </w:r>
      <w:proofErr w:type="gramStart"/>
      <w:r w:rsidRPr="00D62D78">
        <w:rPr>
          <w:rFonts w:ascii="Arial Narrow" w:hAnsi="Arial Narrow"/>
          <w:color w:val="5B9BD5" w:themeColor="accent5"/>
          <w:sz w:val="32"/>
          <w:szCs w:val="32"/>
        </w:rPr>
        <w:t>once  the</w:t>
      </w:r>
      <w:proofErr w:type="gramEnd"/>
      <w:r w:rsidRPr="00D62D78">
        <w:rPr>
          <w:rFonts w:ascii="Arial Narrow" w:hAnsi="Arial Narrow"/>
          <w:color w:val="5B9BD5" w:themeColor="accent5"/>
          <w:sz w:val="32"/>
          <w:szCs w:val="32"/>
        </w:rPr>
        <w:t xml:space="preserve"> current line has been finished executing.</w:t>
      </w:r>
    </w:p>
    <w:sectPr w:rsidR="00FC00DE" w:rsidRPr="00D62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C40"/>
    <w:multiLevelType w:val="hybridMultilevel"/>
    <w:tmpl w:val="0B6217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06A"/>
    <w:multiLevelType w:val="hybridMultilevel"/>
    <w:tmpl w:val="928C75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4040"/>
    <w:multiLevelType w:val="hybridMultilevel"/>
    <w:tmpl w:val="40F6B3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08C"/>
    <w:multiLevelType w:val="hybridMultilevel"/>
    <w:tmpl w:val="1292E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F2A84"/>
    <w:multiLevelType w:val="hybridMultilevel"/>
    <w:tmpl w:val="8A94C2D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01D61"/>
    <w:multiLevelType w:val="hybridMultilevel"/>
    <w:tmpl w:val="521690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1635">
    <w:abstractNumId w:val="2"/>
  </w:num>
  <w:num w:numId="2" w16cid:durableId="752091287">
    <w:abstractNumId w:val="4"/>
  </w:num>
  <w:num w:numId="3" w16cid:durableId="1626622196">
    <w:abstractNumId w:val="0"/>
  </w:num>
  <w:num w:numId="4" w16cid:durableId="782305139">
    <w:abstractNumId w:val="3"/>
  </w:num>
  <w:num w:numId="5" w16cid:durableId="1357583040">
    <w:abstractNumId w:val="5"/>
  </w:num>
  <w:num w:numId="6" w16cid:durableId="155793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EE"/>
    <w:rsid w:val="001975AD"/>
    <w:rsid w:val="00316032"/>
    <w:rsid w:val="00353628"/>
    <w:rsid w:val="00393B6E"/>
    <w:rsid w:val="00666ACA"/>
    <w:rsid w:val="00806174"/>
    <w:rsid w:val="00C8643C"/>
    <w:rsid w:val="00D62D78"/>
    <w:rsid w:val="00E110DF"/>
    <w:rsid w:val="00E325EE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3310"/>
  <w15:chartTrackingRefBased/>
  <w15:docId w15:val="{17067382-5F39-407B-BD89-1994FBC8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repon mondal</dc:creator>
  <cp:keywords/>
  <dc:description/>
  <cp:lastModifiedBy>repon mondal</cp:lastModifiedBy>
  <cp:revision>2</cp:revision>
  <dcterms:created xsi:type="dcterms:W3CDTF">2022-09-09T17:28:00Z</dcterms:created>
  <dcterms:modified xsi:type="dcterms:W3CDTF">2022-09-09T18:16:00Z</dcterms:modified>
</cp:coreProperties>
</file>