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A9C06" w14:textId="2E307176" w:rsidR="00C21CFB" w:rsidRDefault="006A2887" w:rsidP="006A2887">
      <w:pPr>
        <w:jc w:val="center"/>
        <w:rPr>
          <w:rFonts w:ascii="Times New Roman" w:hAnsi="Times New Roman" w:cs="Times New Roman"/>
          <w:sz w:val="40"/>
          <w:szCs w:val="40"/>
        </w:rPr>
      </w:pPr>
      <w:r w:rsidRPr="006A2887">
        <w:rPr>
          <w:rFonts w:ascii="Times New Roman" w:hAnsi="Times New Roman" w:cs="Times New Roman"/>
          <w:sz w:val="40"/>
          <w:szCs w:val="40"/>
        </w:rPr>
        <w:t>Documentație Proiect: Tehnologii Web</w:t>
      </w:r>
    </w:p>
    <w:p w14:paraId="137D83E0" w14:textId="4ACA3AC3" w:rsidR="006A2887" w:rsidRDefault="006A2887" w:rsidP="006A288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6D4010B" w14:textId="77777777" w:rsidR="006A2887" w:rsidRDefault="006A2887" w:rsidP="006A28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3D3384" w14:textId="3933E48E" w:rsidR="006A2887" w:rsidRDefault="006A2887" w:rsidP="006A2887">
      <w:pPr>
        <w:rPr>
          <w:rFonts w:ascii="Times New Roman" w:hAnsi="Times New Roman" w:cs="Times New Roman"/>
          <w:sz w:val="28"/>
          <w:szCs w:val="28"/>
        </w:rPr>
      </w:pPr>
      <w:r w:rsidRPr="006A2887">
        <w:rPr>
          <w:rFonts w:ascii="Times New Roman" w:hAnsi="Times New Roman" w:cs="Times New Roman"/>
          <w:b/>
          <w:bCs/>
          <w:sz w:val="28"/>
          <w:szCs w:val="28"/>
        </w:rPr>
        <w:t>Titlu Proiect:</w:t>
      </w:r>
      <w:r w:rsidRPr="006A2887">
        <w:rPr>
          <w:rFonts w:ascii="Times New Roman" w:hAnsi="Times New Roman" w:cs="Times New Roman"/>
          <w:sz w:val="28"/>
          <w:szCs w:val="28"/>
        </w:rPr>
        <w:t xml:space="preserve"> Platformă pentru Managementul Conferințelor Științifice</w:t>
      </w:r>
    </w:p>
    <w:p w14:paraId="12B4B296" w14:textId="77777777" w:rsidR="006A2887" w:rsidRDefault="006A2887" w:rsidP="006A2887">
      <w:pPr>
        <w:pStyle w:val="Heading2"/>
      </w:pPr>
    </w:p>
    <w:p w14:paraId="1F2BB1C8" w14:textId="6BF4357B" w:rsidR="006A2887" w:rsidRDefault="006A2887" w:rsidP="006A2887">
      <w:pPr>
        <w:pStyle w:val="Heading2"/>
      </w:pPr>
      <w:r>
        <w:t>Descrierea Aplicației și Obiective</w:t>
      </w:r>
      <w:r>
        <w:t>:</w:t>
      </w:r>
    </w:p>
    <w:p w14:paraId="6A5010BB" w14:textId="77777777" w:rsidR="006A2887" w:rsidRDefault="006A2887" w:rsidP="006A2887">
      <w:pPr>
        <w:pStyle w:val="NormalWeb"/>
      </w:pPr>
      <w:r>
        <w:t xml:space="preserve">Proiectul constă în dezvoltarea unei aplicații web de tip </w:t>
      </w:r>
      <w:r>
        <w:rPr>
          <w:b/>
          <w:bCs/>
        </w:rPr>
        <w:t>Single Page Application (SPA)</w:t>
      </w:r>
      <w:r>
        <w:t xml:space="preserve"> destinată gestionării fluxului complet al unei conferințe științifice. Aplicația facilitează interacțiunea dintre trei categorii de utilizatori:</w:t>
      </w:r>
    </w:p>
    <w:p w14:paraId="1C9ED64A" w14:textId="77777777" w:rsidR="006A2887" w:rsidRDefault="006A2887" w:rsidP="006A2887">
      <w:pPr>
        <w:pStyle w:val="NormalWeb"/>
        <w:numPr>
          <w:ilvl w:val="0"/>
          <w:numId w:val="2"/>
        </w:numPr>
      </w:pPr>
      <w:r>
        <w:rPr>
          <w:b/>
          <w:bCs/>
        </w:rPr>
        <w:t>Organizatori:</w:t>
      </w:r>
      <w:r>
        <w:t xml:space="preserve"> Creează conferințe și gestionează echipa de revieweri.</w:t>
      </w:r>
    </w:p>
    <w:p w14:paraId="148F8E22" w14:textId="77777777" w:rsidR="006A2887" w:rsidRDefault="006A2887" w:rsidP="006A2887">
      <w:pPr>
        <w:pStyle w:val="NormalWeb"/>
        <w:numPr>
          <w:ilvl w:val="0"/>
          <w:numId w:val="2"/>
        </w:numPr>
      </w:pPr>
      <w:r>
        <w:rPr>
          <w:b/>
          <w:bCs/>
        </w:rPr>
        <w:t>Autori:</w:t>
      </w:r>
      <w:r>
        <w:t xml:space="preserve"> Se înscriu la conferințe și încarcă propuneri de articole.</w:t>
      </w:r>
    </w:p>
    <w:p w14:paraId="624C5922" w14:textId="77777777" w:rsidR="006A2887" w:rsidRDefault="006A2887" w:rsidP="006A2887">
      <w:pPr>
        <w:pStyle w:val="NormalWeb"/>
        <w:numPr>
          <w:ilvl w:val="0"/>
          <w:numId w:val="2"/>
        </w:numPr>
      </w:pPr>
      <w:r>
        <w:rPr>
          <w:b/>
          <w:bCs/>
        </w:rPr>
        <w:t>Revieweri:</w:t>
      </w:r>
      <w:r>
        <w:t xml:space="preserve"> Evaluează articolele, oferă feedback și decid aprobarea acestora.</w:t>
      </w:r>
    </w:p>
    <w:p w14:paraId="260462B1" w14:textId="77777777" w:rsidR="006A2887" w:rsidRDefault="006A2887" w:rsidP="006A2887">
      <w:pPr>
        <w:pStyle w:val="NormalWeb"/>
      </w:pPr>
      <w:r>
        <w:t>Obiectivul principal este automatizarea procesului de peer-review și monitorizarea stării fiecărui articol în timp real.</w:t>
      </w:r>
    </w:p>
    <w:p w14:paraId="4066D582" w14:textId="77777777" w:rsidR="006A2887" w:rsidRDefault="006A2887" w:rsidP="006A2887">
      <w:pPr>
        <w:pStyle w:val="Heading2"/>
      </w:pPr>
    </w:p>
    <w:p w14:paraId="2AA0EDE2" w14:textId="77777777" w:rsidR="006A2887" w:rsidRDefault="006A2887" w:rsidP="006A2887">
      <w:pPr>
        <w:pStyle w:val="Heading2"/>
      </w:pPr>
    </w:p>
    <w:p w14:paraId="1BF79E9F" w14:textId="4419BE28" w:rsidR="006A2887" w:rsidRDefault="006A2887" w:rsidP="006A2887">
      <w:pPr>
        <w:pStyle w:val="Heading2"/>
      </w:pPr>
      <w:r>
        <w:t>Arhitectura Sistemului</w:t>
      </w:r>
      <w:r>
        <w:t>:</w:t>
      </w:r>
    </w:p>
    <w:p w14:paraId="058D0931" w14:textId="77777777" w:rsidR="006A2887" w:rsidRDefault="006A2887" w:rsidP="006A2887">
      <w:pPr>
        <w:pStyle w:val="NormalWeb"/>
      </w:pPr>
      <w:r>
        <w:t xml:space="preserve">Aplicația este construită pe o arhitectură modernă de tip </w:t>
      </w:r>
      <w:r>
        <w:rPr>
          <w:b/>
          <w:bCs/>
        </w:rPr>
        <w:t>Decoupled Client-Server</w:t>
      </w:r>
      <w:r>
        <w:t>:</w:t>
      </w:r>
    </w:p>
    <w:p w14:paraId="0EA63E99" w14:textId="77777777" w:rsidR="006A2887" w:rsidRDefault="006A2887" w:rsidP="006A2887">
      <w:pPr>
        <w:pStyle w:val="NormalWeb"/>
        <w:numPr>
          <w:ilvl w:val="0"/>
          <w:numId w:val="3"/>
        </w:numPr>
      </w:pPr>
      <w:r>
        <w:rPr>
          <w:b/>
          <w:bCs/>
        </w:rPr>
        <w:t>Frontend (SPA):</w:t>
      </w:r>
      <w:r>
        <w:t xml:space="preserve"> Realizat cu </w:t>
      </w:r>
      <w:r>
        <w:rPr>
          <w:b/>
          <w:bCs/>
        </w:rPr>
        <w:t>HTML5, CSS3 și JavaScript</w:t>
      </w:r>
      <w:r>
        <w:t>. Fiind o aplicație de tip Single Page Application, navigarea se face fluid, fără reîncărcarea paginii, oferind o experiență similară unei aplicații desktop. Este optimizată pentru desktop, tablete și dispozitive mobile.</w:t>
      </w:r>
    </w:p>
    <w:p w14:paraId="1ABC23FD" w14:textId="77777777" w:rsidR="006A2887" w:rsidRDefault="006A2887" w:rsidP="006A2887">
      <w:pPr>
        <w:pStyle w:val="NormalWeb"/>
        <w:numPr>
          <w:ilvl w:val="0"/>
          <w:numId w:val="3"/>
        </w:numPr>
      </w:pPr>
      <w:r>
        <w:rPr>
          <w:b/>
          <w:bCs/>
        </w:rPr>
        <w:t>Backend (REST API):</w:t>
      </w:r>
      <w:r>
        <w:t xml:space="preserve"> Dezvoltat în </w:t>
      </w:r>
      <w:r>
        <w:rPr>
          <w:b/>
          <w:bCs/>
        </w:rPr>
        <w:t>Node.js cu Express</w:t>
      </w:r>
      <w:r>
        <w:t>. Acesta servește drept strat intermediar care procesează logica de business (ex: alocarea automată a reviewerilor).</w:t>
      </w:r>
    </w:p>
    <w:p w14:paraId="3EBD616C" w14:textId="77777777" w:rsidR="006A2887" w:rsidRDefault="006A2887" w:rsidP="006A2887">
      <w:pPr>
        <w:pStyle w:val="NormalWeb"/>
        <w:numPr>
          <w:ilvl w:val="0"/>
          <w:numId w:val="3"/>
        </w:numPr>
      </w:pPr>
      <w:r>
        <w:rPr>
          <w:b/>
          <w:bCs/>
        </w:rPr>
        <w:t>Baza de date:</w:t>
      </w:r>
      <w:r>
        <w:t xml:space="preserve"> Sistem relațional gestionat prin </w:t>
      </w:r>
      <w:r>
        <w:rPr>
          <w:b/>
          <w:bCs/>
        </w:rPr>
        <w:t>Sequelize</w:t>
      </w:r>
      <w:r>
        <w:t>. Aceasta stochează utilizatorii, conferințele, articolele și feedback-ul aferent.</w:t>
      </w:r>
    </w:p>
    <w:p w14:paraId="011FE7D6" w14:textId="77777777" w:rsidR="006A2887" w:rsidRDefault="006A2887" w:rsidP="006A288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o-RO"/>
          <w14:ligatures w14:val="none"/>
        </w:rPr>
      </w:pPr>
    </w:p>
    <w:p w14:paraId="669038A3" w14:textId="77777777" w:rsidR="006A2887" w:rsidRDefault="006A2887" w:rsidP="006A288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o-RO"/>
          <w14:ligatures w14:val="none"/>
        </w:rPr>
      </w:pPr>
    </w:p>
    <w:p w14:paraId="4D101BB5" w14:textId="77777777" w:rsidR="006A2887" w:rsidRDefault="006A2887" w:rsidP="006A288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o-RO"/>
          <w14:ligatures w14:val="none"/>
        </w:rPr>
      </w:pPr>
    </w:p>
    <w:p w14:paraId="07F1ABF8" w14:textId="45D9BC0D" w:rsidR="006A2887" w:rsidRPr="006A2887" w:rsidRDefault="006A2887" w:rsidP="006A288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o-RO"/>
          <w14:ligatures w14:val="none"/>
        </w:rPr>
      </w:pPr>
      <w:r w:rsidRPr="006A2887">
        <w:rPr>
          <w:rFonts w:ascii="Arial" w:eastAsia="Times New Roman" w:hAnsi="Arial" w:cs="Arial"/>
          <w:b/>
          <w:bCs/>
          <w:kern w:val="0"/>
          <w:sz w:val="36"/>
          <w:szCs w:val="36"/>
          <w:lang w:eastAsia="ro-RO"/>
          <w14:ligatures w14:val="none"/>
        </w:rPr>
        <w:lastRenderedPageBreak/>
        <w:t>Entity Relationship Diagram (ERD)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ro-RO"/>
          <w14:ligatures w14:val="none"/>
        </w:rPr>
        <w:t>:</w:t>
      </w:r>
    </w:p>
    <w:p w14:paraId="5D5EFF57" w14:textId="77777777" w:rsidR="006A2887" w:rsidRPr="006A2887" w:rsidRDefault="006A2887" w:rsidP="006A2887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ro-RO"/>
          <w14:ligatures w14:val="none"/>
        </w:rPr>
      </w:pPr>
      <w:r w:rsidRPr="006A2887">
        <w:rPr>
          <w:rFonts w:ascii="Arial" w:eastAsia="Times New Roman" w:hAnsi="Arial" w:cs="Arial"/>
          <w:kern w:val="0"/>
          <w:sz w:val="24"/>
          <w:szCs w:val="24"/>
          <w:lang w:eastAsia="ro-RO"/>
          <w14:ligatures w14:val="none"/>
        </w:rPr>
        <w:t>Structura bazei de date este esențială pentru a asigura fluxul de aprobare a articolelor: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4236"/>
        <w:gridCol w:w="3394"/>
      </w:tblGrid>
      <w:tr w:rsidR="006A2887" w:rsidRPr="006A2887" w14:paraId="12FE608D" w14:textId="77777777" w:rsidTr="006A288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699EE" w14:textId="77777777" w:rsidR="006A2887" w:rsidRPr="006A2887" w:rsidRDefault="006A2887" w:rsidP="006A288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ro-RO"/>
                <w14:ligatures w14:val="none"/>
              </w:rPr>
            </w:pPr>
            <w:r w:rsidRPr="006A28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Entitate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BF377" w14:textId="77777777" w:rsidR="006A2887" w:rsidRPr="006A2887" w:rsidRDefault="006A2887" w:rsidP="006A288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ro-RO"/>
                <w14:ligatures w14:val="none"/>
              </w:rPr>
            </w:pPr>
            <w:r w:rsidRPr="006A28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Atribute Principale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7D1F4" w14:textId="77777777" w:rsidR="006A2887" w:rsidRPr="006A2887" w:rsidRDefault="006A2887" w:rsidP="006A288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ro-RO"/>
                <w14:ligatures w14:val="none"/>
              </w:rPr>
            </w:pPr>
            <w:r w:rsidRPr="006A28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Relație</w:t>
            </w:r>
          </w:p>
        </w:tc>
      </w:tr>
      <w:tr w:rsidR="006A2887" w:rsidRPr="006A2887" w14:paraId="46ADF1CA" w14:textId="77777777" w:rsidTr="006A28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AB72C" w14:textId="77777777" w:rsidR="006A2887" w:rsidRPr="006A2887" w:rsidRDefault="006A2887" w:rsidP="006A288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ro-RO"/>
                <w14:ligatures w14:val="none"/>
              </w:rPr>
            </w:pPr>
            <w:r w:rsidRPr="006A28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1E46E" w14:textId="77777777" w:rsidR="006A2887" w:rsidRPr="006A2887" w:rsidRDefault="006A2887" w:rsidP="006A288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ro-RO"/>
                <w14:ligatures w14:val="none"/>
              </w:rPr>
            </w:pPr>
            <w:r w:rsidRPr="006A2887">
              <w:rPr>
                <w:rFonts w:ascii="Arial" w:eastAsia="Times New Roman" w:hAnsi="Arial" w:cs="Arial"/>
                <w:kern w:val="0"/>
                <w:sz w:val="24"/>
                <w:szCs w:val="24"/>
                <w:lang w:eastAsia="ro-RO"/>
                <w14:ligatures w14:val="none"/>
              </w:rPr>
              <w:t xml:space="preserve">id, nume, email, parola, </w:t>
            </w:r>
            <w:r w:rsidRPr="006A28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rol</w:t>
            </w:r>
            <w:r w:rsidRPr="006A2887">
              <w:rPr>
                <w:rFonts w:ascii="Arial" w:eastAsia="Times New Roman" w:hAnsi="Arial" w:cs="Arial"/>
                <w:kern w:val="0"/>
                <w:sz w:val="24"/>
                <w:szCs w:val="24"/>
                <w:lang w:eastAsia="ro-RO"/>
                <w14:ligatures w14:val="none"/>
              </w:rPr>
              <w:t xml:space="preserve"> (Organizator, Reviewer, Autor)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53ACF" w14:textId="77777777" w:rsidR="006A2887" w:rsidRPr="006A2887" w:rsidRDefault="006A2887" w:rsidP="006A288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ro-RO"/>
                <w14:ligatures w14:val="none"/>
              </w:rPr>
            </w:pPr>
            <w:r w:rsidRPr="006A2887">
              <w:rPr>
                <w:rFonts w:ascii="Arial" w:eastAsia="Times New Roman" w:hAnsi="Arial" w:cs="Arial"/>
                <w:kern w:val="0"/>
                <w:sz w:val="24"/>
                <w:szCs w:val="24"/>
                <w:lang w:eastAsia="ro-RO"/>
                <w14:ligatures w14:val="none"/>
              </w:rPr>
              <w:t>Un User poate avea mai multe articole sau conferințe.</w:t>
            </w:r>
          </w:p>
        </w:tc>
      </w:tr>
      <w:tr w:rsidR="006A2887" w:rsidRPr="006A2887" w14:paraId="28D9878E" w14:textId="77777777" w:rsidTr="006A28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19D04" w14:textId="77777777" w:rsidR="006A2887" w:rsidRPr="006A2887" w:rsidRDefault="006A2887" w:rsidP="006A288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ro-RO"/>
                <w14:ligatures w14:val="none"/>
              </w:rPr>
            </w:pPr>
            <w:r w:rsidRPr="006A28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Conference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152A3" w14:textId="77777777" w:rsidR="006A2887" w:rsidRPr="006A2887" w:rsidRDefault="006A2887" w:rsidP="006A288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ro-RO"/>
                <w14:ligatures w14:val="none"/>
              </w:rPr>
            </w:pPr>
            <w:r w:rsidRPr="006A2887">
              <w:rPr>
                <w:rFonts w:ascii="Arial" w:eastAsia="Times New Roman" w:hAnsi="Arial" w:cs="Arial"/>
                <w:kern w:val="0"/>
                <w:sz w:val="24"/>
                <w:szCs w:val="24"/>
                <w:lang w:eastAsia="ro-RO"/>
                <w14:ligatures w14:val="none"/>
              </w:rPr>
              <w:t>id, titlu, data_limita, organizator_id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BE2D2" w14:textId="77777777" w:rsidR="006A2887" w:rsidRPr="006A2887" w:rsidRDefault="006A2887" w:rsidP="006A288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ro-RO"/>
                <w14:ligatures w14:val="none"/>
              </w:rPr>
            </w:pPr>
            <w:r w:rsidRPr="006A2887">
              <w:rPr>
                <w:rFonts w:ascii="Arial" w:eastAsia="Times New Roman" w:hAnsi="Arial" w:cs="Arial"/>
                <w:kern w:val="0"/>
                <w:sz w:val="24"/>
                <w:szCs w:val="24"/>
                <w:lang w:eastAsia="ro-RO"/>
                <w14:ligatures w14:val="none"/>
              </w:rPr>
              <w:t>O conferință aparține unui Organizator.</w:t>
            </w:r>
          </w:p>
        </w:tc>
      </w:tr>
      <w:tr w:rsidR="006A2887" w:rsidRPr="006A2887" w14:paraId="1AEAC5B2" w14:textId="77777777" w:rsidTr="006A28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21054" w14:textId="77777777" w:rsidR="006A2887" w:rsidRPr="006A2887" w:rsidRDefault="006A2887" w:rsidP="006A288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ro-RO"/>
                <w14:ligatures w14:val="none"/>
              </w:rPr>
            </w:pPr>
            <w:r w:rsidRPr="006A28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Article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933C4" w14:textId="77777777" w:rsidR="006A2887" w:rsidRPr="006A2887" w:rsidRDefault="006A2887" w:rsidP="006A288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ro-RO"/>
                <w14:ligatures w14:val="none"/>
              </w:rPr>
            </w:pPr>
            <w:r w:rsidRPr="006A2887">
              <w:rPr>
                <w:rFonts w:ascii="Arial" w:eastAsia="Times New Roman" w:hAnsi="Arial" w:cs="Arial"/>
                <w:kern w:val="0"/>
                <w:sz w:val="24"/>
                <w:szCs w:val="24"/>
                <w:lang w:eastAsia="ro-RO"/>
                <w14:ligatures w14:val="none"/>
              </w:rPr>
              <w:t>id, titlu, continut, status (Pending/Approved), autor_id, conf_id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3CA75" w14:textId="77777777" w:rsidR="006A2887" w:rsidRPr="006A2887" w:rsidRDefault="006A2887" w:rsidP="006A288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ro-RO"/>
                <w14:ligatures w14:val="none"/>
              </w:rPr>
            </w:pPr>
            <w:r w:rsidRPr="006A2887">
              <w:rPr>
                <w:rFonts w:ascii="Arial" w:eastAsia="Times New Roman" w:hAnsi="Arial" w:cs="Arial"/>
                <w:kern w:val="0"/>
                <w:sz w:val="24"/>
                <w:szCs w:val="24"/>
                <w:lang w:eastAsia="ro-RO"/>
                <w14:ligatures w14:val="none"/>
              </w:rPr>
              <w:t>Un articol aparține unui Autor și unei Conferințe.</w:t>
            </w:r>
          </w:p>
        </w:tc>
      </w:tr>
      <w:tr w:rsidR="006A2887" w:rsidRPr="006A2887" w14:paraId="7D4D272E" w14:textId="77777777" w:rsidTr="006A28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EF350" w14:textId="77777777" w:rsidR="006A2887" w:rsidRPr="006A2887" w:rsidRDefault="006A2887" w:rsidP="006A288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ro-RO"/>
                <w14:ligatures w14:val="none"/>
              </w:rPr>
            </w:pPr>
            <w:r w:rsidRPr="006A28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ro-RO"/>
                <w14:ligatures w14:val="none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92000" w14:textId="77777777" w:rsidR="006A2887" w:rsidRPr="006A2887" w:rsidRDefault="006A2887" w:rsidP="006A288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ro-RO"/>
                <w14:ligatures w14:val="none"/>
              </w:rPr>
            </w:pPr>
            <w:r w:rsidRPr="006A2887">
              <w:rPr>
                <w:rFonts w:ascii="Arial" w:eastAsia="Times New Roman" w:hAnsi="Arial" w:cs="Arial"/>
                <w:kern w:val="0"/>
                <w:sz w:val="24"/>
                <w:szCs w:val="24"/>
                <w:lang w:eastAsia="ro-RO"/>
                <w14:ligatures w14:val="none"/>
              </w:rPr>
              <w:t>id, articol_id, reviewer_id, feedback, nota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D74F7" w14:textId="77777777" w:rsidR="006A2887" w:rsidRPr="006A2887" w:rsidRDefault="006A2887" w:rsidP="006A288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ro-RO"/>
                <w14:ligatures w14:val="none"/>
              </w:rPr>
            </w:pPr>
            <w:r w:rsidRPr="006A2887">
              <w:rPr>
                <w:rFonts w:ascii="Arial" w:eastAsia="Times New Roman" w:hAnsi="Arial" w:cs="Arial"/>
                <w:kern w:val="0"/>
                <w:sz w:val="24"/>
                <w:szCs w:val="24"/>
                <w:lang w:eastAsia="ro-RO"/>
                <w14:ligatures w14:val="none"/>
              </w:rPr>
              <w:t>Un articol are exact 2 review-uri alocate automat.</w:t>
            </w:r>
          </w:p>
        </w:tc>
      </w:tr>
    </w:tbl>
    <w:p w14:paraId="108A4703" w14:textId="502785AF" w:rsidR="006A2887" w:rsidRDefault="006A2887" w:rsidP="006A2887">
      <w:pPr>
        <w:rPr>
          <w:rFonts w:ascii="Times New Roman" w:hAnsi="Times New Roman" w:cs="Times New Roman"/>
          <w:sz w:val="32"/>
          <w:szCs w:val="32"/>
        </w:rPr>
      </w:pPr>
    </w:p>
    <w:p w14:paraId="6B5CD44F" w14:textId="74FC2E25" w:rsidR="006A2887" w:rsidRDefault="006A2887" w:rsidP="006A2887">
      <w:pPr>
        <w:pStyle w:val="Heading2"/>
      </w:pPr>
      <w:r>
        <w:t>API Design (Endpoints)</w:t>
      </w:r>
      <w:r>
        <w:t>:</w:t>
      </w:r>
    </w:p>
    <w:p w14:paraId="6349D8CD" w14:textId="77777777" w:rsidR="006A2887" w:rsidRDefault="006A2887" w:rsidP="006A2887">
      <w:pPr>
        <w:pStyle w:val="NormalWeb"/>
      </w:pPr>
      <w:r>
        <w:t>Documentația rutelelor principale utilizate pentru funcționalitățile cerute:</w:t>
      </w:r>
    </w:p>
    <w:p w14:paraId="230F254A" w14:textId="3A850CF3" w:rsidR="006A2887" w:rsidRPr="006A2887" w:rsidRDefault="006A2887" w:rsidP="006A2887">
      <w:pPr>
        <w:pStyle w:val="Heading3"/>
        <w:rPr>
          <w:color w:val="auto"/>
        </w:rPr>
      </w:pPr>
      <w:r w:rsidRPr="006A2887">
        <w:rPr>
          <w:color w:val="auto"/>
        </w:rPr>
        <w:t>Management Utilizatori</w:t>
      </w:r>
      <w:r>
        <w:rPr>
          <w:color w:val="auto"/>
        </w:rPr>
        <w:t>:</w:t>
      </w:r>
    </w:p>
    <w:p w14:paraId="1716422E" w14:textId="77777777" w:rsidR="006A2887" w:rsidRDefault="006A2887" w:rsidP="006A2887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POST /api/auth/login</w:t>
      </w:r>
      <w:r>
        <w:t xml:space="preserve"> – Autentificare și returnare token în funcție de rol.</w:t>
      </w:r>
    </w:p>
    <w:p w14:paraId="4BF59E53" w14:textId="77777777" w:rsidR="006A2887" w:rsidRDefault="006A2887" w:rsidP="006A2887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GET /api/users/reviewers</w:t>
      </w:r>
      <w:r>
        <w:t xml:space="preserve"> – Listarea reviewerilor disponibili (pentru organizatori).</w:t>
      </w:r>
    </w:p>
    <w:p w14:paraId="28C7B829" w14:textId="1D4E9D46" w:rsidR="006A2887" w:rsidRPr="006A2887" w:rsidRDefault="006A2887" w:rsidP="006A2887">
      <w:pPr>
        <w:pStyle w:val="Heading3"/>
        <w:rPr>
          <w:color w:val="auto"/>
        </w:rPr>
      </w:pPr>
      <w:r w:rsidRPr="006A2887">
        <w:rPr>
          <w:color w:val="auto"/>
        </w:rPr>
        <w:t>Flux Conferință &amp; Articole</w:t>
      </w:r>
      <w:r>
        <w:rPr>
          <w:color w:val="auto"/>
        </w:rPr>
        <w:t>:</w:t>
      </w:r>
    </w:p>
    <w:p w14:paraId="10F0C6DA" w14:textId="77777777" w:rsidR="006A2887" w:rsidRDefault="006A2887" w:rsidP="006A2887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POST /api/conferences</w:t>
      </w:r>
      <w:r>
        <w:t xml:space="preserve"> – Crearea unei conferințe (Acces: Organizator).</w:t>
      </w:r>
    </w:p>
    <w:p w14:paraId="00095764" w14:textId="77777777" w:rsidR="006A2887" w:rsidRDefault="006A2887" w:rsidP="006A2887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POST /api/articles/upload</w:t>
      </w:r>
      <w:r>
        <w:t xml:space="preserve"> – Încărcarea unei propuneri de articol. </w:t>
      </w:r>
      <w:r>
        <w:rPr>
          <w:b/>
          <w:bCs/>
        </w:rPr>
        <w:t>Trigger:</w:t>
      </w:r>
      <w:r>
        <w:t xml:space="preserve"> Sistemul alocă automat </w:t>
      </w:r>
      <w:r>
        <w:rPr>
          <w:rStyle w:val="HTMLCode"/>
          <w:rFonts w:eastAsiaTheme="majorEastAsia"/>
        </w:rPr>
        <w:t>id_reviewer1</w:t>
      </w:r>
      <w:r>
        <w:t xml:space="preserve"> și </w:t>
      </w:r>
      <w:r>
        <w:rPr>
          <w:rStyle w:val="HTMLCode"/>
          <w:rFonts w:eastAsiaTheme="majorEastAsia"/>
        </w:rPr>
        <w:t>id_reviewer2</w:t>
      </w:r>
      <w:r>
        <w:t>.</w:t>
      </w:r>
    </w:p>
    <w:p w14:paraId="016A41AB" w14:textId="77777777" w:rsidR="006A2887" w:rsidRDefault="006A2887" w:rsidP="006A2887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GET /api/articles/my-submissions</w:t>
      </w:r>
      <w:r>
        <w:t xml:space="preserve"> – Vizualizarea statusului și a feedback-ului (Acces: Autor).</w:t>
      </w:r>
    </w:p>
    <w:p w14:paraId="6465E249" w14:textId="77777777" w:rsidR="006A2887" w:rsidRDefault="006A2887" w:rsidP="006A2887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PUT /api/articles/:id/review</w:t>
      </w:r>
      <w:r>
        <w:t xml:space="preserve"> – Adăugarea feedback-ului sau aprobarea articolului (Acces: Reviewer).</w:t>
      </w:r>
    </w:p>
    <w:p w14:paraId="33A6F59C" w14:textId="7E03D88D" w:rsidR="006A2887" w:rsidRDefault="006A2887" w:rsidP="006A2887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GET /api/organizer/dashboard</w:t>
      </w:r>
      <w:r>
        <w:t xml:space="preserve"> – Monitorizarea tuturor articolelor și a stării lor.</w:t>
      </w:r>
    </w:p>
    <w:p w14:paraId="74978557" w14:textId="73E35F00" w:rsidR="006A2887" w:rsidRDefault="006A2887" w:rsidP="006A2887">
      <w:pPr>
        <w:pStyle w:val="NormalWeb"/>
      </w:pPr>
    </w:p>
    <w:p w14:paraId="5F89C0B0" w14:textId="3CF252D4" w:rsidR="006A2887" w:rsidRDefault="006A2887" w:rsidP="006A2887">
      <w:pPr>
        <w:pStyle w:val="Heading2"/>
      </w:pPr>
      <w:r>
        <w:t>Roadmap-ul Proiectului</w:t>
      </w:r>
      <w:r>
        <w:t>:</w:t>
      </w:r>
    </w:p>
    <w:p w14:paraId="42B1F821" w14:textId="77777777" w:rsidR="006A2887" w:rsidRDefault="006A2887" w:rsidP="006A2887">
      <w:pPr>
        <w:pStyle w:val="NormalWeb"/>
      </w:pPr>
      <w:r>
        <w:t>Implementarea a urmat următorul flux logic:</w:t>
      </w:r>
    </w:p>
    <w:p w14:paraId="4088DBCF" w14:textId="77777777" w:rsidR="006A2887" w:rsidRDefault="006A2887" w:rsidP="006A2887">
      <w:pPr>
        <w:pStyle w:val="NormalWeb"/>
        <w:numPr>
          <w:ilvl w:val="0"/>
          <w:numId w:val="6"/>
        </w:numPr>
      </w:pPr>
      <w:r>
        <w:rPr>
          <w:b/>
          <w:bCs/>
        </w:rPr>
        <w:t>Etapa 1: Definirea logică a rolurilor</w:t>
      </w:r>
      <w:r>
        <w:t xml:space="preserve"> – Configurarea sistemului de permisiuni (Cine poate crea conferințe vs. cine poate urca articole).</w:t>
      </w:r>
    </w:p>
    <w:p w14:paraId="5D657B86" w14:textId="77777777" w:rsidR="006A2887" w:rsidRDefault="006A2887" w:rsidP="006A2887">
      <w:pPr>
        <w:pStyle w:val="NormalWeb"/>
        <w:numPr>
          <w:ilvl w:val="0"/>
          <w:numId w:val="6"/>
        </w:numPr>
      </w:pPr>
      <w:r>
        <w:rPr>
          <w:b/>
          <w:bCs/>
        </w:rPr>
        <w:t>Etapa 2: Dezvoltarea API-ului de Review</w:t>
      </w:r>
      <w:r>
        <w:t xml:space="preserve"> – Implementarea algoritmului de alocare automată a celor 2 revieweri la primirea unui articol nou.</w:t>
      </w:r>
    </w:p>
    <w:p w14:paraId="1940B007" w14:textId="77777777" w:rsidR="006A2887" w:rsidRDefault="006A2887" w:rsidP="006A2887">
      <w:pPr>
        <w:pStyle w:val="NormalWeb"/>
        <w:numPr>
          <w:ilvl w:val="0"/>
          <w:numId w:val="6"/>
        </w:numPr>
      </w:pPr>
      <w:r>
        <w:rPr>
          <w:b/>
          <w:bCs/>
        </w:rPr>
        <w:lastRenderedPageBreak/>
        <w:t>Etapa 3: Interfața SPA</w:t>
      </w:r>
      <w:r>
        <w:t xml:space="preserve"> – Construirea dashboard-ului diferențiat pentru fiecare rol (Organizator, Reviewer, Autor).</w:t>
      </w:r>
    </w:p>
    <w:p w14:paraId="61ADC90B" w14:textId="77777777" w:rsidR="006A2887" w:rsidRDefault="006A2887" w:rsidP="006A2887">
      <w:pPr>
        <w:pStyle w:val="NormalWeb"/>
        <w:numPr>
          <w:ilvl w:val="0"/>
          <w:numId w:val="6"/>
        </w:numPr>
      </w:pPr>
      <w:r>
        <w:rPr>
          <w:b/>
          <w:bCs/>
        </w:rPr>
        <w:t>Etapa 4: Integrarea Feedback-ului</w:t>
      </w:r>
      <w:r>
        <w:t xml:space="preserve"> – Implementarea funcției de re-upload pentru autori după primirea sugestiilor de la revieweri.</w:t>
      </w:r>
    </w:p>
    <w:p w14:paraId="74C081B3" w14:textId="77777777" w:rsidR="006A2887" w:rsidRDefault="006A2887" w:rsidP="006A2887">
      <w:pPr>
        <w:pStyle w:val="NormalWeb"/>
      </w:pPr>
    </w:p>
    <w:p w14:paraId="5C8EEA3B" w14:textId="2B2170D5" w:rsidR="006A2887" w:rsidRDefault="006A2887" w:rsidP="006A2887">
      <w:pPr>
        <w:pStyle w:val="Heading2"/>
      </w:pPr>
      <w:r>
        <w:t>Funcționalități Cheie Implementate</w:t>
      </w:r>
      <w:r>
        <w:t>:</w:t>
      </w:r>
    </w:p>
    <w:p w14:paraId="71BCBF55" w14:textId="77777777" w:rsidR="006A2887" w:rsidRDefault="006A2887" w:rsidP="006A2887">
      <w:pPr>
        <w:pStyle w:val="NormalWeb"/>
        <w:numPr>
          <w:ilvl w:val="0"/>
          <w:numId w:val="7"/>
        </w:numPr>
      </w:pPr>
      <w:r>
        <w:rPr>
          <w:b/>
          <w:bCs/>
        </w:rPr>
        <w:t>Alocare Automată:</w:t>
      </w:r>
      <w:r>
        <w:t xml:space="preserve"> Reducerea efortului manual prin distribuirea automată a articolelor către echipa de revieweri.</w:t>
      </w:r>
    </w:p>
    <w:p w14:paraId="71052147" w14:textId="77777777" w:rsidR="006A2887" w:rsidRDefault="006A2887" w:rsidP="006A2887">
      <w:pPr>
        <w:pStyle w:val="NormalWeb"/>
        <w:numPr>
          <w:ilvl w:val="0"/>
          <w:numId w:val="7"/>
        </w:numPr>
      </w:pPr>
      <w:r>
        <w:rPr>
          <w:b/>
          <w:bCs/>
        </w:rPr>
        <w:t>Sistem de Feedback Iterativ:</w:t>
      </w:r>
      <w:r>
        <w:t xml:space="preserve"> Posibilitatea autorului de a încărca noi versiuni bazate pe observațiile primite.</w:t>
      </w:r>
    </w:p>
    <w:p w14:paraId="6CDA954E" w14:textId="77777777" w:rsidR="006A2887" w:rsidRDefault="006A2887" w:rsidP="006A2887">
      <w:pPr>
        <w:pStyle w:val="NormalWeb"/>
        <w:numPr>
          <w:ilvl w:val="0"/>
          <w:numId w:val="7"/>
        </w:numPr>
      </w:pPr>
      <w:r>
        <w:rPr>
          <w:b/>
          <w:bCs/>
        </w:rPr>
        <w:t>Monitorizare în timp real:</w:t>
      </w:r>
      <w:r>
        <w:t xml:space="preserve"> Organizatorul are o privire de ansamblu asupra procesului de aprobare pentru fiecare lucrare științifică.</w:t>
      </w:r>
    </w:p>
    <w:p w14:paraId="174073DA" w14:textId="77777777" w:rsidR="006A2887" w:rsidRPr="006A2887" w:rsidRDefault="006A2887" w:rsidP="006A2887">
      <w:pPr>
        <w:rPr>
          <w:rFonts w:ascii="Times New Roman" w:hAnsi="Times New Roman" w:cs="Times New Roman"/>
          <w:sz w:val="32"/>
          <w:szCs w:val="32"/>
        </w:rPr>
      </w:pPr>
    </w:p>
    <w:sectPr w:rsidR="006A2887" w:rsidRPr="006A28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43277"/>
    <w:multiLevelType w:val="multilevel"/>
    <w:tmpl w:val="86BA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E33CA"/>
    <w:multiLevelType w:val="multilevel"/>
    <w:tmpl w:val="2E7A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7D31B5"/>
    <w:multiLevelType w:val="multilevel"/>
    <w:tmpl w:val="31D6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BD2C4B"/>
    <w:multiLevelType w:val="multilevel"/>
    <w:tmpl w:val="C6AA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742994"/>
    <w:multiLevelType w:val="multilevel"/>
    <w:tmpl w:val="946C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A70BFA"/>
    <w:multiLevelType w:val="multilevel"/>
    <w:tmpl w:val="3418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52B9D"/>
    <w:multiLevelType w:val="multilevel"/>
    <w:tmpl w:val="D976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793452">
    <w:abstractNumId w:val="0"/>
  </w:num>
  <w:num w:numId="2" w16cid:durableId="1272083952">
    <w:abstractNumId w:val="4"/>
  </w:num>
  <w:num w:numId="3" w16cid:durableId="1627927404">
    <w:abstractNumId w:val="6"/>
  </w:num>
  <w:num w:numId="4" w16cid:durableId="2084526043">
    <w:abstractNumId w:val="5"/>
  </w:num>
  <w:num w:numId="5" w16cid:durableId="582224034">
    <w:abstractNumId w:val="3"/>
  </w:num>
  <w:num w:numId="6" w16cid:durableId="285157794">
    <w:abstractNumId w:val="1"/>
  </w:num>
  <w:num w:numId="7" w16cid:durableId="1639531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87"/>
    <w:rsid w:val="006A2887"/>
    <w:rsid w:val="00C2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924B3"/>
  <w15:chartTrackingRefBased/>
  <w15:docId w15:val="{08934435-33F2-4CE4-826C-FB473F77D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28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o-RO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2887"/>
    <w:rPr>
      <w:rFonts w:ascii="Times New Roman" w:eastAsia="Times New Roman" w:hAnsi="Times New Roman" w:cs="Times New Roman"/>
      <w:b/>
      <w:bCs/>
      <w:kern w:val="0"/>
      <w:sz w:val="36"/>
      <w:szCs w:val="36"/>
      <w:lang w:eastAsia="ro-R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A2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o-RO"/>
      <w14:ligatures w14:val="none"/>
    </w:rPr>
  </w:style>
  <w:style w:type="character" w:styleId="Strong">
    <w:name w:val="Strong"/>
    <w:basedOn w:val="DefaultParagraphFont"/>
    <w:uiPriority w:val="22"/>
    <w:qFormat/>
    <w:rsid w:val="006A2887"/>
    <w:rPr>
      <w:b/>
      <w:bCs/>
    </w:rPr>
  </w:style>
  <w:style w:type="paragraph" w:styleId="ListParagraph">
    <w:name w:val="List Paragraph"/>
    <w:basedOn w:val="Normal"/>
    <w:uiPriority w:val="34"/>
    <w:qFormat/>
    <w:rsid w:val="006A288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8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A28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9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556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Valter</dc:creator>
  <cp:keywords/>
  <dc:description/>
  <cp:lastModifiedBy>Valter</cp:lastModifiedBy>
  <cp:revision>1</cp:revision>
  <dcterms:created xsi:type="dcterms:W3CDTF">2026-01-11T13:42:00Z</dcterms:created>
  <dcterms:modified xsi:type="dcterms:W3CDTF">2026-01-11T13:48:00Z</dcterms:modified>
</cp:coreProperties>
</file>