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D33E" w14:textId="2D456336" w:rsidR="00B14535" w:rsidRPr="007F0C5D" w:rsidRDefault="00B14535" w:rsidP="00B14535">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2549A8BF" w14:textId="6787FDA3"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23B86B51" w14:textId="5B19F04A" w:rsidR="00B14535" w:rsidRPr="00692515" w:rsidRDefault="00105071" w:rsidP="00B14535">
      <w:pPr>
        <w:spacing w:line="360" w:lineRule="auto"/>
        <w:ind w:firstLineChars="200" w:firstLine="480"/>
        <w:rPr>
          <w:rFonts w:ascii="宋体" w:eastAsia="宋体" w:hAnsi="宋体" w:cs="Times New Roman" w:hint="eastAsia"/>
          <w:sz w:val="24"/>
          <w:szCs w:val="24"/>
        </w:rPr>
      </w:pPr>
      <w:r w:rsidRPr="00105071">
        <w:rPr>
          <w:rFonts w:ascii="宋体" w:eastAsia="宋体" w:hAnsi="宋体" w:cs="Times New Roman"/>
          <w:sz w:val="24"/>
          <w:szCs w:val="24"/>
        </w:rPr>
        <w:t>在本阶段的计算机综合实践项目中，我的核心工作已从前期的需求分析与顶层架构设计，全面转入系统基础框架的搭建、核心业务模块的编码实现以及创新扩展功能的深度研发。基于前期确立的系统设计说明书，我主导了项目基准框架的全面整合，成功落地了基于Python、PySide2、OpenCV与MySQL的</w:t>
      </w:r>
      <w:proofErr w:type="gramStart"/>
      <w:r w:rsidRPr="00105071">
        <w:rPr>
          <w:rFonts w:ascii="宋体" w:eastAsia="宋体" w:hAnsi="宋体" w:cs="Times New Roman"/>
          <w:sz w:val="24"/>
          <w:szCs w:val="24"/>
        </w:rPr>
        <w:t>桌面级</w:t>
      </w:r>
      <w:proofErr w:type="gramEnd"/>
      <w:r w:rsidRPr="00105071">
        <w:rPr>
          <w:rFonts w:ascii="宋体" w:eastAsia="宋体" w:hAnsi="宋体" w:cs="Times New Roman"/>
          <w:sz w:val="24"/>
          <w:szCs w:val="24"/>
        </w:rPr>
        <w:t>应用架构。在界面交互层面，我精心构建了多窗口、响应式的用户界面，为系统奠定了直观且高效的交互基础。在核心算法落地方面，我成功将</w:t>
      </w:r>
      <w:r w:rsidR="00F60D5B">
        <w:rPr>
          <w:rFonts w:ascii="宋体" w:eastAsia="宋体" w:hAnsi="宋体" w:cs="Times New Roman" w:hint="eastAsia"/>
          <w:sz w:val="24"/>
          <w:szCs w:val="24"/>
        </w:rPr>
        <w:t>相关算法</w:t>
      </w:r>
      <w:r w:rsidRPr="00105071">
        <w:rPr>
          <w:rFonts w:ascii="宋体" w:eastAsia="宋体" w:hAnsi="宋体" w:cs="Times New Roman"/>
          <w:sz w:val="24"/>
          <w:szCs w:val="24"/>
        </w:rPr>
        <w:t>无缝集成</w:t>
      </w:r>
      <w:proofErr w:type="gramStart"/>
      <w:r w:rsidRPr="00105071">
        <w:rPr>
          <w:rFonts w:ascii="宋体" w:eastAsia="宋体" w:hAnsi="宋体" w:cs="Times New Roman"/>
          <w:sz w:val="24"/>
          <w:szCs w:val="24"/>
        </w:rPr>
        <w:t>至业务</w:t>
      </w:r>
      <w:proofErr w:type="gramEnd"/>
      <w:r w:rsidRPr="00105071">
        <w:rPr>
          <w:rFonts w:ascii="宋体" w:eastAsia="宋体" w:hAnsi="宋体" w:cs="Times New Roman"/>
          <w:sz w:val="24"/>
          <w:szCs w:val="24"/>
        </w:rPr>
        <w:t>逻辑层，打通了图像灰度化预处理、人脸区域检测到特征提取与身份预测的</w:t>
      </w:r>
      <w:proofErr w:type="gramStart"/>
      <w:r w:rsidRPr="00105071">
        <w:rPr>
          <w:rFonts w:ascii="宋体" w:eastAsia="宋体" w:hAnsi="宋体" w:cs="Times New Roman"/>
          <w:sz w:val="24"/>
          <w:szCs w:val="24"/>
        </w:rPr>
        <w:t>完整技术</w:t>
      </w:r>
      <w:proofErr w:type="gramEnd"/>
      <w:r w:rsidRPr="00105071">
        <w:rPr>
          <w:rFonts w:ascii="宋体" w:eastAsia="宋体" w:hAnsi="宋体" w:cs="Times New Roman"/>
          <w:sz w:val="24"/>
          <w:szCs w:val="24"/>
        </w:rPr>
        <w:t>闭环。更为关键的是，为了显著提升系统的应用广度与技术深度，我牵头设计并主导开发了情绪识别、多人人脸匹配以及考勤打卡三大创新扩展功能。针对情绪识别，我引入并轻量化了一个基于卷积神经网络（CNN）的深度学习模型，使其能够在</w:t>
      </w:r>
      <w:r w:rsidR="005B5292">
        <w:rPr>
          <w:rFonts w:ascii="宋体" w:eastAsia="宋体" w:hAnsi="宋体" w:cs="Times New Roman" w:hint="eastAsia"/>
          <w:sz w:val="24"/>
          <w:szCs w:val="24"/>
        </w:rPr>
        <w:t>图片</w:t>
      </w:r>
      <w:r w:rsidRPr="00105071">
        <w:rPr>
          <w:rFonts w:ascii="宋体" w:eastAsia="宋体" w:hAnsi="宋体" w:cs="Times New Roman"/>
          <w:sz w:val="24"/>
          <w:szCs w:val="24"/>
        </w:rPr>
        <w:t>中精准捕捉面部微表情，并输出高兴、悲伤、愤怒等七种基本情绪状态，赋予了监控系统人性化的感知能力；在多人人脸匹配方面，我重构了原有的单人处理逻辑，实现了单帧图像内多个人</w:t>
      </w:r>
      <w:proofErr w:type="gramStart"/>
      <w:r w:rsidRPr="00105071">
        <w:rPr>
          <w:rFonts w:ascii="宋体" w:eastAsia="宋体" w:hAnsi="宋体" w:cs="Times New Roman"/>
          <w:sz w:val="24"/>
          <w:szCs w:val="24"/>
        </w:rPr>
        <w:t>脸目标</w:t>
      </w:r>
      <w:proofErr w:type="gramEnd"/>
      <w:r w:rsidRPr="00105071">
        <w:rPr>
          <w:rFonts w:ascii="宋体" w:eastAsia="宋体" w:hAnsi="宋体" w:cs="Times New Roman"/>
          <w:sz w:val="24"/>
          <w:szCs w:val="24"/>
        </w:rPr>
        <w:t>的并行检测与特征比对，极大地扩充了系统在复杂人群场景下的并发处理容量；针对考勤打卡模块，我将人脸识别结果与时间管理逻辑进行了深度耦合，设计了一套智能化的考勤判定引擎，能够自动识别上下班打卡及异常考勤状态。同时，我配合这些新增功能，对底层MySQL数据库进行了物理结构的扩充与调优，新增了专属的考勤记录表，并在识别日志表中扩展了情绪状态、置信度等关键字段，通过</w:t>
      </w:r>
      <w:proofErr w:type="spellStart"/>
      <w:r w:rsidRPr="00105071">
        <w:rPr>
          <w:rFonts w:ascii="宋体" w:eastAsia="宋体" w:hAnsi="宋体" w:cs="Times New Roman"/>
          <w:sz w:val="24"/>
          <w:szCs w:val="24"/>
        </w:rPr>
        <w:t>SqlF</w:t>
      </w:r>
      <w:proofErr w:type="spellEnd"/>
      <w:r w:rsidRPr="00105071">
        <w:rPr>
          <w:rFonts w:ascii="宋体" w:eastAsia="宋体" w:hAnsi="宋体" w:cs="Times New Roman"/>
          <w:sz w:val="24"/>
          <w:szCs w:val="24"/>
        </w:rPr>
        <w:t>类的深度封装，确保了海量复杂业务数据的高效、安全持久化。</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2D3C05E4" w14:textId="240A5055" w:rsidR="00B14535" w:rsidRPr="00692515" w:rsidRDefault="00105071" w:rsidP="00B14535">
      <w:pPr>
        <w:spacing w:line="360" w:lineRule="auto"/>
        <w:ind w:firstLineChars="200" w:firstLine="480"/>
        <w:rPr>
          <w:rFonts w:ascii="宋体" w:eastAsia="宋体" w:hAnsi="宋体" w:cs="Times New Roman" w:hint="eastAsia"/>
          <w:sz w:val="24"/>
          <w:szCs w:val="24"/>
        </w:rPr>
      </w:pPr>
      <w:r w:rsidRPr="00105071">
        <w:rPr>
          <w:rFonts w:ascii="宋体" w:eastAsia="宋体" w:hAnsi="宋体" w:cs="Times New Roman"/>
          <w:sz w:val="24"/>
          <w:szCs w:val="24"/>
        </w:rPr>
        <w:t>在密集推进代码编写与模块集成的过程中，团队与我遭遇了诸多严峻的工程与技术挑战，尤其是在系统并发性能与算法融合方面。最为棘手的问题是多人人脸匹配与情绪识别模块的准确率与处理效率的矛盾。在密集人群场景下，传统的分类器误检率有所上升，且对画面中每一个检测到的人脸逐一进行深度学习情绪推理，导致系统</w:t>
      </w:r>
      <w:proofErr w:type="gramStart"/>
      <w:r w:rsidRPr="00105071">
        <w:rPr>
          <w:rFonts w:ascii="宋体" w:eastAsia="宋体" w:hAnsi="宋体" w:cs="Times New Roman"/>
          <w:sz w:val="24"/>
          <w:szCs w:val="24"/>
        </w:rPr>
        <w:t>帧率断崖</w:t>
      </w:r>
      <w:proofErr w:type="gramEnd"/>
      <w:r w:rsidRPr="00105071">
        <w:rPr>
          <w:rFonts w:ascii="宋体" w:eastAsia="宋体" w:hAnsi="宋体" w:cs="Times New Roman"/>
          <w:sz w:val="24"/>
          <w:szCs w:val="24"/>
        </w:rPr>
        <w:t>式下跌。我的解决思路是对算法流水线进行深度优化：</w:t>
      </w:r>
      <w:r w:rsidRPr="00105071">
        <w:rPr>
          <w:rFonts w:ascii="宋体" w:eastAsia="宋体" w:hAnsi="宋体" w:cs="Times New Roman"/>
          <w:sz w:val="24"/>
          <w:szCs w:val="24"/>
        </w:rPr>
        <w:lastRenderedPageBreak/>
        <w:t>首先，我针对实际摄像头的安装角度与光照环境，反复微调了</w:t>
      </w:r>
      <w:r w:rsidR="00F60D5B">
        <w:rPr>
          <w:rFonts w:ascii="宋体" w:eastAsia="宋体" w:hAnsi="宋体" w:cs="Times New Roman" w:hint="eastAsia"/>
          <w:sz w:val="24"/>
          <w:szCs w:val="24"/>
        </w:rPr>
        <w:t>相关参数</w:t>
      </w:r>
      <w:r w:rsidRPr="00105071">
        <w:rPr>
          <w:rFonts w:ascii="宋体" w:eastAsia="宋体" w:hAnsi="宋体" w:cs="Times New Roman"/>
          <w:sz w:val="24"/>
          <w:szCs w:val="24"/>
        </w:rPr>
        <w:t>，大幅过滤了背景噪点；其次，我引入了跳帧检测策略与多帧融合技术，即仅在关键</w:t>
      </w:r>
      <w:proofErr w:type="gramStart"/>
      <w:r w:rsidRPr="00105071">
        <w:rPr>
          <w:rFonts w:ascii="宋体" w:eastAsia="宋体" w:hAnsi="宋体" w:cs="Times New Roman"/>
          <w:sz w:val="24"/>
          <w:szCs w:val="24"/>
        </w:rPr>
        <w:t>帧上执行高算力</w:t>
      </w:r>
      <w:proofErr w:type="gramEnd"/>
      <w:r w:rsidRPr="00105071">
        <w:rPr>
          <w:rFonts w:ascii="宋体" w:eastAsia="宋体" w:hAnsi="宋体" w:cs="Times New Roman"/>
          <w:sz w:val="24"/>
          <w:szCs w:val="24"/>
        </w:rPr>
        <w:t>消耗的情绪推理与全量特征比对，而在连续的</w:t>
      </w:r>
      <w:proofErr w:type="gramStart"/>
      <w:r w:rsidRPr="00105071">
        <w:rPr>
          <w:rFonts w:ascii="宋体" w:eastAsia="宋体" w:hAnsi="宋体" w:cs="Times New Roman"/>
          <w:sz w:val="24"/>
          <w:szCs w:val="24"/>
        </w:rPr>
        <w:t>中间帧上利用</w:t>
      </w:r>
      <w:proofErr w:type="gramEnd"/>
      <w:r w:rsidRPr="00105071">
        <w:rPr>
          <w:rFonts w:ascii="宋体" w:eastAsia="宋体" w:hAnsi="宋体" w:cs="Times New Roman"/>
          <w:sz w:val="24"/>
          <w:szCs w:val="24"/>
        </w:rPr>
        <w:t>轻量级的目标追踪算法维持状态，并通过多</w:t>
      </w:r>
      <w:proofErr w:type="gramStart"/>
      <w:r w:rsidRPr="00105071">
        <w:rPr>
          <w:rFonts w:ascii="宋体" w:eastAsia="宋体" w:hAnsi="宋体" w:cs="Times New Roman"/>
          <w:sz w:val="24"/>
          <w:szCs w:val="24"/>
        </w:rPr>
        <w:t>帧结果</w:t>
      </w:r>
      <w:proofErr w:type="gramEnd"/>
      <w:r w:rsidRPr="00105071">
        <w:rPr>
          <w:rFonts w:ascii="宋体" w:eastAsia="宋体" w:hAnsi="宋体" w:cs="Times New Roman"/>
          <w:sz w:val="24"/>
          <w:szCs w:val="24"/>
        </w:rPr>
        <w:t>的平滑处理，成功在极致的识别精度与严苛的实时性要求之间找到了完美的平衡点。最后，在考勤打卡模块的开发中，我们面临着复杂的业务逻辑冲突问题，例如用户在摄像头前短暂停留会导致系统在极短时间内向数据库疯狂写入重复的打卡记录。为此，我在应用层构建了一道坚固的业务逻辑过滤网，结合前期设计的数据库复合索引，在</w:t>
      </w:r>
      <w:proofErr w:type="spellStart"/>
      <w:r w:rsidRPr="00105071">
        <w:rPr>
          <w:rFonts w:ascii="宋体" w:eastAsia="宋体" w:hAnsi="宋体" w:cs="Times New Roman"/>
          <w:sz w:val="24"/>
          <w:szCs w:val="24"/>
        </w:rPr>
        <w:t>SqlF</w:t>
      </w:r>
      <w:proofErr w:type="spellEnd"/>
      <w:r w:rsidRPr="00105071">
        <w:rPr>
          <w:rFonts w:ascii="宋体" w:eastAsia="宋体" w:hAnsi="宋体" w:cs="Times New Roman"/>
          <w:sz w:val="24"/>
          <w:szCs w:val="24"/>
        </w:rPr>
        <w:t>类执行插入操作前，系统会快速检索该用户近期的考勤状态，通过设定合理的时间窗口阈值（如防抖动冷却期），彻底屏蔽了冗余的重复打卡数据，确保了考勤业务逻辑的绝对严谨性与数据库的存储效率。</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3992A468" w14:textId="67F95AA6" w:rsidR="0082414C" w:rsidRPr="00BB5167" w:rsidRDefault="00105071" w:rsidP="00BB5167">
      <w:pPr>
        <w:spacing w:line="360" w:lineRule="auto"/>
        <w:ind w:firstLineChars="200" w:firstLine="480"/>
        <w:rPr>
          <w:rFonts w:ascii="宋体" w:eastAsia="宋体" w:hAnsi="宋体" w:cs="Times New Roman" w:hint="eastAsia"/>
          <w:sz w:val="24"/>
          <w:szCs w:val="24"/>
        </w:rPr>
      </w:pPr>
      <w:r w:rsidRPr="00105071">
        <w:rPr>
          <w:rFonts w:ascii="宋体" w:eastAsia="宋体" w:hAnsi="宋体" w:cs="Times New Roman"/>
          <w:sz w:val="24"/>
          <w:szCs w:val="24"/>
        </w:rPr>
        <w:t>展望下一阶段，项目将全面迈入系统集成测试、性能极限调优以及最终交付准备的关键冲刺期。我的首要计划是对当前已成型的系统进行严苛的压力测试与边界条件测试，重点考察多线程架构在24x7小时连续不间断运行下的内存泄漏情况，以及MySQL数据库在面对海量识别日志与考勤记录并发写入时的读写稳定性。我将运用专业的性能分析工具，精准定位系统中残存的CPU计算瓶颈，进一步压榨情绪识别与多人匹配算法的推理耗时，确保系统在满载</w:t>
      </w:r>
      <w:r w:rsidR="005B5292">
        <w:rPr>
          <w:rFonts w:ascii="宋体" w:eastAsia="宋体" w:hAnsi="宋体" w:cs="Times New Roman" w:hint="eastAsia"/>
          <w:sz w:val="24"/>
          <w:szCs w:val="24"/>
        </w:rPr>
        <w:t>条件</w:t>
      </w:r>
      <w:r w:rsidRPr="00105071">
        <w:rPr>
          <w:rFonts w:ascii="宋体" w:eastAsia="宋体" w:hAnsi="宋体" w:cs="Times New Roman"/>
          <w:sz w:val="24"/>
          <w:szCs w:val="24"/>
        </w:rPr>
        <w:t>下依然能够</w:t>
      </w:r>
      <w:proofErr w:type="gramStart"/>
      <w:r w:rsidRPr="00105071">
        <w:rPr>
          <w:rFonts w:ascii="宋体" w:eastAsia="宋体" w:hAnsi="宋体" w:cs="Times New Roman"/>
          <w:sz w:val="24"/>
          <w:szCs w:val="24"/>
        </w:rPr>
        <w:t>保持丝滑的</w:t>
      </w:r>
      <w:proofErr w:type="gramEnd"/>
      <w:r w:rsidRPr="00105071">
        <w:rPr>
          <w:rFonts w:ascii="宋体" w:eastAsia="宋体" w:hAnsi="宋体" w:cs="Times New Roman"/>
          <w:sz w:val="24"/>
          <w:szCs w:val="24"/>
        </w:rPr>
        <w:t>运行帧率。此外，我计划对系统的UI界面与交互体验进行精细化打磨，特别是在考勤管理与情绪分析模块，我将引入丰富的数据可视化图表，将枯燥的数据库记录转化为直观的每日出勤率趋势图、异常考勤预警面板以及人员情绪波动曲线，从而大幅提升系统面向最终用户的专业度与商业落地价值。与此同时，我将系统性地梳理整个项目的代码仓库，统一个模块的API接口规范，完善核心代码的内联注释，确保工程代码的高可维护性。最后，我将发挥技术骨干的带头作用，统筹团队成员共同撰写详尽的项目结题文档，包括系统使用手册、综合测试报告以及毕业设计答辩PPT，全面且深度地总结我们在基于深度学习的人脸识别领域的理论创新与工程实践成果，为本项目的圆满收官与最终答辩做好最充足的准备。</w:t>
      </w:r>
    </w:p>
    <w:sectPr w:rsidR="0082414C" w:rsidRPr="00BB5167" w:rsidSect="00B145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105071"/>
    <w:rsid w:val="001309BD"/>
    <w:rsid w:val="001947BF"/>
    <w:rsid w:val="001E65E3"/>
    <w:rsid w:val="001E710F"/>
    <w:rsid w:val="00463C05"/>
    <w:rsid w:val="004B7816"/>
    <w:rsid w:val="005B5292"/>
    <w:rsid w:val="0082414C"/>
    <w:rsid w:val="008D5772"/>
    <w:rsid w:val="00B14535"/>
    <w:rsid w:val="00B901DE"/>
    <w:rsid w:val="00BB5167"/>
    <w:rsid w:val="00CF1296"/>
    <w:rsid w:val="00D20BCD"/>
    <w:rsid w:val="00DF38EB"/>
    <w:rsid w:val="00E60DEC"/>
    <w:rsid w:val="00F60D5B"/>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535"/>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Pages>
  <Words>882</Words>
  <Characters>900</Characters>
  <Application>Microsoft Office Word</Application>
  <DocSecurity>0</DocSecurity>
  <Lines>28</Lines>
  <Paragraphs>6</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8</cp:revision>
  <dcterms:created xsi:type="dcterms:W3CDTF">2026-04-05T08:20:00Z</dcterms:created>
  <dcterms:modified xsi:type="dcterms:W3CDTF">2026-04-26T11:39:00Z</dcterms:modified>
</cp:coreProperties>
</file>