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D33E" w14:textId="2D456336" w:rsidR="00B14535" w:rsidRPr="007F0C5D" w:rsidRDefault="00B14535" w:rsidP="00B14535">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2549A8BF" w14:textId="6787FDA3"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5CA869E9" w14:textId="03303085"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本阶段的计算机综合实践项目中，我的工作重心已从前两个阶段的架构设计与核心模块编码，全面转入系统的深度集成测试、性能极限调优、用户界面精细化打磨以及项目结题文档的系统性整理与撰写。经历了前两个阶段的高强度开发积累，本阶段的核心目标是将所有已独立开发完毕的功能模块进行全面的联调集成，消除模块间的接口摩擦与数据流转异常，确保整个系统能够以一个有机整体的形态稳定、流畅地运行于真实的应用场景之中。</w:t>
      </w:r>
    </w:p>
    <w:p w14:paraId="0302C12D" w14:textId="57EDDD99"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在系统集成测试方面，我制定了一套覆盖</w:t>
      </w:r>
      <w:proofErr w:type="gramStart"/>
      <w:r w:rsidRPr="008A63B1">
        <w:rPr>
          <w:rFonts w:ascii="宋体" w:eastAsia="宋体" w:hAnsi="宋体" w:cs="Times New Roman" w:hint="eastAsia"/>
          <w:sz w:val="24"/>
          <w:szCs w:val="24"/>
        </w:rPr>
        <w:t>全业务</w:t>
      </w:r>
      <w:proofErr w:type="gramEnd"/>
      <w:r w:rsidRPr="008A63B1">
        <w:rPr>
          <w:rFonts w:ascii="宋体" w:eastAsia="宋体" w:hAnsi="宋体" w:cs="Times New Roman" w:hint="eastAsia"/>
          <w:sz w:val="24"/>
          <w:szCs w:val="24"/>
        </w:rPr>
        <w:t>链路的测试方案，从核心的人脸检测、LBPH身份识别、CNN情绪分析，再到新增的多人并行匹配与考勤打卡业务逻辑，每一个功能节点都经过了反复的黑盒测试</w:t>
      </w:r>
      <w:proofErr w:type="gramStart"/>
      <w:r w:rsidRPr="008A63B1">
        <w:rPr>
          <w:rFonts w:ascii="宋体" w:eastAsia="宋体" w:hAnsi="宋体" w:cs="Times New Roman" w:hint="eastAsia"/>
          <w:sz w:val="24"/>
          <w:szCs w:val="24"/>
        </w:rPr>
        <w:t>与白盒测试</w:t>
      </w:r>
      <w:proofErr w:type="gramEnd"/>
      <w:r w:rsidRPr="008A63B1">
        <w:rPr>
          <w:rFonts w:ascii="宋体" w:eastAsia="宋体" w:hAnsi="宋体" w:cs="Times New Roman" w:hint="eastAsia"/>
          <w:sz w:val="24"/>
          <w:szCs w:val="24"/>
        </w:rPr>
        <w:t>的双重验证。在黑盒测试层面，我模拟了多种真实使用场景，包括单人正面识别、多人同框识别、弱光环境下的识别、人员佩戴口罩的遮挡识别以及快速移动人脸的动态识别等极端边界条件，系统性地记录了每种场景下的识别成功率、</w:t>
      </w:r>
      <w:proofErr w:type="gramStart"/>
      <w:r w:rsidRPr="008A63B1">
        <w:rPr>
          <w:rFonts w:ascii="宋体" w:eastAsia="宋体" w:hAnsi="宋体" w:cs="Times New Roman" w:hint="eastAsia"/>
          <w:sz w:val="24"/>
          <w:szCs w:val="24"/>
        </w:rPr>
        <w:t>平均响应</w:t>
      </w:r>
      <w:proofErr w:type="gramEnd"/>
      <w:r w:rsidRPr="008A63B1">
        <w:rPr>
          <w:rFonts w:ascii="宋体" w:eastAsia="宋体" w:hAnsi="宋体" w:cs="Times New Roman" w:hint="eastAsia"/>
          <w:sz w:val="24"/>
          <w:szCs w:val="24"/>
        </w:rPr>
        <w:t>耗时以及误识别率等关键性能指标，并与需求规格说明书中规定的"单次识别响应时间不超过1秒、识别准确率不低于95%"等量化标准进行严格比对。</w:t>
      </w:r>
      <w:proofErr w:type="gramStart"/>
      <w:r w:rsidRPr="008A63B1">
        <w:rPr>
          <w:rFonts w:ascii="宋体" w:eastAsia="宋体" w:hAnsi="宋体" w:cs="Times New Roman" w:hint="eastAsia"/>
          <w:sz w:val="24"/>
          <w:szCs w:val="24"/>
        </w:rPr>
        <w:t>在白盒测试</w:t>
      </w:r>
      <w:proofErr w:type="gramEnd"/>
      <w:r w:rsidRPr="008A63B1">
        <w:rPr>
          <w:rFonts w:ascii="宋体" w:eastAsia="宋体" w:hAnsi="宋体" w:cs="Times New Roman" w:hint="eastAsia"/>
          <w:sz w:val="24"/>
          <w:szCs w:val="24"/>
        </w:rPr>
        <w:t>层面，我深入审查了</w:t>
      </w:r>
      <w:proofErr w:type="gramStart"/>
      <w:r w:rsidRPr="008A63B1">
        <w:rPr>
          <w:rFonts w:ascii="宋体" w:eastAsia="宋体" w:hAnsi="宋体" w:cs="Times New Roman" w:hint="eastAsia"/>
          <w:sz w:val="24"/>
          <w:szCs w:val="24"/>
        </w:rPr>
        <w:t>各核心</w:t>
      </w:r>
      <w:proofErr w:type="gramEnd"/>
      <w:r w:rsidRPr="008A63B1">
        <w:rPr>
          <w:rFonts w:ascii="宋体" w:eastAsia="宋体" w:hAnsi="宋体" w:cs="Times New Roman" w:hint="eastAsia"/>
          <w:sz w:val="24"/>
          <w:szCs w:val="24"/>
        </w:rPr>
        <w:t>模块的代码逻辑，重点排查了多线程并发场景下可能出现</w:t>
      </w:r>
      <w:proofErr w:type="gramStart"/>
      <w:r w:rsidRPr="008A63B1">
        <w:rPr>
          <w:rFonts w:ascii="宋体" w:eastAsia="宋体" w:hAnsi="宋体" w:cs="Times New Roman" w:hint="eastAsia"/>
          <w:sz w:val="24"/>
          <w:szCs w:val="24"/>
        </w:rPr>
        <w:t>的竞态条件</w:t>
      </w:r>
      <w:proofErr w:type="gramEnd"/>
      <w:r w:rsidRPr="008A63B1">
        <w:rPr>
          <w:rFonts w:ascii="宋体" w:eastAsia="宋体" w:hAnsi="宋体" w:cs="Times New Roman" w:hint="eastAsia"/>
          <w:sz w:val="24"/>
          <w:szCs w:val="24"/>
        </w:rPr>
        <w:t>、死锁隐患以及内存泄漏问题，尤其针对</w:t>
      </w:r>
      <w:proofErr w:type="spellStart"/>
      <w:r w:rsidRPr="008A63B1">
        <w:rPr>
          <w:rFonts w:ascii="宋体" w:eastAsia="宋体" w:hAnsi="宋体" w:cs="Times New Roman" w:hint="eastAsia"/>
          <w:sz w:val="24"/>
          <w:szCs w:val="24"/>
        </w:rPr>
        <w:t>systemLock</w:t>
      </w:r>
      <w:proofErr w:type="spellEnd"/>
      <w:r w:rsidRPr="008A63B1">
        <w:rPr>
          <w:rFonts w:ascii="宋体" w:eastAsia="宋体" w:hAnsi="宋体" w:cs="Times New Roman" w:hint="eastAsia"/>
          <w:sz w:val="24"/>
          <w:szCs w:val="24"/>
        </w:rPr>
        <w:t>资源锁的加锁与解锁时序进行了反复的压力验证，确保系统在24小时不间断运行的极端工况下依然能够保持稳定的内存占用与流畅的</w:t>
      </w:r>
      <w:proofErr w:type="gramStart"/>
      <w:r w:rsidRPr="008A63B1">
        <w:rPr>
          <w:rFonts w:ascii="宋体" w:eastAsia="宋体" w:hAnsi="宋体" w:cs="Times New Roman" w:hint="eastAsia"/>
          <w:sz w:val="24"/>
          <w:szCs w:val="24"/>
        </w:rPr>
        <w:t>帧率输出</w:t>
      </w:r>
      <w:proofErr w:type="gramEnd"/>
      <w:r w:rsidRPr="008A63B1">
        <w:rPr>
          <w:rFonts w:ascii="宋体" w:eastAsia="宋体" w:hAnsi="宋体" w:cs="Times New Roman" w:hint="eastAsia"/>
          <w:sz w:val="24"/>
          <w:szCs w:val="24"/>
        </w:rPr>
        <w:t>。</w:t>
      </w:r>
    </w:p>
    <w:p w14:paraId="36A0BDBC" w14:textId="4F94B0C7"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在性能调优方面，本阶段我投入了大量精力对系统的计算瓶颈进行精准定位与针对性优化。通过Python的</w:t>
      </w:r>
      <w:proofErr w:type="spellStart"/>
      <w:r w:rsidRPr="008A63B1">
        <w:rPr>
          <w:rFonts w:ascii="宋体" w:eastAsia="宋体" w:hAnsi="宋体" w:cs="Times New Roman" w:hint="eastAsia"/>
          <w:sz w:val="24"/>
          <w:szCs w:val="24"/>
        </w:rPr>
        <w:t>cProfile</w:t>
      </w:r>
      <w:proofErr w:type="spellEnd"/>
      <w:r w:rsidRPr="008A63B1">
        <w:rPr>
          <w:rFonts w:ascii="宋体" w:eastAsia="宋体" w:hAnsi="宋体" w:cs="Times New Roman" w:hint="eastAsia"/>
          <w:sz w:val="24"/>
          <w:szCs w:val="24"/>
        </w:rPr>
        <w:t>性能分析工具，我发现情绪识别CNN模型的推理调用是整个处理管线中耗时最为集中的环节。为此，我对情绪识别模型进行了模型量化与推理图优化，将浮点32位的模型权重压缩为整型8位表示，在几乎不损失识别精度的前提下，将单次推理耗时压缩至原来的三分之一左右。与此同时，我进一步完善了上一阶段引入的跳帧策略，将情绪识别的触发频率与系统当前的CPU负载动态绑定，在高负载状态下自动降低情绪推理频率，优先保障人脸身份识别的流畅性，从而实现了系统资源的智能化动态调度。</w:t>
      </w:r>
    </w:p>
    <w:p w14:paraId="22C8A152" w14:textId="432C6197"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lastRenderedPageBreak/>
        <w:t>在数据库层面，我对MySQL数据库的查询性能进行了深度调优。随着测试过程中识别日志表与考勤记录表的数据量持续膨胀，部分复杂的组合条件查询开始出现明显的响应延迟。我通过执行EXPLAIN分析工具对高频查询语句的执行计划进行了逐一审查，发现了</w:t>
      </w:r>
      <w:proofErr w:type="gramStart"/>
      <w:r w:rsidRPr="008A63B1">
        <w:rPr>
          <w:rFonts w:ascii="宋体" w:eastAsia="宋体" w:hAnsi="宋体" w:cs="Times New Roman" w:hint="eastAsia"/>
          <w:sz w:val="24"/>
          <w:szCs w:val="24"/>
        </w:rPr>
        <w:t>多处全表扫描</w:t>
      </w:r>
      <w:proofErr w:type="gramEnd"/>
      <w:r w:rsidRPr="008A63B1">
        <w:rPr>
          <w:rFonts w:ascii="宋体" w:eastAsia="宋体" w:hAnsi="宋体" w:cs="Times New Roman" w:hint="eastAsia"/>
          <w:sz w:val="24"/>
          <w:szCs w:val="24"/>
        </w:rPr>
        <w:t>的性能陷阱，随即针对性地在识别时间、人员姓名、摄像头ID等高频过滤字段上补充建立了复合索引，并对部分查询语句进行了SQL重写优化，最终将日志查询模块的平均响应时间缩短了数倍，完全满足了需求文档中对查询实时性的要求。</w:t>
      </w:r>
    </w:p>
    <w:p w14:paraId="37A90287" w14:textId="60193DE9"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用户界面的精细化打磨方面，本阶段我对系统的整体交互体验进行了一轮全面的审视与升级。针对考勤管理模块，我在原有的列表式数据展示基础上，引入了基于PySide2图表组件的数据可视化功能，将每日出勤率、迟到早退人次、异常考勤分布等关键指标以折线图、柱状图等直观形式呈现，使管理员能够一目了然地掌握整体考勤态势，大幅提升了系统的实用价值与专业观感。针对情绪识别模块，我在显示窗口的人脸标注框旁新增了情绪状态的实时文字标注与颜色编码显示，并在日志查询界面中增加了情绪分布统计</w:t>
      </w:r>
      <w:proofErr w:type="gramStart"/>
      <w:r w:rsidRPr="008A63B1">
        <w:rPr>
          <w:rFonts w:ascii="宋体" w:eastAsia="宋体" w:hAnsi="宋体" w:cs="Times New Roman" w:hint="eastAsia"/>
          <w:sz w:val="24"/>
          <w:szCs w:val="24"/>
        </w:rPr>
        <w:t>的饼图展示</w:t>
      </w:r>
      <w:proofErr w:type="gramEnd"/>
      <w:r w:rsidRPr="008A63B1">
        <w:rPr>
          <w:rFonts w:ascii="宋体" w:eastAsia="宋体" w:hAnsi="宋体" w:cs="Times New Roman" w:hint="eastAsia"/>
          <w:sz w:val="24"/>
          <w:szCs w:val="24"/>
        </w:rPr>
        <w:t>，为管理员提供了更为丰富的数据洞察维度。此外，我还对系统的异常提示机制进行了全面梳理，为所有可能的操作失败场景（如摄像头连接失败、数据库写入超时、模型加载异常等）设计了清晰、友好</w:t>
      </w:r>
      <w:proofErr w:type="gramStart"/>
      <w:r w:rsidRPr="008A63B1">
        <w:rPr>
          <w:rFonts w:ascii="宋体" w:eastAsia="宋体" w:hAnsi="宋体" w:cs="Times New Roman" w:hint="eastAsia"/>
          <w:sz w:val="24"/>
          <w:szCs w:val="24"/>
        </w:rPr>
        <w:t>的弹窗提示</w:t>
      </w:r>
      <w:proofErr w:type="gramEnd"/>
      <w:r w:rsidRPr="008A63B1">
        <w:rPr>
          <w:rFonts w:ascii="宋体" w:eastAsia="宋体" w:hAnsi="宋体" w:cs="Times New Roman" w:hint="eastAsia"/>
          <w:sz w:val="24"/>
          <w:szCs w:val="24"/>
        </w:rPr>
        <w:t>与错误日志记录，显著提升了系统的健壮性与可维护性。</w:t>
      </w:r>
    </w:p>
    <w:p w14:paraId="23B86B51" w14:textId="69D2D52C" w:rsidR="00B14535" w:rsidRPr="00692515"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在结题文档的整理方面，本阶段我承担了系统设计说明书最终版本的统筹修订工作，将前两个阶段中</w:t>
      </w:r>
      <w:proofErr w:type="gramStart"/>
      <w:r w:rsidRPr="008A63B1">
        <w:rPr>
          <w:rFonts w:ascii="宋体" w:eastAsia="宋体" w:hAnsi="宋体" w:cs="Times New Roman" w:hint="eastAsia"/>
          <w:sz w:val="24"/>
          <w:szCs w:val="24"/>
        </w:rPr>
        <w:t>因快速</w:t>
      </w:r>
      <w:proofErr w:type="gramEnd"/>
      <w:r w:rsidRPr="008A63B1">
        <w:rPr>
          <w:rFonts w:ascii="宋体" w:eastAsia="宋体" w:hAnsi="宋体" w:cs="Times New Roman" w:hint="eastAsia"/>
          <w:sz w:val="24"/>
          <w:szCs w:val="24"/>
        </w:rPr>
        <w:t>迭代而产生的文档滞后问题进行了全面补齐，确保说明书中的架构描述、类图设计、接口规范与数据库物理结构均与最终的代码实现保持高度一致。我还主导撰写了系统的综合测试报告，详细记录了各模块的测试用例设计、测试执行结果、发现的缺陷及其修复情况，形成了一份具备完整可追溯性的测试档案。在团队协作方面，我积极组织了多次项目内部评审会议，带领团队成员对照选题报告中确立的研究目标与技术路线，逐项核查项目的完成情况，确保所有预定功能均已稳定实现，并对少数存在偏差的细节进行了及时的补充与修正。</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431DCD5A" w14:textId="31736464"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在本阶段的系统集成与调</w:t>
      </w:r>
      <w:proofErr w:type="gramStart"/>
      <w:r w:rsidRPr="008A63B1">
        <w:rPr>
          <w:rFonts w:ascii="宋体" w:eastAsia="宋体" w:hAnsi="宋体" w:cs="Times New Roman" w:hint="eastAsia"/>
          <w:sz w:val="24"/>
          <w:szCs w:val="24"/>
        </w:rPr>
        <w:t>优工作</w:t>
      </w:r>
      <w:proofErr w:type="gramEnd"/>
      <w:r w:rsidRPr="008A63B1">
        <w:rPr>
          <w:rFonts w:ascii="宋体" w:eastAsia="宋体" w:hAnsi="宋体" w:cs="Times New Roman" w:hint="eastAsia"/>
          <w:sz w:val="24"/>
          <w:szCs w:val="24"/>
        </w:rPr>
        <w:t>中，我们遭遇了若干在单模</w:t>
      </w:r>
      <w:proofErr w:type="gramStart"/>
      <w:r w:rsidRPr="008A63B1">
        <w:rPr>
          <w:rFonts w:ascii="宋体" w:eastAsia="宋体" w:hAnsi="宋体" w:cs="Times New Roman" w:hint="eastAsia"/>
          <w:sz w:val="24"/>
          <w:szCs w:val="24"/>
        </w:rPr>
        <w:t>块独立</w:t>
      </w:r>
      <w:proofErr w:type="gramEnd"/>
      <w:r w:rsidRPr="008A63B1">
        <w:rPr>
          <w:rFonts w:ascii="宋体" w:eastAsia="宋体" w:hAnsi="宋体" w:cs="Times New Roman" w:hint="eastAsia"/>
          <w:sz w:val="24"/>
          <w:szCs w:val="24"/>
        </w:rPr>
        <w:t>开发时未</w:t>
      </w:r>
      <w:r w:rsidRPr="008A63B1">
        <w:rPr>
          <w:rFonts w:ascii="宋体" w:eastAsia="宋体" w:hAnsi="宋体" w:cs="Times New Roman" w:hint="eastAsia"/>
          <w:sz w:val="24"/>
          <w:szCs w:val="24"/>
        </w:rPr>
        <w:lastRenderedPageBreak/>
        <w:t>曾暴露的深层次系统性问题，这些问题的排查与解决过程极大地锻炼了我的系统工程思维与问题诊断能力。</w:t>
      </w:r>
    </w:p>
    <w:p w14:paraId="02078E84" w14:textId="10D545E4" w:rsidR="008A63B1" w:rsidRPr="008A63B1"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最为棘手的挑战来自于系统在长时间连续运行后出现的内存占用持续攀升问题，即典型的内存泄漏现象。在进行24小时压力测试时，我观察到系统的内存占用量以一种缓慢但持续的速率不断增长，若不加以干预，最终将导致系统因内存耗尽而崩溃，这与需求文档中"能够24x7连续读取摄像头画面"的核心要求形成了直接冲突。面对这一严峻问题，我首先借助Python的</w:t>
      </w:r>
      <w:proofErr w:type="spellStart"/>
      <w:r w:rsidRPr="008A63B1">
        <w:rPr>
          <w:rFonts w:ascii="宋体" w:eastAsia="宋体" w:hAnsi="宋体" w:cs="Times New Roman" w:hint="eastAsia"/>
          <w:sz w:val="24"/>
          <w:szCs w:val="24"/>
        </w:rPr>
        <w:t>memory_profiler</w:t>
      </w:r>
      <w:proofErr w:type="spellEnd"/>
      <w:r w:rsidRPr="008A63B1">
        <w:rPr>
          <w:rFonts w:ascii="宋体" w:eastAsia="宋体" w:hAnsi="宋体" w:cs="Times New Roman" w:hint="eastAsia"/>
          <w:sz w:val="24"/>
          <w:szCs w:val="24"/>
        </w:rPr>
        <w:t>内存分析工具对系统的内存分配情况进行了逐行级别的精细追踪，经过数轮耐心的排查，最终将泄漏根源锁定在OpenCV图像</w:t>
      </w:r>
      <w:proofErr w:type="gramStart"/>
      <w:r w:rsidRPr="008A63B1">
        <w:rPr>
          <w:rFonts w:ascii="宋体" w:eastAsia="宋体" w:hAnsi="宋体" w:cs="Times New Roman" w:hint="eastAsia"/>
          <w:sz w:val="24"/>
          <w:szCs w:val="24"/>
        </w:rPr>
        <w:t>帧</w:t>
      </w:r>
      <w:proofErr w:type="gramEnd"/>
      <w:r w:rsidRPr="008A63B1">
        <w:rPr>
          <w:rFonts w:ascii="宋体" w:eastAsia="宋体" w:hAnsi="宋体" w:cs="Times New Roman" w:hint="eastAsia"/>
          <w:sz w:val="24"/>
          <w:szCs w:val="24"/>
        </w:rPr>
        <w:t>对象的管理上。由于每一帧图像数据在经过识别处理后，其底层的NumPy数组对象并未被Python的垃圾回收机制及时释放，在高频的</w:t>
      </w:r>
      <w:proofErr w:type="gramStart"/>
      <w:r w:rsidRPr="008A63B1">
        <w:rPr>
          <w:rFonts w:ascii="宋体" w:eastAsia="宋体" w:hAnsi="宋体" w:cs="Times New Roman" w:hint="eastAsia"/>
          <w:sz w:val="24"/>
          <w:szCs w:val="24"/>
        </w:rPr>
        <w:t>帧处理</w:t>
      </w:r>
      <w:proofErr w:type="gramEnd"/>
      <w:r w:rsidRPr="008A63B1">
        <w:rPr>
          <w:rFonts w:ascii="宋体" w:eastAsia="宋体" w:hAnsi="宋体" w:cs="Times New Roman" w:hint="eastAsia"/>
          <w:sz w:val="24"/>
          <w:szCs w:val="24"/>
        </w:rPr>
        <w:t>循环中，这些微小的内存碎片以惊人的速度积累，最终演变为不可忽视的内存泄漏。针对这一问题，我在每个处理周期结束后显式地调用了del语句与</w:t>
      </w:r>
      <w:proofErr w:type="spellStart"/>
      <w:r w:rsidRPr="008A63B1">
        <w:rPr>
          <w:rFonts w:ascii="宋体" w:eastAsia="宋体" w:hAnsi="宋体" w:cs="Times New Roman" w:hint="eastAsia"/>
          <w:sz w:val="24"/>
          <w:szCs w:val="24"/>
        </w:rPr>
        <w:t>gc.collect</w:t>
      </w:r>
      <w:proofErr w:type="spellEnd"/>
      <w:r w:rsidRPr="008A63B1">
        <w:rPr>
          <w:rFonts w:ascii="宋体" w:eastAsia="宋体" w:hAnsi="宋体" w:cs="Times New Roman" w:hint="eastAsia"/>
          <w:sz w:val="24"/>
          <w:szCs w:val="24"/>
        </w:rPr>
        <w:t>()方法，强制触发Python的垃圾回收机制，并引入了帧缓冲队列的有界管理机制，从根本上杜绝了内存的无序增长，使系统在长达48小时的连续压力测试中内存占用量始终保持在稳定的水位线以内。</w:t>
      </w:r>
    </w:p>
    <w:p w14:paraId="2D3C05E4" w14:textId="60E6E423" w:rsidR="00B14535" w:rsidRPr="00692515" w:rsidRDefault="008A63B1" w:rsidP="008A63B1">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hint="eastAsia"/>
          <w:sz w:val="24"/>
          <w:szCs w:val="24"/>
        </w:rPr>
        <w:t>此外，在系统集成测试的后期，我们还发现了一个与PySide2 GUI框架特性相关的界面线程安全问题。由于Qt框架的UI组件只允许在主线程中进行更新操作，而我们的人脸识别逻辑运行在独立的工作线程中，当工作线程试图直接更新</w:t>
      </w:r>
      <w:proofErr w:type="spellStart"/>
      <w:r w:rsidRPr="008A63B1">
        <w:rPr>
          <w:rFonts w:ascii="宋体" w:eastAsia="宋体" w:hAnsi="宋体" w:cs="Times New Roman" w:hint="eastAsia"/>
          <w:sz w:val="24"/>
          <w:szCs w:val="24"/>
        </w:rPr>
        <w:t>QLabel</w:t>
      </w:r>
      <w:proofErr w:type="spellEnd"/>
      <w:r w:rsidRPr="008A63B1">
        <w:rPr>
          <w:rFonts w:ascii="宋体" w:eastAsia="宋体" w:hAnsi="宋体" w:cs="Times New Roman" w:hint="eastAsia"/>
          <w:sz w:val="24"/>
          <w:szCs w:val="24"/>
        </w:rPr>
        <w:t>组件的显示内容时，偶发性地触发了Qt的线程安全断言错误，导致程序崩溃。针对这一问题，我深入研究了PySide2的信号与槽（Signal &amp; Slot）跨线程通信机制，将所有工作线程中的UI更新操作全部改造为通过Qt信号发射的方式，由主线程的事件循环统一接收并处理UI更新请求，从根本上解决了跨线程UI操作的安全性问题，同时也使整个系统的线程架构更加清晰、规范，符合Qt框架的最佳实践准则。</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3992A468" w14:textId="24C48091" w:rsidR="0082414C" w:rsidRPr="00BB5167" w:rsidRDefault="008A63B1" w:rsidP="00BB5167">
      <w:pPr>
        <w:spacing w:line="360" w:lineRule="auto"/>
        <w:ind w:firstLineChars="200" w:firstLine="480"/>
        <w:rPr>
          <w:rFonts w:ascii="宋体" w:eastAsia="宋体" w:hAnsi="宋体" w:cs="Times New Roman" w:hint="eastAsia"/>
          <w:sz w:val="24"/>
          <w:szCs w:val="24"/>
        </w:rPr>
      </w:pPr>
      <w:r w:rsidRPr="008A63B1">
        <w:rPr>
          <w:rFonts w:ascii="宋体" w:eastAsia="宋体" w:hAnsi="宋体" w:cs="Times New Roman"/>
          <w:sz w:val="24"/>
          <w:szCs w:val="24"/>
        </w:rPr>
        <w:t>展望项目的最终收尾阶段，我的工作计划将全面聚焦于项目成果的系统性总结、答辩材料的精心准备以及项目交付物的最终打磨与完善。首先，我计划对整个项目的技术成果进行一次全面而深刻的系统性复盘，从最初的选题立项、需求分析建模，到系统架构设计、核心算法实现，再到三大创新功能的研发落地与最</w:t>
      </w:r>
      <w:r w:rsidRPr="008A63B1">
        <w:rPr>
          <w:rFonts w:ascii="宋体" w:eastAsia="宋体" w:hAnsi="宋体" w:cs="Times New Roman"/>
          <w:sz w:val="24"/>
          <w:szCs w:val="24"/>
        </w:rPr>
        <w:lastRenderedPageBreak/>
        <w:t>终的集成调优，我将以技术报告的形式对每一个关键决策节点的背景、方案选择依据与最终效果进行详细的文字记录，形成一份具有较高学术参考价值的项目技术总结文档，为后续可能的论文撰写或项目推广奠定坚实的文字基础。其次，在答辩PPT的制作方面，我计划以"问题驱动"的叙事逻辑为主线，清晰地呈现项目从现实痛点出发、经过严谨的技术选型与工程实践、最终交付一套完整可用的智能监控与人脸识别系统的完整故事，重点突出情绪识别、多人匹配、考勤打卡三大创新功能的技术亮点与实际应用价值，并通过翔实的测试数据与系统演示录屏，以最直观的方式向答辩评委展示项目的真实技术水平与工程完成度。与此同时，我还计划对项目的代码仓库进行最后一轮的全面整理，统一代码风格与注释规范，补全关键模块的单元测试用例，并撰写详尽的系统部署手册与用户操作指南，确保项目交付</w:t>
      </w:r>
      <w:proofErr w:type="gramStart"/>
      <w:r w:rsidRPr="008A63B1">
        <w:rPr>
          <w:rFonts w:ascii="宋体" w:eastAsia="宋体" w:hAnsi="宋体" w:cs="Times New Roman"/>
          <w:sz w:val="24"/>
          <w:szCs w:val="24"/>
        </w:rPr>
        <w:t>物具备</w:t>
      </w:r>
      <w:proofErr w:type="gramEnd"/>
      <w:r w:rsidRPr="008A63B1">
        <w:rPr>
          <w:rFonts w:ascii="宋体" w:eastAsia="宋体" w:hAnsi="宋体" w:cs="Times New Roman"/>
          <w:sz w:val="24"/>
          <w:szCs w:val="24"/>
        </w:rPr>
        <w:t>完整的可复现性与可维护性，真正达到一个高质量软件工程项目的交付标准。最后，我将充分发挥在整个项目周期中积累的技术领导力，带领团队以饱满的状态和充分的准备迎接最终的项目答辩，力求以最优异的成绩为这段充实而富有挑战性的综合实践经历画上一个圆满的句号。</w:t>
      </w:r>
    </w:p>
    <w:sectPr w:rsidR="0082414C" w:rsidRPr="00BB5167" w:rsidSect="00B145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B5D0" w14:textId="77777777" w:rsidR="009B2F3C" w:rsidRDefault="009B2F3C" w:rsidP="008A63B1">
      <w:pPr>
        <w:rPr>
          <w:rFonts w:hint="eastAsia"/>
        </w:rPr>
      </w:pPr>
      <w:r>
        <w:separator/>
      </w:r>
    </w:p>
  </w:endnote>
  <w:endnote w:type="continuationSeparator" w:id="0">
    <w:p w14:paraId="2DCD07B8" w14:textId="77777777" w:rsidR="009B2F3C" w:rsidRDefault="009B2F3C" w:rsidP="008A63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7AED" w14:textId="77777777" w:rsidR="009B2F3C" w:rsidRDefault="009B2F3C" w:rsidP="008A63B1">
      <w:pPr>
        <w:rPr>
          <w:rFonts w:hint="eastAsia"/>
        </w:rPr>
      </w:pPr>
      <w:r>
        <w:separator/>
      </w:r>
    </w:p>
  </w:footnote>
  <w:footnote w:type="continuationSeparator" w:id="0">
    <w:p w14:paraId="20EFBF5A" w14:textId="77777777" w:rsidR="009B2F3C" w:rsidRDefault="009B2F3C" w:rsidP="008A63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105071"/>
    <w:rsid w:val="00107E20"/>
    <w:rsid w:val="001309BD"/>
    <w:rsid w:val="001947BF"/>
    <w:rsid w:val="001E65E3"/>
    <w:rsid w:val="001E710F"/>
    <w:rsid w:val="00463C05"/>
    <w:rsid w:val="004B7816"/>
    <w:rsid w:val="005B5292"/>
    <w:rsid w:val="0082414C"/>
    <w:rsid w:val="008A63B1"/>
    <w:rsid w:val="008D5772"/>
    <w:rsid w:val="009B2F3C"/>
    <w:rsid w:val="00B14535"/>
    <w:rsid w:val="00B901DE"/>
    <w:rsid w:val="00BB5167"/>
    <w:rsid w:val="00CF1296"/>
    <w:rsid w:val="00D20BCD"/>
    <w:rsid w:val="00D5531D"/>
    <w:rsid w:val="00DF38EB"/>
    <w:rsid w:val="00E60DEC"/>
    <w:rsid w:val="00F60D5B"/>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535"/>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 w:type="paragraph" w:styleId="ae">
    <w:name w:val="header"/>
    <w:basedOn w:val="a"/>
    <w:link w:val="af"/>
    <w:uiPriority w:val="99"/>
    <w:unhideWhenUsed/>
    <w:rsid w:val="008A63B1"/>
    <w:pPr>
      <w:tabs>
        <w:tab w:val="center" w:pos="4153"/>
        <w:tab w:val="right" w:pos="8306"/>
      </w:tabs>
      <w:snapToGrid w:val="0"/>
      <w:jc w:val="center"/>
    </w:pPr>
    <w:rPr>
      <w:sz w:val="18"/>
      <w:szCs w:val="18"/>
    </w:rPr>
  </w:style>
  <w:style w:type="character" w:customStyle="1" w:styleId="af">
    <w:name w:val="页眉 字符"/>
    <w:basedOn w:val="a0"/>
    <w:link w:val="ae"/>
    <w:uiPriority w:val="99"/>
    <w:rsid w:val="008A63B1"/>
    <w:rPr>
      <w:sz w:val="18"/>
      <w:szCs w:val="18"/>
    </w:rPr>
  </w:style>
  <w:style w:type="paragraph" w:styleId="af0">
    <w:name w:val="footer"/>
    <w:basedOn w:val="a"/>
    <w:link w:val="af1"/>
    <w:uiPriority w:val="99"/>
    <w:unhideWhenUsed/>
    <w:rsid w:val="008A63B1"/>
    <w:pPr>
      <w:tabs>
        <w:tab w:val="center" w:pos="4153"/>
        <w:tab w:val="right" w:pos="8306"/>
      </w:tabs>
      <w:snapToGrid w:val="0"/>
      <w:jc w:val="left"/>
    </w:pPr>
    <w:rPr>
      <w:sz w:val="18"/>
      <w:szCs w:val="18"/>
    </w:rPr>
  </w:style>
  <w:style w:type="character" w:customStyle="1" w:styleId="af1">
    <w:name w:val="页脚 字符"/>
    <w:basedOn w:val="a0"/>
    <w:link w:val="af0"/>
    <w:uiPriority w:val="99"/>
    <w:rsid w:val="008A63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4</Pages>
  <Words>1634</Words>
  <Characters>1667</Characters>
  <Application>Microsoft Office Word</Application>
  <DocSecurity>0</DocSecurity>
  <Lines>52</Lines>
  <Paragraphs>12</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10</cp:revision>
  <dcterms:created xsi:type="dcterms:W3CDTF">2026-04-05T08:20:00Z</dcterms:created>
  <dcterms:modified xsi:type="dcterms:W3CDTF">2026-05-15T04:16:00Z</dcterms:modified>
</cp:coreProperties>
</file>