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r>
        <w:rPr>
          <w:b/>
          <w:highlight w:val="magenta"/>
        </w:rPr>
        <w:t>Theorie:</w:t>
      </w:r>
      <w:r>
        <w:rPr>
          <w:highlight w:val="magenta"/>
        </w:rPr>
        <w:t xml:space="preserve"> </w:t>
      </w:r>
      <w:r>
        <w:rPr>
          <w:highlight w:val="magenta"/>
        </w:rPr>
        <w:t>Eine Theorie behauptet, dass dort nichts altert oder sich verändert und Nahrung sowie Wasser unnötig seien.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pPr>
        <w:pStyle w:val="Heading4"/>
      </w:pPr>
      <w:r>
        <w:t>Reguläre Portale</w:t>
      </w:r>
    </w:p>
    <w:p>
      <w:r>
        <w:rPr>
          <w:highlight w:val="yellow"/>
        </w:rPr>
        <w:t>Reguläre Portalreisen folgen kontrollierten Verbindungen. Glimmerbrook ist ein zentraler Ausgangspunkt.</w:t>
      </w:r>
    </w:p>
    <w:p>
      <w:pPr>
        <w:pStyle w:val="Heading4"/>
      </w:pPr>
      <w:r>
        <w:t>Instabile und temporäre Portale</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4"/>
      </w:pPr>
      <w:r>
        <w:t>Aufgaben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pPr>
        <w:pStyle w:val="Heading4"/>
      </w:pPr>
      <w:r>
        <w:t>Schutz von Wissen</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4"/>
      </w:pPr>
      <w:r>
        <w:t>Okkulte Vorgänge in gewöhnlichen Institutionen</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pPr>
        <w:pStyle w:val="Heading4"/>
      </w:pPr>
      <w:r>
        <w:t>Magische Gerichte</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4"/>
      </w:pPr>
      <w:r>
        <w:t>Kreaturenkunde</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pPr>
        <w:pStyle w:val="Heading4"/>
      </w:pPr>
      <w:r>
        <w:t>Seuchenbekämpfung</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r>
        <w:rPr>
          <w:highlight w:val="magenta"/>
        </w:rPr>
        <w:t>Sie arbeiten nicht ausschliesslich innerhalb Bloodmoon Valleys, sondern können auch in anderen Welten eingesetzt werden.</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pPr>
        <w:pStyle w:val="Heading4"/>
      </w:pPr>
      <w:r>
        <w:t>Magische Begabung und wer Magie nutzen kann</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pPr>
        <w:pStyle w:val="Heading4"/>
      </w:pPr>
      <w:r>
        <w:t>Energie und Mana</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pPr>
        <w:pStyle w:val="Heading4"/>
      </w:pPr>
      <w:r>
        <w:t>Verwandlung anderer Wesen</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pPr>
        <w:pStyle w:val="Heading4"/>
      </w:pPr>
      <w:r>
        <w:t>Regeln und Folgen</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pPr>
        <w:pStyle w:val="Heading4"/>
      </w:pPr>
      <w:r>
        <w:t>Lebenstrank / Lebenselixier</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r>
        <w:rPr>
          <w:highlight w:val="magenta"/>
        </w:rPr>
        <w:t>Die bekannten Bestandteile sind in SimsWelt grundsätzlich beschaffbar, auch wenn Transsilvanien als naheliegende Quelle für seltene Zutaten gilt.</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4"/>
      </w:pPr>
      <w:r>
        <w:t>Restbestände und Forschung am Anma-Sud</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pPr>
        <w:pStyle w:val="Heading4"/>
      </w:pPr>
      <w:r>
        <w:t>Alter und Unsterblichkeit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4"/>
      </w:pPr>
      <w:r>
        <w:t>Individuelle Unterschiede</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pPr>
        <w:pStyle w:val="Heading4"/>
      </w:pPr>
      <w:r>
        <w:t>Sonnenresistenz</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pPr>
        <w:pStyle w:val="Heading4"/>
      </w:pPr>
      <w:r>
        <w:t>Teleportation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r>
        <w:rPr>
          <w:highlight w:val="magenta"/>
        </w:rPr>
        <w:t>Manche Vampire nehmen nur Okkultaura wahr.</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pPr>
        <w:pStyle w:val="Heading4"/>
      </w:pPr>
      <w:r>
        <w:t>Weitere seltene oder individuelle Fähigkeiten</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r>
        <w:rPr>
          <w:highlight w:val="magenta"/>
        </w:rPr>
        <w:t>Ältere Lorelisten nennen auch spontane depressive oder traurige Schübe als mögliche Ausprägung, nicht als universelles Merkmal.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pPr>
        <w:pStyle w:val="Heading4"/>
      </w:pPr>
      <w:r>
        <w:t>Ursprung und Übertragung</w:t>
      </w:r>
    </w:p>
    <w:p>
      <w:r>
        <w:rPr>
          <w:highlight w:val="yellow"/>
        </w:rPr>
        <w:t>Betroffen sind Wesen mit vampirischem Blut.</w:t>
      </w:r>
    </w:p>
    <w:p>
      <w:pPr>
        <w:pStyle w:val="Heading4"/>
      </w:pPr>
      <w:r>
        <w:t>Verlauf</w:t>
      </w:r>
    </w:p>
    <w:p>
      <w:r>
        <w:rPr>
          <w:highlight w:val="yellow"/>
        </w:rPr>
        <w:t>Die Erkrankung verschlechtert sich über Tage und Wochen. Bis zum schweren Sinenima-Zustand können ungefähr zwei bis vier Wochen vergehen. Manche Infizierte sterben, andere entwickeln sich weiter.</w:t>
      </w:r>
    </w:p>
    <w:p>
      <w:pPr>
        <w:pStyle w:val="Heading4"/>
      </w:pPr>
      <w:r>
        <w:t>Sinenima</w:t>
      </w:r>
    </w:p>
    <w:p>
      <w:r>
        <w:rPr>
          <w:highlight w:val="yellow"/>
        </w:rPr>
        <w:t>Ein Sinenima ist ein schwer erkrankter Vampir mit extremem Hunger, Aggression, Kontrollverlust, erhöhter Gefährlichkeit und körperlich verwahrlostem beziehungsweise zerfallendem Erscheinungsbild.</w:t>
      </w:r>
    </w:p>
    <w:p>
      <w:pPr>
        <w:pStyle w:val="Heading4"/>
      </w:pPr>
      <w:r>
        <w:t>Wirkung von Licht</w:t>
      </w:r>
    </w:p>
    <w:p>
      <w:r>
        <w:rPr>
          <w:highlight w:val="yellow"/>
        </w:rPr>
        <w:t>Licht ist ein Mittel zur Schwächung, kein bestätigtes Heilmittel.</w:t>
      </w:r>
    </w:p>
    <w:p>
      <w:pPr>
        <w:pStyle w:val="Heading4"/>
      </w:pPr>
      <w:r>
        <w:t>Bewusstsein</w:t>
      </w:r>
    </w:p>
    <w:p>
      <w:r>
        <w:rPr>
          <w:highlight w:val="yellow"/>
        </w:rPr>
        <w:t>Die ursprüngliche Persönlichkeit kann unter der Erkrankung weiterbestehen.</w:t>
      </w:r>
    </w:p>
    <w:p>
      <w:pPr>
        <w:pStyle w:val="Heading4"/>
      </w:pPr>
      <w:r>
        <w:t>Behandlung und Forschung</w:t>
      </w:r>
    </w:p>
    <w:p>
      <w:r>
        <w:rPr>
          <w:highlight w:val="yellow"/>
        </w:rPr>
        <w:t>Forschung nach einem Gegenmittel findet statt, auch in der SimsWelt.</w:t>
      </w:r>
    </w:p>
    <w:p>
      <w:pPr>
        <w:pStyle w:val="Heading4"/>
      </w:pPr>
      <w:r>
        <w:t>Massnahmen bei einem Ausbruch</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pPr>
        <w:pStyle w:val="Heading4"/>
      </w:pPr>
      <w:r>
        <w:t>Lykanthropie</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pPr>
        <w:pStyle w:val="Heading3"/>
      </w:pPr>
      <w:r>
        <w:t>7.1.1 Lykanthropie</w:t>
      </w:r>
    </w:p>
    <w:p>
      <w:r>
        <w:t>Lykanthropie ist die Fähigkeit beziehungsweise der Zustand, durch den ein Sim eine echte Wolfs- oder wolfähnliche Gestalt annimmt. Diese Verwandlung ist körperlich und keine Illusion.</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r>
        <w:rPr>
          <w:highlight w:val="magenta"/>
        </w:rPr>
        <w:t>Die Verwandlung kann eine Übergangsphase besitzen; ein Betroffener kann bereits als 'dabei, ein Werwolf zu werden' gelten, bevor die neue Natur vollständig beherrscht wird.</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pPr>
        <w:pStyle w:val="Heading4"/>
      </w:pPr>
      <w:r>
        <w:t>Sim- und Wolfsgestalt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pPr>
        <w:pStyle w:val="Heading4"/>
      </w:pPr>
      <w:r>
        <w:t>Verwandlung durch Willenskraft</w:t>
      </w:r>
    </w:p>
    <w:p>
      <w:r>
        <w:rPr>
          <w:highlight w:val="yellow"/>
        </w:rPr>
        <w:t>Mit Erfahrung kann die Verwandlung zunehmend durch eigenen Willen ausgelöst werden, ohne dass gerade Vollmond herrschen muss.</w:t>
      </w:r>
    </w:p>
    <w:p>
      <w:pPr>
        <w:pStyle w:val="Heading4"/>
      </w:pPr>
      <w:r>
        <w:t>Kontrolle über die Wolfsgestalt</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4"/>
      </w:pPr>
      <w:r>
        <w:t>Junge Werwölfe und Mondlicht</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4"/>
      </w:pPr>
      <w:r>
        <w:t>Folgen von Mondentzug</w:t>
      </w:r>
    </w:p>
    <w:p>
      <w:r>
        <w:rPr>
          <w:highlight w:val="yellow"/>
        </w:rPr>
        <w:t>Langer Aufenthalt ohne Mond schwächt Werwölfe körperlich und psychisch, erschwert die Verwandlung und verstärkt tierische Triebe.</w:t>
      </w:r>
    </w:p>
    <w:p>
      <w:pPr>
        <w:pStyle w:val="Heading2"/>
      </w:pPr>
      <w:r>
        <w:t>7.3 Fähigkeiten</w:t>
      </w:r>
    </w:p>
    <w:p>
      <w:pPr>
        <w:pStyle w:val="Heading4"/>
      </w:pPr>
      <w:r>
        <w:t>Selbstheilung</w:t>
      </w:r>
    </w:p>
    <w:p>
      <w:r>
        <w:rPr>
          <w:highlight w:val="yellow"/>
        </w:rPr>
        <w:t>Verletzungen heilen schneller als bei Sims. Schwere Wunden können trotzdem gefährlich bleiben und Narben hinterlassen.</w:t>
      </w:r>
    </w:p>
    <w:p>
      <w:pPr>
        <w:pStyle w:val="Heading4"/>
      </w:pPr>
      <w:r>
        <w:t>Aura- und Spurwahrnehmung</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pPr>
        <w:pStyle w:val="Heading4"/>
      </w:pPr>
      <w:r>
        <w:t>Stärke und Widerstandskraft</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pPr>
        <w:pStyle w:val="Heading4"/>
      </w:pPr>
      <w:r>
        <w:t>Geruchs- und Hörsinn</w:t>
      </w:r>
    </w:p>
    <w:p>
      <w:r>
        <w:rPr>
          <w:highlight w:val="yellow"/>
        </w:rPr>
        <w:t>Spuren können lange verfolgt, Blut und andere Wesen gerochen werden.</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4"/>
      </w:pPr>
      <w:r>
        <w:t>Kontrollverlust und Instinkte</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4"/>
      </w:pPr>
      <w:r>
        <w:t>Silber</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pPr>
        <w:pStyle w:val="Heading4"/>
      </w:pPr>
      <w:r>
        <w:t>Omega</w:t>
      </w:r>
    </w:p>
    <w:p>
      <w:r>
        <w:rPr>
          <w:highlight w:val="yellow"/>
        </w:rPr>
        <w:t>Niedriger Rang für Anfänger, neue Mitglieder, wenig engagierte oder herabgestufte Wölfe. Nicht ausschliesslich eine Strafe.</w:t>
      </w:r>
    </w:p>
    <w:p>
      <w:pPr>
        <w:pStyle w:val="Heading4"/>
      </w:pPr>
      <w:r>
        <w:t>Stärkende Alpha-Aura</w:t>
      </w:r>
    </w:p>
    <w:p>
      <w:r>
        <w:rPr>
          <w:highlight w:val="yellow"/>
        </w:rPr>
        <w:t>Ältere Lore beschreibt eine Alpha-Präsenz, die Mut, Entschlossenheit und Zusammenhalt des Rudels stärken kann.</w:t>
      </w:r>
    </w:p>
    <w:p>
      <w:pPr>
        <w:pStyle w:val="Heading4"/>
      </w:pPr>
      <w:r>
        <w:t>Welpen und junge Werwölfe</w:t>
      </w:r>
    </w:p>
    <w:p>
      <w:r>
        <w:rPr>
          <w:highlight w:val="yellow"/>
        </w:rPr>
        <w:t>Betreuung durch mehrere Rudelmitglieder ist belegt, aber eine universelle Regel vollständiger gemeinschaftlicher Aufzucht unabhängig von Eltern ist nicht ausreichend festgelegt.</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4"/>
      </w:pPr>
      <w:r>
        <w:t>Bedeutung des Rudels</w:t>
      </w:r>
    </w:p>
    <w:p>
      <w:r>
        <w:rPr>
          <w:highlight w:val="yellow"/>
        </w:rPr>
        <w:t>Rudel sind soziale, schützende und kämpferische Gemeinschaften. Mitglieder übernehmen Pflichten, ohne ständig zusammenleben zu müssen.</w:t>
      </w:r>
    </w:p>
    <w:p>
      <w:pPr>
        <w:pStyle w:val="Heading4"/>
      </w:pPr>
      <w:r>
        <w:t>Aufgaben und Pflichten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pPr>
        <w:pStyle w:val="Heading4"/>
      </w:pPr>
      <w:r>
        <w:t>Bekannte Rollen im Rudel</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4"/>
      </w:pPr>
      <w:r>
        <w:t>Traditionelle Alpha-Paare und Gefährten</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pPr>
        <w:pStyle w:val="Heading4"/>
      </w:pPr>
      <w:r>
        <w:t>Gemeinschaftliche Verantwortung für Welpen</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4"/>
      </w:pPr>
      <w:r>
        <w:t>Gebissene und neue Werwölfe im Rudel</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pPr>
        <w:pStyle w:val="Heading4"/>
      </w:pPr>
      <w:r>
        <w:t>Lucian-Glaube und Führung</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Noctis / Lupus Mana</w:t>
      </w:r>
    </w:p>
    <w:p>
      <w:r>
        <w:rPr>
          <w:highlight w:val="yellow"/>
        </w:rPr>
        <w:t>Ein altes Rudel tritt in verschiedenen Quellen unter beiden Namen auf. Ob Umbenennung, Kanonänderung oder unterschiedliche Bezeichnung, ist offen.</w:t>
      </w:r>
    </w:p>
    <w:p>
      <w:pPr>
        <w:pStyle w:val="Heading4"/>
      </w:pPr>
      <w:r>
        <w:t>Bedeutung des Blutmondes</w:t>
      </w:r>
    </w:p>
    <w:p>
      <w:r>
        <w:rPr>
          <w:highlight w:val="yellow"/>
        </w:rPr>
        <w:t>Der dauerhafte Blutmond ist für Werwölfe eine starke Kraftquelle. Eine frühere Verbindung sollte Frieden ermöglichen.</w:t>
      </w:r>
    </w:p>
    <w:p>
      <w:pPr>
        <w:pStyle w:val="Heading4"/>
      </w:pPr>
      <w:r>
        <w:t>Verlust des Zugangs</w:t>
      </w:r>
    </w:p>
    <w:p>
      <w:r>
        <w:rPr>
          <w:highlight w:val="yellow"/>
        </w:rPr>
        <w:t>Während des Krieges verwehrten Vampire den Werwölfen den Zugang zum Blutmond, um sie zu schwächen.</w:t>
      </w:r>
    </w:p>
    <w:p>
      <w:pPr>
        <w:pStyle w:val="Heading4"/>
      </w:pPr>
      <w:r>
        <w:t>Erneuter Konflikt</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pPr>
        <w:pStyle w:val="Heading4"/>
      </w:pPr>
      <w:r>
        <w:t>Kampf um Bloodmoon Valley</w:t>
      </w:r>
    </w:p>
    <w:p>
      <w:r>
        <w:rPr>
          <w:highlight w:val="yellow"/>
        </w:rPr>
        <w:t>Vampire und Werwölfe führten einen langen Krieg um die Welt.</w:t>
      </w:r>
    </w:p>
    <w:p>
      <w:pPr>
        <w:pStyle w:val="Heading4"/>
      </w:pPr>
      <w:r>
        <w:t>Niederlage und Verbannung</w:t>
      </w:r>
    </w:p>
    <w:p>
      <w:r>
        <w:rPr>
          <w:highlight w:val="yellow"/>
        </w:rPr>
        <w:t>Nach der Niederlage wurde ein grosser Teil des Rudels in die mondlose Unterwelt verbannt.</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magenta"/>
        </w:rPr>
        <w:t>Heulen konnte aus Sicherheitsgründen auf Warnsignale hochrangiger Wölfe beschränkt werden.</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pPr>
        <w:pStyle w:val="Heading4"/>
      </w:pPr>
      <w:r>
        <w:t>Leben an Land und im Wasser</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4"/>
      </w:pPr>
      <w:r>
        <w:t>Übernatürliche Stärke</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pPr>
        <w:pStyle w:val="Heading4"/>
      </w:pPr>
      <w:r>
        <w:t>Aggressionen</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pPr>
        <w:pStyle w:val="Heading4"/>
      </w:pPr>
      <w:r>
        <w:t>Überlieferung über Leviathan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4"/>
      </w:pPr>
      <w:r>
        <w:t>Das ehemalige Portal in Sulani</w:t>
      </w:r>
    </w:p>
    <w:p>
      <w:r>
        <w:rPr>
          <w:highlight w:val="yellow"/>
        </w:rPr>
        <w:t>Früher existierte ein direkter Übergang.</w:t>
      </w:r>
    </w:p>
    <w:p>
      <w:pPr>
        <w:pStyle w:val="Heading4"/>
      </w:pPr>
      <w:r>
        <w:t>Zerstörung des Portals</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4"/>
      </w:pPr>
      <w:r>
        <w:t>Abgrenzung der beiden Arten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r>
        <w:rPr>
          <w:highlight w:val="magenta"/>
        </w:rPr>
        <w:t>Im Gegensatz zu den dort verbannten Werwölfen werden die heimischen Wesen durch die Mondlosigkeit nicht grundsätzlich geschwächt.</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r>
        <w:rPr>
          <w:highlight w:val="magenta"/>
        </w:rPr>
        <w:t>Verfluchte oder heimgesuchte Orte können körperlich wirkende Phänomene zeigen: erscheinende Gestalten, sich bewegende Gegenstände und sogar skelettartige oder körperteilähnliche Manifestationen.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pPr>
        <w:pStyle w:val="Heading4"/>
      </w:pPr>
      <w:r>
        <w:t>Misstrauen, Verschwörungen und Verfolgung</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r>
        <w:rPr>
          <w:highlight w:val="magenta"/>
        </w:rPr>
        <w:t>Morpidians unterstützten technische und ökologische Entwicklungen.</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Trogulen.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Trogule-Abstammung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4"/>
      </w:pPr>
      <w:r>
        <w:t>Weitere vampirische und andere Hybriden</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4"/>
      </w:pPr>
      <w:r>
        <w:t>Regeln für Fähigkeiten und Schwächen von Hybriden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