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212B5C08">
                      <wp:extent cx="3528695" cy="23145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2314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7F9279E1" w:rsidR="00D077E9" w:rsidRPr="00CA034A" w:rsidRDefault="00CA034A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1.</w:t>
                                  </w:r>
                                  <w:r w:rsidR="00E13D08">
                                    <w:rPr>
                                      <w:lang w:val="es-MX" w:bidi="es-ES"/>
                                    </w:rPr>
                                    <w:t>2</w:t>
                                  </w:r>
                                  <w:r>
                                    <w:rPr>
                                      <w:lang w:val="es-MX" w:bidi="es-ES"/>
                                    </w:rPr>
                                    <w:t xml:space="preserve"> </w:t>
                                  </w:r>
                                  <w:r w:rsidR="00E13D08" w:rsidRPr="00606B54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 xml:space="preserve">Estándar de configuración de puertos y </w:t>
                                  </w:r>
                                  <w:r w:rsidR="00E13D08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serv</w:t>
                                  </w:r>
                                  <w:r w:rsidR="00E13D08" w:rsidRPr="00606B54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icios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" filled="f" stroked="f" strokeweight=".5pt">
                      <v:textbox>
                        <w:txbxContent>
                          <w:p w14:paraId="259B7CD2" w14:textId="7F9279E1" w:rsidR="00D077E9" w:rsidRPr="00CA034A" w:rsidRDefault="00CA034A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1.</w:t>
                            </w:r>
                            <w:r w:rsidR="00E13D08">
                              <w:rPr>
                                <w:lang w:val="es-MX" w:bidi="es-ES"/>
                              </w:rPr>
                              <w:t>2</w:t>
                            </w:r>
                            <w:r>
                              <w:rPr>
                                <w:lang w:val="es-MX" w:bidi="es-ES"/>
                              </w:rPr>
                              <w:t xml:space="preserve"> </w:t>
                            </w:r>
                            <w:r w:rsidR="00E13D08" w:rsidRPr="00606B54">
                              <w:rPr>
                                <w:rFonts w:ascii="Calibri" w:hAnsi="Calibri" w:cs="Calibri"/>
                                <w:lang w:val="es-MX"/>
                              </w:rPr>
                              <w:t xml:space="preserve">Estándar de configuración de puertos y </w:t>
                            </w:r>
                            <w:r w:rsidR="00E13D08">
                              <w:rPr>
                                <w:rFonts w:ascii="Calibri" w:hAnsi="Calibri" w:cs="Calibri"/>
                                <w:lang w:val="es-MX"/>
                              </w:rPr>
                              <w:t>serv</w:t>
                            </w:r>
                            <w:r w:rsidR="00E13D08" w:rsidRPr="00606B54">
                              <w:rPr>
                                <w:rFonts w:ascii="Calibri" w:hAnsi="Calibri" w:cs="Calibri"/>
                                <w:lang w:val="es-MX"/>
                              </w:rPr>
                              <w:t>icios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18FEFE4B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  <w:u w:val="single"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A04588" w:rsidRPr="00A04588">
                  <w:rPr>
                    <w:noProof/>
                    <w:u w:val="single"/>
                  </w:rPr>
                  <w:t>Ricardo Pérez</w:t>
                </w:r>
                <w:r w:rsidR="00CA034A" w:rsidRPr="00A04588">
                  <w:rPr>
                    <w:noProof/>
                    <w:u w:val="single"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560E2E3C" w:rsidR="00D077E9" w:rsidRDefault="00CA034A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1.</w:t>
      </w:r>
      <w:r w:rsidR="00E13D08">
        <w:rPr>
          <w:noProof/>
          <w:lang w:bidi="es-ES"/>
        </w:rPr>
        <w:t>2 REGLAS DE FIREWALL</w:t>
      </w:r>
    </w:p>
    <w:p w14:paraId="17CFB011" w14:textId="77777777" w:rsidR="00AB02A7" w:rsidRDefault="00AB02A7" w:rsidP="00DF027C">
      <w:pPr>
        <w:rPr>
          <w:noProof/>
        </w:rPr>
      </w:pPr>
    </w:p>
    <w:p w14:paraId="1098E142" w14:textId="0CEB8ACE" w:rsidR="00A04588" w:rsidRDefault="00A04588" w:rsidP="00A04588">
      <w:pPr>
        <w:spacing w:line="360" w:lineRule="auto"/>
        <w:rPr>
          <w:noProof/>
        </w:rPr>
      </w:pPr>
      <w:r>
        <w:rPr>
          <w:noProof/>
        </w:rPr>
        <w:t>INTRODUCCIÓN</w:t>
      </w:r>
    </w:p>
    <w:p w14:paraId="618D97AF" w14:textId="77777777" w:rsidR="00A04588" w:rsidRDefault="00A04588" w:rsidP="00A04588">
      <w:pPr>
        <w:spacing w:line="360" w:lineRule="auto"/>
        <w:rPr>
          <w:noProof/>
        </w:rPr>
      </w:pPr>
    </w:p>
    <w:p w14:paraId="71A69004" w14:textId="1525A380" w:rsidR="00A04588" w:rsidRDefault="00A04588" w:rsidP="00A04588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Este estándar técnico define las reglas de comunicación permitidas para el entorno Electronics-eCommerce. La correcta configuración del firewall es el primer paso para garantizar el cumplimiento del Requisito 1 de PCI-DSS.</w:t>
      </w:r>
    </w:p>
    <w:p w14:paraId="6A62E1CE" w14:textId="77777777" w:rsidR="00A04588" w:rsidRDefault="00A04588" w:rsidP="00A04588">
      <w:pPr>
        <w:pStyle w:val="Contenido"/>
        <w:spacing w:line="360" w:lineRule="auto"/>
        <w:jc w:val="both"/>
        <w:rPr>
          <w:noProof/>
        </w:rPr>
      </w:pPr>
    </w:p>
    <w:p w14:paraId="3827149A" w14:textId="4210735B" w:rsidR="00A04588" w:rsidRDefault="00A04588" w:rsidP="00A04588">
      <w:pPr>
        <w:spacing w:line="360" w:lineRule="auto"/>
        <w:rPr>
          <w:noProof/>
        </w:rPr>
      </w:pPr>
      <w:r>
        <w:rPr>
          <w:noProof/>
        </w:rPr>
        <w:t>OBJETIVO Y POSTURA DE SEGURIDAD</w:t>
      </w:r>
    </w:p>
    <w:p w14:paraId="3332BE4A" w14:textId="77777777" w:rsidR="00A04588" w:rsidRDefault="00A04588" w:rsidP="00A04588">
      <w:pPr>
        <w:spacing w:line="360" w:lineRule="auto"/>
        <w:rPr>
          <w:noProof/>
        </w:rPr>
      </w:pPr>
    </w:p>
    <w:p w14:paraId="2668F9C2" w14:textId="362E54CD" w:rsidR="00A04588" w:rsidRDefault="00A04588" w:rsidP="00A04588">
      <w:pPr>
        <w:pStyle w:val="Contenido"/>
        <w:spacing w:line="360" w:lineRule="auto"/>
        <w:rPr>
          <w:noProof/>
        </w:rPr>
      </w:pPr>
      <w:r>
        <w:rPr>
          <w:noProof/>
        </w:rPr>
        <w:t>Establecer un control estricto sobre el tráfico de red basado en el principio de "Mínimo Privilegio". La postura adoptada es "Default Deny" (Cualquier tráfico no listado está prohibido por defecto).</w:t>
      </w:r>
    </w:p>
    <w:p w14:paraId="00F7A489" w14:textId="25C1890C" w:rsidR="00A04588" w:rsidRDefault="00A04588">
      <w:pPr>
        <w:spacing w:after="200"/>
        <w:rPr>
          <w:b w:val="0"/>
          <w:noProof/>
        </w:rPr>
      </w:pPr>
    </w:p>
    <w:p w14:paraId="56F2DB1F" w14:textId="3E78103E" w:rsidR="00A04588" w:rsidRDefault="00A04588" w:rsidP="00A04588">
      <w:pPr>
        <w:rPr>
          <w:noProof/>
        </w:rPr>
      </w:pPr>
      <w:r>
        <w:rPr>
          <w:noProof/>
        </w:rPr>
        <w:t>MATRIZ DE TRAFICO</w:t>
      </w:r>
    </w:p>
    <w:p w14:paraId="3CBF0040" w14:textId="77777777" w:rsidR="00746841" w:rsidRDefault="00746841" w:rsidP="00A04588">
      <w:pPr>
        <w:rPr>
          <w:noProof/>
        </w:rPr>
      </w:pPr>
    </w:p>
    <w:tbl>
      <w:tblPr>
        <w:tblStyle w:val="Tablaconcuadrcula"/>
        <w:tblW w:w="10482" w:type="dxa"/>
        <w:tblLook w:val="04A0" w:firstRow="1" w:lastRow="0" w:firstColumn="1" w:lastColumn="0" w:noHBand="0" w:noVBand="1"/>
      </w:tblPr>
      <w:tblGrid>
        <w:gridCol w:w="1423"/>
        <w:gridCol w:w="1299"/>
        <w:gridCol w:w="1305"/>
        <w:gridCol w:w="1050"/>
        <w:gridCol w:w="1412"/>
        <w:gridCol w:w="1034"/>
        <w:gridCol w:w="2959"/>
      </w:tblGrid>
      <w:tr w:rsidR="00A04588" w14:paraId="47F71FA1" w14:textId="77777777" w:rsidTr="00746841">
        <w:trPr>
          <w:trHeight w:val="775"/>
        </w:trPr>
        <w:tc>
          <w:tcPr>
            <w:tcW w:w="1423" w:type="dxa"/>
            <w:shd w:val="clear" w:color="auto" w:fill="082A75" w:themeFill="text2"/>
          </w:tcPr>
          <w:p w14:paraId="09BA20F3" w14:textId="0590E0C6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Dirección</w:t>
            </w:r>
          </w:p>
        </w:tc>
        <w:tc>
          <w:tcPr>
            <w:tcW w:w="1299" w:type="dxa"/>
            <w:shd w:val="clear" w:color="auto" w:fill="082A75" w:themeFill="text2"/>
          </w:tcPr>
          <w:p w14:paraId="448EBD87" w14:textId="3299D381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Origen</w:t>
            </w:r>
          </w:p>
        </w:tc>
        <w:tc>
          <w:tcPr>
            <w:tcW w:w="1305" w:type="dxa"/>
            <w:shd w:val="clear" w:color="auto" w:fill="082A75" w:themeFill="text2"/>
          </w:tcPr>
          <w:p w14:paraId="3309C72D" w14:textId="3B84D8E3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Destino</w:t>
            </w:r>
          </w:p>
        </w:tc>
        <w:tc>
          <w:tcPr>
            <w:tcW w:w="1050" w:type="dxa"/>
            <w:shd w:val="clear" w:color="auto" w:fill="082A75" w:themeFill="text2"/>
          </w:tcPr>
          <w:p w14:paraId="192AC8BD" w14:textId="247D255B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Puerto</w:t>
            </w:r>
          </w:p>
        </w:tc>
        <w:tc>
          <w:tcPr>
            <w:tcW w:w="1412" w:type="dxa"/>
            <w:shd w:val="clear" w:color="auto" w:fill="082A75" w:themeFill="text2"/>
          </w:tcPr>
          <w:p w14:paraId="1963C7C4" w14:textId="347F8B74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Protocolo</w:t>
            </w:r>
          </w:p>
        </w:tc>
        <w:tc>
          <w:tcPr>
            <w:tcW w:w="1034" w:type="dxa"/>
            <w:shd w:val="clear" w:color="auto" w:fill="082A75" w:themeFill="text2"/>
          </w:tcPr>
          <w:p w14:paraId="23F35A29" w14:textId="6ADEC0D9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Acción</w:t>
            </w:r>
          </w:p>
        </w:tc>
        <w:tc>
          <w:tcPr>
            <w:tcW w:w="2959" w:type="dxa"/>
            <w:shd w:val="clear" w:color="auto" w:fill="082A75" w:themeFill="text2"/>
          </w:tcPr>
          <w:p w14:paraId="49D693F6" w14:textId="2EADC74A" w:rsidR="00A04588" w:rsidRPr="00746841" w:rsidRDefault="00A04588" w:rsidP="00A04588">
            <w:pPr>
              <w:jc w:val="center"/>
              <w:rPr>
                <w:noProof/>
                <w:color w:val="F6F6F6"/>
              </w:rPr>
            </w:pPr>
            <w:r w:rsidRPr="00746841">
              <w:rPr>
                <w:noProof/>
                <w:color w:val="F6F6F6"/>
              </w:rPr>
              <w:t>Justifificación</w:t>
            </w:r>
          </w:p>
        </w:tc>
      </w:tr>
      <w:tr w:rsidR="00A04588" w14:paraId="72DC2A51" w14:textId="77777777" w:rsidTr="00746841">
        <w:trPr>
          <w:trHeight w:val="691"/>
        </w:trPr>
        <w:tc>
          <w:tcPr>
            <w:tcW w:w="1423" w:type="dxa"/>
          </w:tcPr>
          <w:p w14:paraId="6E854677" w14:textId="654D446B" w:rsidR="00A04588" w:rsidRPr="00A04588" w:rsidRDefault="00A04588" w:rsidP="00A04588">
            <w:pPr>
              <w:pStyle w:val="Contenido"/>
              <w:rPr>
                <w:sz w:val="24"/>
                <w:szCs w:val="20"/>
              </w:rPr>
            </w:pPr>
            <w:r w:rsidRPr="00A04588">
              <w:rPr>
                <w:sz w:val="24"/>
                <w:szCs w:val="20"/>
              </w:rPr>
              <w:t>Entrada</w:t>
            </w:r>
          </w:p>
        </w:tc>
        <w:tc>
          <w:tcPr>
            <w:tcW w:w="1299" w:type="dxa"/>
            <w:vMerge w:val="restart"/>
            <w:vAlign w:val="center"/>
          </w:tcPr>
          <w:p w14:paraId="09ED416A" w14:textId="24FDD990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Internet</w:t>
            </w:r>
          </w:p>
        </w:tc>
        <w:tc>
          <w:tcPr>
            <w:tcW w:w="1305" w:type="dxa"/>
          </w:tcPr>
          <w:p w14:paraId="6DF32E7C" w14:textId="467EF254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Nginx</w:t>
            </w:r>
          </w:p>
        </w:tc>
        <w:tc>
          <w:tcPr>
            <w:tcW w:w="1050" w:type="dxa"/>
          </w:tcPr>
          <w:p w14:paraId="254B46FB" w14:textId="5802D3BE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443</w:t>
            </w:r>
          </w:p>
        </w:tc>
        <w:tc>
          <w:tcPr>
            <w:tcW w:w="1412" w:type="dxa"/>
          </w:tcPr>
          <w:p w14:paraId="53EECF71" w14:textId="15894F9C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</w:t>
            </w:r>
          </w:p>
        </w:tc>
        <w:tc>
          <w:tcPr>
            <w:tcW w:w="1034" w:type="dxa"/>
          </w:tcPr>
          <w:p w14:paraId="0B990E1A" w14:textId="0A95F7C1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Allow</w:t>
            </w:r>
          </w:p>
        </w:tc>
        <w:tc>
          <w:tcPr>
            <w:tcW w:w="2959" w:type="dxa"/>
          </w:tcPr>
          <w:p w14:paraId="09BEAC14" w14:textId="19800433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Acceso web seguro</w:t>
            </w:r>
          </w:p>
        </w:tc>
      </w:tr>
      <w:tr w:rsidR="00A04588" w14:paraId="72D6F42B" w14:textId="77777777" w:rsidTr="00746841">
        <w:trPr>
          <w:trHeight w:val="663"/>
        </w:trPr>
        <w:tc>
          <w:tcPr>
            <w:tcW w:w="1423" w:type="dxa"/>
          </w:tcPr>
          <w:p w14:paraId="03506854" w14:textId="6FACAD06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Entrada</w:t>
            </w:r>
          </w:p>
        </w:tc>
        <w:tc>
          <w:tcPr>
            <w:tcW w:w="1299" w:type="dxa"/>
            <w:vMerge/>
            <w:vAlign w:val="center"/>
          </w:tcPr>
          <w:p w14:paraId="3EBF1E94" w14:textId="64826CBD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</w:p>
        </w:tc>
        <w:tc>
          <w:tcPr>
            <w:tcW w:w="1305" w:type="dxa"/>
          </w:tcPr>
          <w:p w14:paraId="4504F939" w14:textId="535FC990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Nginx</w:t>
            </w:r>
          </w:p>
        </w:tc>
        <w:tc>
          <w:tcPr>
            <w:tcW w:w="1050" w:type="dxa"/>
          </w:tcPr>
          <w:p w14:paraId="6AD9C7F0" w14:textId="37E9EC2F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80</w:t>
            </w:r>
          </w:p>
        </w:tc>
        <w:tc>
          <w:tcPr>
            <w:tcW w:w="1412" w:type="dxa"/>
          </w:tcPr>
          <w:p w14:paraId="3FD81FEC" w14:textId="36094BD3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</w:t>
            </w:r>
          </w:p>
        </w:tc>
        <w:tc>
          <w:tcPr>
            <w:tcW w:w="1034" w:type="dxa"/>
          </w:tcPr>
          <w:p w14:paraId="614D8390" w14:textId="755F68AC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Drop</w:t>
            </w:r>
          </w:p>
        </w:tc>
        <w:tc>
          <w:tcPr>
            <w:tcW w:w="2959" w:type="dxa"/>
          </w:tcPr>
          <w:p w14:paraId="75BD1B8D" w14:textId="0614F01A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HTTP no seguro</w:t>
            </w:r>
          </w:p>
        </w:tc>
      </w:tr>
      <w:tr w:rsidR="00A04588" w14:paraId="53423FF1" w14:textId="77777777" w:rsidTr="00746841">
        <w:trPr>
          <w:trHeight w:val="663"/>
        </w:trPr>
        <w:tc>
          <w:tcPr>
            <w:tcW w:w="1423" w:type="dxa"/>
          </w:tcPr>
          <w:p w14:paraId="3B6210E1" w14:textId="51EBE5D6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Entrada</w:t>
            </w:r>
          </w:p>
        </w:tc>
        <w:tc>
          <w:tcPr>
            <w:tcW w:w="1299" w:type="dxa"/>
            <w:vAlign w:val="center"/>
          </w:tcPr>
          <w:p w14:paraId="3C2E59EF" w14:textId="7AFB8351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IP Admin</w:t>
            </w:r>
          </w:p>
        </w:tc>
        <w:tc>
          <w:tcPr>
            <w:tcW w:w="1305" w:type="dxa"/>
          </w:tcPr>
          <w:p w14:paraId="593D09A1" w14:textId="2776548F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DB</w:t>
            </w:r>
          </w:p>
        </w:tc>
        <w:tc>
          <w:tcPr>
            <w:tcW w:w="1050" w:type="dxa"/>
          </w:tcPr>
          <w:p w14:paraId="15A73D3B" w14:textId="0EA5121F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22</w:t>
            </w:r>
          </w:p>
        </w:tc>
        <w:tc>
          <w:tcPr>
            <w:tcW w:w="1412" w:type="dxa"/>
          </w:tcPr>
          <w:p w14:paraId="4BE4CECF" w14:textId="4CDC7C48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TCP/SSH</w:t>
            </w:r>
          </w:p>
        </w:tc>
        <w:tc>
          <w:tcPr>
            <w:tcW w:w="1034" w:type="dxa"/>
          </w:tcPr>
          <w:p w14:paraId="23DEB4E4" w14:textId="5FFD538C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Allow</w:t>
            </w:r>
          </w:p>
        </w:tc>
        <w:tc>
          <w:tcPr>
            <w:tcW w:w="2959" w:type="dxa"/>
          </w:tcPr>
          <w:p w14:paraId="31CE5291" w14:textId="045A14DE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Gestión por auditoria</w:t>
            </w:r>
          </w:p>
        </w:tc>
      </w:tr>
      <w:tr w:rsidR="00A04588" w14:paraId="4E5D57ED" w14:textId="77777777" w:rsidTr="00746841">
        <w:trPr>
          <w:trHeight w:val="663"/>
        </w:trPr>
        <w:tc>
          <w:tcPr>
            <w:tcW w:w="1423" w:type="dxa"/>
          </w:tcPr>
          <w:p w14:paraId="2F9BF464" w14:textId="493C1F41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Interna</w:t>
            </w:r>
          </w:p>
        </w:tc>
        <w:tc>
          <w:tcPr>
            <w:tcW w:w="1299" w:type="dxa"/>
            <w:vMerge w:val="restart"/>
            <w:vAlign w:val="center"/>
          </w:tcPr>
          <w:p w14:paraId="0CFB7321" w14:textId="41AE7FBE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Ngix (local)</w:t>
            </w:r>
          </w:p>
        </w:tc>
        <w:tc>
          <w:tcPr>
            <w:tcW w:w="1305" w:type="dxa"/>
          </w:tcPr>
          <w:p w14:paraId="257C6174" w14:textId="50BFF239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Next.js</w:t>
            </w:r>
          </w:p>
        </w:tc>
        <w:tc>
          <w:tcPr>
            <w:tcW w:w="1050" w:type="dxa"/>
          </w:tcPr>
          <w:p w14:paraId="2FB355EA" w14:textId="426B09DD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3000</w:t>
            </w:r>
          </w:p>
        </w:tc>
        <w:tc>
          <w:tcPr>
            <w:tcW w:w="1412" w:type="dxa"/>
          </w:tcPr>
          <w:p w14:paraId="0DF3C362" w14:textId="57FD42EF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</w:t>
            </w:r>
          </w:p>
        </w:tc>
        <w:tc>
          <w:tcPr>
            <w:tcW w:w="1034" w:type="dxa"/>
          </w:tcPr>
          <w:p w14:paraId="5B9B441E" w14:textId="28B7D7B2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Allow</w:t>
            </w:r>
          </w:p>
        </w:tc>
        <w:tc>
          <w:tcPr>
            <w:tcW w:w="2959" w:type="dxa"/>
          </w:tcPr>
          <w:p w14:paraId="6E91119B" w14:textId="166E6938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Delivery del Frontend</w:t>
            </w:r>
          </w:p>
        </w:tc>
      </w:tr>
      <w:tr w:rsidR="00A04588" w14:paraId="6ACC1F1C" w14:textId="77777777" w:rsidTr="00746841">
        <w:trPr>
          <w:trHeight w:val="691"/>
        </w:trPr>
        <w:tc>
          <w:tcPr>
            <w:tcW w:w="1423" w:type="dxa"/>
          </w:tcPr>
          <w:p w14:paraId="6E02F93C" w14:textId="2C401E34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Interna</w:t>
            </w:r>
          </w:p>
        </w:tc>
        <w:tc>
          <w:tcPr>
            <w:tcW w:w="1299" w:type="dxa"/>
            <w:vMerge/>
            <w:vAlign w:val="center"/>
          </w:tcPr>
          <w:p w14:paraId="03206059" w14:textId="75985AF8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</w:p>
        </w:tc>
        <w:tc>
          <w:tcPr>
            <w:tcW w:w="1305" w:type="dxa"/>
          </w:tcPr>
          <w:p w14:paraId="0C1CD907" w14:textId="36AED106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Node API</w:t>
            </w:r>
          </w:p>
        </w:tc>
        <w:tc>
          <w:tcPr>
            <w:tcW w:w="1050" w:type="dxa"/>
          </w:tcPr>
          <w:p w14:paraId="49BE98D8" w14:textId="1AAE3FCD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5000</w:t>
            </w:r>
          </w:p>
        </w:tc>
        <w:tc>
          <w:tcPr>
            <w:tcW w:w="1412" w:type="dxa"/>
          </w:tcPr>
          <w:p w14:paraId="2FFA62E3" w14:textId="1240B41D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</w:t>
            </w:r>
          </w:p>
        </w:tc>
        <w:tc>
          <w:tcPr>
            <w:tcW w:w="1034" w:type="dxa"/>
          </w:tcPr>
          <w:p w14:paraId="33B07382" w14:textId="3290A1E2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Allow</w:t>
            </w:r>
          </w:p>
        </w:tc>
        <w:tc>
          <w:tcPr>
            <w:tcW w:w="2959" w:type="dxa"/>
          </w:tcPr>
          <w:p w14:paraId="134C224A" w14:textId="056A45B0" w:rsidR="00A04588" w:rsidRP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API / Lógica de Negocio</w:t>
            </w:r>
          </w:p>
        </w:tc>
      </w:tr>
      <w:tr w:rsidR="00A04588" w14:paraId="299F2036" w14:textId="77777777" w:rsidTr="00746841">
        <w:trPr>
          <w:trHeight w:val="663"/>
        </w:trPr>
        <w:tc>
          <w:tcPr>
            <w:tcW w:w="1423" w:type="dxa"/>
          </w:tcPr>
          <w:p w14:paraId="1E8DF2B6" w14:textId="552E2583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Interna</w:t>
            </w:r>
          </w:p>
        </w:tc>
        <w:tc>
          <w:tcPr>
            <w:tcW w:w="1299" w:type="dxa"/>
            <w:vAlign w:val="center"/>
          </w:tcPr>
          <w:p w14:paraId="46A4F234" w14:textId="0D4573E4" w:rsidR="00A04588" w:rsidRP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Node API</w:t>
            </w:r>
          </w:p>
        </w:tc>
        <w:tc>
          <w:tcPr>
            <w:tcW w:w="1305" w:type="dxa"/>
          </w:tcPr>
          <w:p w14:paraId="40EC96AC" w14:textId="6D750C1F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MySQL DB</w:t>
            </w:r>
          </w:p>
        </w:tc>
        <w:tc>
          <w:tcPr>
            <w:tcW w:w="1050" w:type="dxa"/>
          </w:tcPr>
          <w:p w14:paraId="4F5D1FE5" w14:textId="05214539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3306</w:t>
            </w:r>
          </w:p>
        </w:tc>
        <w:tc>
          <w:tcPr>
            <w:tcW w:w="1412" w:type="dxa"/>
          </w:tcPr>
          <w:p w14:paraId="429D851C" w14:textId="49ADA015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TCP</w:t>
            </w:r>
          </w:p>
        </w:tc>
        <w:tc>
          <w:tcPr>
            <w:tcW w:w="1034" w:type="dxa"/>
          </w:tcPr>
          <w:p w14:paraId="300852BF" w14:textId="6FE6EA30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Allow</w:t>
            </w:r>
          </w:p>
        </w:tc>
        <w:tc>
          <w:tcPr>
            <w:tcW w:w="2959" w:type="dxa"/>
          </w:tcPr>
          <w:p w14:paraId="4A5B3F7B" w14:textId="25847A0C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Persistencia de Datos</w:t>
            </w:r>
          </w:p>
        </w:tc>
      </w:tr>
      <w:tr w:rsidR="00A04588" w14:paraId="75BD67DB" w14:textId="77777777" w:rsidTr="00746841">
        <w:trPr>
          <w:trHeight w:val="663"/>
        </w:trPr>
        <w:tc>
          <w:tcPr>
            <w:tcW w:w="1423" w:type="dxa"/>
          </w:tcPr>
          <w:p w14:paraId="47310D3A" w14:textId="133523A9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Salida</w:t>
            </w:r>
          </w:p>
        </w:tc>
        <w:tc>
          <w:tcPr>
            <w:tcW w:w="1299" w:type="dxa"/>
            <w:vAlign w:val="center"/>
          </w:tcPr>
          <w:p w14:paraId="3FD5524C" w14:textId="009E00BE" w:rsidR="00A04588" w:rsidRDefault="00A04588" w:rsidP="00746841">
            <w:pPr>
              <w:pStyle w:val="Contenido"/>
              <w:jc w:val="center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Servidores</w:t>
            </w:r>
          </w:p>
        </w:tc>
        <w:tc>
          <w:tcPr>
            <w:tcW w:w="1305" w:type="dxa"/>
          </w:tcPr>
          <w:p w14:paraId="75C2FA7C" w14:textId="3E6E6800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Internetr</w:t>
            </w:r>
          </w:p>
        </w:tc>
        <w:tc>
          <w:tcPr>
            <w:tcW w:w="1050" w:type="dxa"/>
          </w:tcPr>
          <w:p w14:paraId="54104ED2" w14:textId="7FF9B357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Any</w:t>
            </w:r>
          </w:p>
        </w:tc>
        <w:tc>
          <w:tcPr>
            <w:tcW w:w="1412" w:type="dxa"/>
          </w:tcPr>
          <w:p w14:paraId="10ACBE29" w14:textId="1CF05126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Any</w:t>
            </w:r>
          </w:p>
        </w:tc>
        <w:tc>
          <w:tcPr>
            <w:tcW w:w="1034" w:type="dxa"/>
          </w:tcPr>
          <w:p w14:paraId="4E07E5A3" w14:textId="1B94783A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Drop</w:t>
            </w:r>
          </w:p>
        </w:tc>
        <w:tc>
          <w:tcPr>
            <w:tcW w:w="2959" w:type="dxa"/>
          </w:tcPr>
          <w:p w14:paraId="200187A4" w14:textId="0A916A71" w:rsidR="00A04588" w:rsidRDefault="00A04588" w:rsidP="00A04588">
            <w:pPr>
              <w:pStyle w:val="Contenido"/>
              <w:rPr>
                <w:noProof/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w:t>Bloqueo de filtración</w:t>
            </w:r>
          </w:p>
        </w:tc>
      </w:tr>
    </w:tbl>
    <w:p w14:paraId="593C805B" w14:textId="77777777" w:rsidR="00A04588" w:rsidRDefault="00A04588" w:rsidP="00A04588">
      <w:pPr>
        <w:rPr>
          <w:noProof/>
        </w:rPr>
      </w:pPr>
    </w:p>
    <w:p w14:paraId="1D3E94BE" w14:textId="1DCBAADB" w:rsidR="00746841" w:rsidRDefault="00746841" w:rsidP="00746841">
      <w:pPr>
        <w:rPr>
          <w:noProof/>
        </w:rPr>
      </w:pPr>
      <w:r>
        <w:rPr>
          <w:noProof/>
        </w:rPr>
        <w:lastRenderedPageBreak/>
        <w:t>IMPLEMENTACIÓN EN ENTORNOS EN LINUX Y WINDOWS</w:t>
      </w:r>
    </w:p>
    <w:p w14:paraId="61A8B9C7" w14:textId="77777777" w:rsidR="003107C9" w:rsidRDefault="003107C9" w:rsidP="003107C9">
      <w:pPr>
        <w:pStyle w:val="Contenido"/>
        <w:rPr>
          <w:i/>
          <w:iCs/>
          <w:noProof/>
          <w:sz w:val="24"/>
          <w:szCs w:val="20"/>
        </w:rPr>
      </w:pPr>
    </w:p>
    <w:p w14:paraId="7D394974" w14:textId="6289F5D4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1. Establecer políticas por defecto a DENY</w:t>
      </w:r>
    </w:p>
    <w:p w14:paraId="19C3F38F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-P INPUT DROP</w:t>
      </w:r>
    </w:p>
    <w:p w14:paraId="0D6377B7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-P FORWARD DROP</w:t>
      </w:r>
    </w:p>
    <w:p w14:paraId="3BF454E3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-P OUTPUT DROP</w:t>
      </w:r>
    </w:p>
    <w:p w14:paraId="27696527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115A5719" w14:textId="17CEDCFF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2. Permitir tráfico de loopback (necesario para servicios locales)</w:t>
      </w:r>
    </w:p>
    <w:p w14:paraId="51CC09F6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-A INPUT -i lo -j ACCEPT</w:t>
      </w:r>
    </w:p>
    <w:p w14:paraId="1BA6FED5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-A OUTPUT -o lo -j ACCEPT</w:t>
      </w:r>
    </w:p>
    <w:p w14:paraId="708AEA66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1C4F2DAA" w14:textId="1993032A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3. Permitir conexiones establecidas y relacionadas</w:t>
      </w:r>
    </w:p>
    <w:p w14:paraId="249787BC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-A INPUT -m conntrack --ctstate ESTABLISHED,RELATED -j ACCEPT</w:t>
      </w:r>
    </w:p>
    <w:p w14:paraId="643EFAE1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5F2B83CB" w14:textId="220229F2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4. Permitir acceso Web (HTTPS)</w:t>
      </w:r>
    </w:p>
    <w:p w14:paraId="236BFED4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-A INPUT -p tcp --dport 443 -j ACCEPT</w:t>
      </w:r>
    </w:p>
    <w:p w14:paraId="011BDD11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24FC84AF" w14:textId="28F5FB68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5. Permitir SSH solo desde IP administrativa (Reemplazar &lt;ADMIN_IP&gt;)</w:t>
      </w:r>
    </w:p>
    <w:p w14:paraId="067AE733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iptables -A INPUT -p tcp -s &lt;ADMIN_IP&gt; --dport 22 -j ACCEPT</w:t>
      </w:r>
    </w:p>
    <w:p w14:paraId="3404424B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22700044" w14:textId="7FBA9E78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6. Reglas para servicios internos (Solo si están en hosts distintos)</w:t>
      </w:r>
    </w:p>
    <w:p w14:paraId="1249A08C" w14:textId="3DC6F7B3" w:rsidR="00746841" w:rsidRPr="003107C9" w:rsidRDefault="003107C9" w:rsidP="003107C9">
      <w:pPr>
        <w:pStyle w:val="Contenido"/>
        <w:rPr>
          <w:rFonts w:ascii="Consolas" w:hAnsi="Consolas"/>
          <w:i/>
          <w:iCs/>
          <w:noProof/>
          <w:sz w:val="24"/>
          <w:szCs w:val="20"/>
        </w:rPr>
      </w:pPr>
      <w:r w:rsidRPr="003107C9">
        <w:rPr>
          <w:sz w:val="24"/>
          <w:szCs w:val="20"/>
        </w:rPr>
        <w:t>iptables -A FORWARD -s &lt;DMZ_IP&gt; -d &lt;DB_IP&gt; -p tcp --dport 3306 -j ACCEPT</w:t>
      </w:r>
    </w:p>
    <w:p w14:paraId="15F3E0A4" w14:textId="57EEB131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1. Establecer perfiles de firewall a bloqueo por defecto</w:t>
      </w:r>
    </w:p>
    <w:p w14:paraId="47FDA122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Set-NetFirewallProfile -Profile Domain,Public,Private -InboundFilter Block -OutboundFilter Block</w:t>
      </w:r>
    </w:p>
    <w:p w14:paraId="7E47E05F" w14:textId="77777777" w:rsid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02095F82" w14:textId="1104C009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2. Permitir Tráfico Web Entrante (HTTPS)</w:t>
      </w:r>
    </w:p>
    <w:p w14:paraId="3CA1AEDB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New-NetFirewallRule -DisplayName "Allow-HTTPS" -Direction Inbound -LocalPort 443 -Protocol TCP -Action Allow</w:t>
      </w:r>
    </w:p>
    <w:p w14:paraId="21BDDCFB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0BD3565D" w14:textId="268EF12C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3. Permitir Next.js (Solo local para el Proxy)</w:t>
      </w:r>
    </w:p>
    <w:p w14:paraId="45A4E4B5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New-NetFirewallRule -DisplayName "Allow-NextJS" -Direction Inbound -LocalPort 3000 -Protocol TCP -RemoteAddress 127.0.0.1 -Action Allow</w:t>
      </w:r>
    </w:p>
    <w:p w14:paraId="61E6D310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6F3BE872" w14:textId="2D72570E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4. Permitir Node.js API (Solo local para el Proxy)</w:t>
      </w:r>
    </w:p>
    <w:p w14:paraId="6851633C" w14:textId="77777777" w:rsidR="003107C9" w:rsidRPr="003107C9" w:rsidRDefault="003107C9" w:rsidP="003107C9">
      <w:pPr>
        <w:pStyle w:val="Contenido"/>
        <w:rPr>
          <w:sz w:val="24"/>
          <w:szCs w:val="20"/>
        </w:rPr>
      </w:pPr>
      <w:r w:rsidRPr="003107C9">
        <w:rPr>
          <w:sz w:val="24"/>
          <w:szCs w:val="20"/>
        </w:rPr>
        <w:t>New-NetFirewallRule -DisplayName "Allow-NodeAPI" -Direction Inbound -LocalPort 5000 -Protocol TCP -RemoteAddress 127.0.0.1 -Action Allow</w:t>
      </w:r>
    </w:p>
    <w:p w14:paraId="1558DE86" w14:textId="77777777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</w:p>
    <w:p w14:paraId="0D5D7979" w14:textId="1778A17A" w:rsidR="003107C9" w:rsidRPr="003107C9" w:rsidRDefault="003107C9" w:rsidP="003107C9">
      <w:pPr>
        <w:pStyle w:val="Contenido"/>
        <w:rPr>
          <w:b/>
          <w:bCs/>
          <w:sz w:val="24"/>
          <w:szCs w:val="20"/>
        </w:rPr>
      </w:pPr>
      <w:r w:rsidRPr="003107C9">
        <w:rPr>
          <w:b/>
          <w:bCs/>
          <w:sz w:val="24"/>
          <w:szCs w:val="20"/>
        </w:rPr>
        <w:t>5. Permitir SSH (Solo IP específica)</w:t>
      </w:r>
    </w:p>
    <w:p w14:paraId="696669CF" w14:textId="340AF100" w:rsidR="00746841" w:rsidRDefault="003107C9" w:rsidP="003107C9">
      <w:pPr>
        <w:pStyle w:val="Contenido"/>
        <w:rPr>
          <w:i/>
          <w:iCs/>
          <w:sz w:val="24"/>
          <w:szCs w:val="20"/>
        </w:rPr>
      </w:pPr>
      <w:r w:rsidRPr="003107C9">
        <w:rPr>
          <w:sz w:val="24"/>
          <w:szCs w:val="20"/>
        </w:rPr>
        <w:t>New-NetFirewallRule -DisplayName "Allow-SSH-Admin" -Direction Inbound -LocalPort 22 -Protocol TCP -RemoteAddress &lt;ADMIN_IP&gt; -Action Allow</w:t>
      </w:r>
      <w:r w:rsidR="00746841" w:rsidRPr="003107C9">
        <w:rPr>
          <w:i/>
          <w:iCs/>
          <w:sz w:val="24"/>
          <w:szCs w:val="20"/>
        </w:rPr>
        <w:br/>
      </w:r>
    </w:p>
    <w:p w14:paraId="1541C6E9" w14:textId="77777777" w:rsidR="003107C9" w:rsidRPr="003107C9" w:rsidRDefault="003107C9" w:rsidP="003107C9">
      <w:pPr>
        <w:pStyle w:val="Contenido"/>
        <w:rPr>
          <w:i/>
          <w:iCs/>
          <w:sz w:val="24"/>
          <w:szCs w:val="20"/>
        </w:rPr>
      </w:pPr>
    </w:p>
    <w:p w14:paraId="5A54D931" w14:textId="323F6231" w:rsidR="00746841" w:rsidRDefault="00746841" w:rsidP="00746841">
      <w:r>
        <w:lastRenderedPageBreak/>
        <w:t>MANTENIMIENTO Y AUDITORIA</w:t>
      </w:r>
    </w:p>
    <w:p w14:paraId="7DBE5102" w14:textId="11976CCC" w:rsidR="00746841" w:rsidRPr="00746841" w:rsidRDefault="00746841" w:rsidP="00746841">
      <w:pPr>
        <w:pStyle w:val="Contenido"/>
        <w:numPr>
          <w:ilvl w:val="0"/>
          <w:numId w:val="2"/>
        </w:numPr>
        <w:rPr>
          <w:sz w:val="24"/>
          <w:szCs w:val="20"/>
        </w:rPr>
      </w:pPr>
      <w:r w:rsidRPr="00746841">
        <w:rPr>
          <w:sz w:val="24"/>
          <w:szCs w:val="20"/>
        </w:rPr>
        <w:t>Revisión de Reglas: Cada 6 meses o tras cambios significativos.</w:t>
      </w:r>
    </w:p>
    <w:p w14:paraId="499AD565" w14:textId="35C9B2B1" w:rsidR="00746841" w:rsidRPr="00746841" w:rsidRDefault="00746841" w:rsidP="00746841">
      <w:pPr>
        <w:pStyle w:val="Contenido"/>
        <w:numPr>
          <w:ilvl w:val="0"/>
          <w:numId w:val="2"/>
        </w:numPr>
        <w:rPr>
          <w:sz w:val="24"/>
          <w:szCs w:val="20"/>
        </w:rPr>
      </w:pPr>
      <w:r w:rsidRPr="00746841">
        <w:rPr>
          <w:sz w:val="24"/>
          <w:szCs w:val="20"/>
        </w:rPr>
        <w:t>Logging: Todos los eventos de denegación deben enviarse al SIEM</w:t>
      </w:r>
      <w:r w:rsidR="001D7EB4">
        <w:rPr>
          <w:sz w:val="24"/>
          <w:szCs w:val="20"/>
        </w:rPr>
        <w:t>.</w:t>
      </w:r>
    </w:p>
    <w:sectPr w:rsidR="00746841" w:rsidRPr="00746841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38E9" w14:textId="77777777" w:rsidR="00056FB5" w:rsidRDefault="00056FB5">
      <w:r>
        <w:separator/>
      </w:r>
    </w:p>
    <w:p w14:paraId="32E7FC1E" w14:textId="77777777" w:rsidR="00056FB5" w:rsidRDefault="00056FB5"/>
  </w:endnote>
  <w:endnote w:type="continuationSeparator" w:id="0">
    <w:p w14:paraId="40CBC578" w14:textId="77777777" w:rsidR="00056FB5" w:rsidRDefault="00056FB5">
      <w:r>
        <w:continuationSeparator/>
      </w:r>
    </w:p>
    <w:p w14:paraId="6463526D" w14:textId="77777777" w:rsidR="00056FB5" w:rsidRDefault="00056F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5E67" w14:textId="77777777" w:rsidR="00056FB5" w:rsidRDefault="00056FB5">
      <w:r>
        <w:separator/>
      </w:r>
    </w:p>
    <w:p w14:paraId="21896A9D" w14:textId="77777777" w:rsidR="00056FB5" w:rsidRDefault="00056FB5"/>
  </w:footnote>
  <w:footnote w:type="continuationSeparator" w:id="0">
    <w:p w14:paraId="3910FC79" w14:textId="77777777" w:rsidR="00056FB5" w:rsidRDefault="00056FB5">
      <w:r>
        <w:continuationSeparator/>
      </w:r>
    </w:p>
    <w:p w14:paraId="5BB28B51" w14:textId="77777777" w:rsidR="00056FB5" w:rsidRDefault="00056F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965"/>
    <w:multiLevelType w:val="hybridMultilevel"/>
    <w:tmpl w:val="665AF8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9731C"/>
    <w:multiLevelType w:val="hybridMultilevel"/>
    <w:tmpl w:val="143A63E2"/>
    <w:lvl w:ilvl="0" w:tplc="F93862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718844">
    <w:abstractNumId w:val="0"/>
  </w:num>
  <w:num w:numId="2" w16cid:durableId="197486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56FB5"/>
    <w:rsid w:val="000747A0"/>
    <w:rsid w:val="000A0150"/>
    <w:rsid w:val="000E63C9"/>
    <w:rsid w:val="00130E9D"/>
    <w:rsid w:val="00150A6D"/>
    <w:rsid w:val="00164716"/>
    <w:rsid w:val="00185B35"/>
    <w:rsid w:val="001D7EB4"/>
    <w:rsid w:val="001F2BC8"/>
    <w:rsid w:val="001F5F6B"/>
    <w:rsid w:val="00243EBC"/>
    <w:rsid w:val="00244C5E"/>
    <w:rsid w:val="00246A35"/>
    <w:rsid w:val="00284348"/>
    <w:rsid w:val="002F51F5"/>
    <w:rsid w:val="003107C9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0BAF"/>
    <w:rsid w:val="005275F6"/>
    <w:rsid w:val="00572102"/>
    <w:rsid w:val="005B10A6"/>
    <w:rsid w:val="005F1BB0"/>
    <w:rsid w:val="00656C4D"/>
    <w:rsid w:val="0069256F"/>
    <w:rsid w:val="006E5716"/>
    <w:rsid w:val="007302B3"/>
    <w:rsid w:val="00730733"/>
    <w:rsid w:val="007309A6"/>
    <w:rsid w:val="00730E3A"/>
    <w:rsid w:val="00736AAF"/>
    <w:rsid w:val="00746841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04588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921CD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6379C7"/>
    <w:rsid w:val="0069256F"/>
    <w:rsid w:val="009A47D8"/>
    <w:rsid w:val="00C80099"/>
    <w:rsid w:val="00D913AF"/>
    <w:rsid w:val="00E921CD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12</TotalTime>
  <Pages>4</Pages>
  <Words>436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6</cp:revision>
  <cp:lastPrinted>2006-08-01T17:47:00Z</cp:lastPrinted>
  <dcterms:created xsi:type="dcterms:W3CDTF">2026-05-29T09:42:00Z</dcterms:created>
  <dcterms:modified xsi:type="dcterms:W3CDTF">2026-06-04T09:54:00Z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