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C632" w14:textId="77777777" w:rsidR="006537C7" w:rsidRDefault="00903D59">
      <w:pPr>
        <w:jc w:val="center"/>
        <w:rPr>
          <w:rFonts w:asciiTheme="minorEastAsia" w:hAnsiTheme="minorEastAsia" w:cstheme="minorEastAsia"/>
          <w:sz w:val="32"/>
        </w:rPr>
      </w:pPr>
      <w:r>
        <w:rPr>
          <w:rFonts w:asciiTheme="minorEastAsia" w:hAnsiTheme="minorEastAsia" w:cstheme="minorEastAsia" w:hint="eastAsia"/>
          <w:sz w:val="32"/>
        </w:rPr>
        <w:t>计算理论 Project 1</w:t>
      </w:r>
    </w:p>
    <w:p w14:paraId="7F521A77" w14:textId="77777777" w:rsidR="006537C7" w:rsidRDefault="00903D59">
      <w:pPr>
        <w:ind w:firstLine="420"/>
        <w:rPr>
          <w:rFonts w:asciiTheme="minorEastAsia" w:hAnsiTheme="minorEastAsia" w:cstheme="minorEastAsia"/>
          <w:sz w:val="28"/>
        </w:rPr>
      </w:pPr>
      <w:r>
        <w:rPr>
          <w:rFonts w:asciiTheme="minorEastAsia" w:hAnsiTheme="minorEastAsia" w:cstheme="minorEastAsia" w:hint="eastAsia"/>
          <w:sz w:val="28"/>
        </w:rPr>
        <w:t>第一次project包括两个小实验，要求编写相应程序(使用的编程语言不限)，并用英语撰写实验报告。实验报告内容可包括实验思路，程序流程图，函数说明和结果验证等内容。</w:t>
      </w:r>
    </w:p>
    <w:p w14:paraId="0BCE512D" w14:textId="77777777" w:rsidR="006537C7" w:rsidRDefault="00903D59">
      <w:pPr>
        <w:ind w:firstLine="420"/>
        <w:rPr>
          <w:rFonts w:asciiTheme="minorEastAsia" w:hAnsiTheme="minorEastAsia" w:cstheme="minorEastAsia"/>
          <w:sz w:val="28"/>
        </w:rPr>
      </w:pPr>
      <w:r>
        <w:rPr>
          <w:rFonts w:asciiTheme="minorEastAsia" w:hAnsiTheme="minorEastAsia" w:cstheme="minorEastAsia" w:hint="eastAsia"/>
          <w:sz w:val="28"/>
        </w:rPr>
        <w:t>自由组队，每组1-2名同学，提交内容包括：可执行源代码，简明的实验报告(英文)。将提交文件打包发送至邮箱toc2019@163.com。提交截止时间：2019年10月13日23:59。</w:t>
      </w:r>
    </w:p>
    <w:p w14:paraId="050CEE43" w14:textId="1BF47035" w:rsidR="006537C7" w:rsidRDefault="00903D59">
      <w:pPr>
        <w:ind w:firstLine="420"/>
        <w:rPr>
          <w:rFonts w:asciiTheme="minorEastAsia" w:hAnsiTheme="minorEastAsia" w:cstheme="minorEastAsia"/>
          <w:sz w:val="28"/>
        </w:rPr>
      </w:pPr>
      <w:r>
        <w:rPr>
          <w:rFonts w:asciiTheme="minorEastAsia" w:hAnsiTheme="minorEastAsia" w:cstheme="minorEastAsia" w:hint="eastAsia"/>
          <w:b/>
          <w:sz w:val="28"/>
        </w:rPr>
        <w:t>实验</w:t>
      </w:r>
      <w:proofErr w:type="gramStart"/>
      <w:r>
        <w:rPr>
          <w:rFonts w:asciiTheme="minorEastAsia" w:hAnsiTheme="minorEastAsia" w:cstheme="minorEastAsia" w:hint="eastAsia"/>
          <w:b/>
          <w:sz w:val="28"/>
        </w:rPr>
        <w:t>一</w:t>
      </w:r>
      <w:proofErr w:type="gramEnd"/>
      <w:r>
        <w:rPr>
          <w:rFonts w:asciiTheme="minorEastAsia" w:hAnsiTheme="minorEastAsia" w:cstheme="minorEastAsia" w:hint="eastAsia"/>
          <w:b/>
          <w:sz w:val="28"/>
        </w:rPr>
        <w:t>：</w:t>
      </w:r>
      <w:r>
        <w:rPr>
          <w:rFonts w:asciiTheme="minorEastAsia" w:hAnsiTheme="minorEastAsia" w:cstheme="minorEastAsia" w:hint="eastAsia"/>
          <w:sz w:val="28"/>
        </w:rPr>
        <w:t>编写程序实现利用正则表达式匹配IP地址。要求能够正确匹配合法的IP地址格式。</w:t>
      </w:r>
    </w:p>
    <w:p w14:paraId="0B815DE0" w14:textId="29E995B7" w:rsidR="0020267B" w:rsidRDefault="001C0092">
      <w:pPr>
        <w:ind w:firstLine="420"/>
        <w:rPr>
          <w:rFonts w:asciiTheme="minorEastAsia" w:hAnsiTheme="minorEastAsia" w:cstheme="minorEastAsia"/>
          <w:sz w:val="28"/>
        </w:rPr>
      </w:pPr>
      <w:hyperlink r:id="rId5" w:history="1">
        <w:r w:rsidR="0020267B" w:rsidRPr="00A2514A">
          <w:rPr>
            <w:rStyle w:val="a3"/>
            <w:rFonts w:asciiTheme="minorEastAsia" w:hAnsiTheme="minorEastAsia" w:cstheme="minorEastAsia"/>
            <w:sz w:val="28"/>
          </w:rPr>
          <w:t>https://www.jb51.net/article/101221.htm</w:t>
        </w:r>
      </w:hyperlink>
    </w:p>
    <w:p w14:paraId="7F6D0699" w14:textId="1CC01506" w:rsidR="0020267B" w:rsidRDefault="001C0092">
      <w:pPr>
        <w:ind w:firstLine="420"/>
        <w:rPr>
          <w:rFonts w:asciiTheme="minorEastAsia" w:hAnsiTheme="minorEastAsia" w:cstheme="minorEastAsia"/>
          <w:sz w:val="28"/>
        </w:rPr>
      </w:pPr>
      <w:hyperlink r:id="rId6" w:history="1">
        <w:r w:rsidR="0020267B" w:rsidRPr="00A2514A">
          <w:rPr>
            <w:rStyle w:val="a3"/>
            <w:rFonts w:asciiTheme="minorEastAsia" w:hAnsiTheme="minorEastAsia" w:cstheme="minorEastAsia"/>
            <w:sz w:val="28"/>
          </w:rPr>
          <w:t>https://blog.csdn.net/weixin_43367828/article/details/84033321</w:t>
        </w:r>
      </w:hyperlink>
    </w:p>
    <w:p w14:paraId="51073A0D" w14:textId="22F57072" w:rsidR="0020267B" w:rsidRDefault="0020267B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iPv4的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地址都是（1~255）.（0~255）.（0~255）.（0~255）的格式</w:t>
      </w:r>
    </w:p>
    <w:p w14:paraId="3CE7931D" w14:textId="07BA8503" w:rsidR="00B50AB7" w:rsidRPr="00B50AB7" w:rsidRDefault="00B50AB7">
      <w:pPr>
        <w:ind w:firstLine="420"/>
        <w:rPr>
          <w:rFonts w:asciiTheme="minorEastAsia" w:hAnsiTheme="minorEastAsia" w:cstheme="minorEastAsia"/>
          <w:sz w:val="28"/>
        </w:rPr>
      </w:pPr>
      <w:r w:rsidRPr="00B50AB7">
        <w:rPr>
          <w:rFonts w:asciiTheme="minorEastAsia" w:hAnsiTheme="minorEastAsia" w:cstheme="minorEastAsia"/>
          <w:noProof/>
          <w:sz w:val="28"/>
        </w:rPr>
        <w:drawing>
          <wp:inline distT="0" distB="0" distL="0" distR="0" wp14:anchorId="473B8914" wp14:editId="3E2788B8">
            <wp:extent cx="5274310" cy="1411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3BAF" w14:textId="77777777" w:rsidR="006537C7" w:rsidRDefault="00903D59">
      <w:pPr>
        <w:ind w:firstLine="420"/>
        <w:rPr>
          <w:rFonts w:asciiTheme="minorEastAsia" w:hAnsiTheme="minorEastAsia" w:cstheme="minorEastAsia"/>
          <w:sz w:val="28"/>
        </w:rPr>
      </w:pPr>
      <w:r>
        <w:rPr>
          <w:rFonts w:asciiTheme="minorEastAsia" w:hAnsiTheme="minorEastAsia" w:cstheme="minorEastAsia" w:hint="eastAsia"/>
          <w:b/>
          <w:sz w:val="28"/>
        </w:rPr>
        <w:t>实验二：</w:t>
      </w:r>
      <w:r>
        <w:rPr>
          <w:rFonts w:asciiTheme="minorEastAsia" w:hAnsiTheme="minorEastAsia" w:cstheme="minorEastAsia" w:hint="eastAsia"/>
          <w:sz w:val="28"/>
        </w:rPr>
        <w:t>编写程序实现从正则表达式到非确定性有穷自动机(NFA)的转换。输入数据从文件读取。正则表达式的形式化定义可参考中文课本（第二版）P38相关内容。NFA的形式化定义可参考中文课本（第二版）P32相关内容，并设计数据结构以在计算机中表示。</w:t>
      </w:r>
    </w:p>
    <w:p w14:paraId="68877D04" w14:textId="77777777" w:rsidR="006537C7" w:rsidRDefault="00903D59">
      <w:pPr>
        <w:ind w:firstLine="420"/>
        <w:rPr>
          <w:rFonts w:asciiTheme="minorEastAsia" w:eastAsia="宋体" w:hAnsiTheme="minorEastAsia" w:cstheme="minorEastAsia"/>
          <w:sz w:val="28"/>
        </w:rPr>
      </w:pPr>
      <w:r>
        <w:rPr>
          <w:rFonts w:ascii="宋体" w:eastAsia="宋体" w:hAnsi="宋体" w:hint="eastAsia"/>
          <w:sz w:val="28"/>
        </w:rPr>
        <w:t>程序使用的正则表达式实例可参考中文课本</w:t>
      </w:r>
      <w:r>
        <w:rPr>
          <w:rFonts w:asciiTheme="minorEastAsia" w:hAnsiTheme="minorEastAsia" w:cstheme="minorEastAsia" w:hint="eastAsia"/>
          <w:sz w:val="28"/>
        </w:rPr>
        <w:t>（第二版）</w:t>
      </w:r>
      <w:r>
        <w:rPr>
          <w:rFonts w:ascii="宋体" w:eastAsia="宋体" w:hAnsi="宋体"/>
          <w:sz w:val="28"/>
        </w:rPr>
        <w:t>P</w:t>
      </w:r>
      <w:r>
        <w:rPr>
          <w:rFonts w:ascii="宋体" w:eastAsia="宋体" w:hAnsi="宋体" w:hint="eastAsia"/>
          <w:sz w:val="28"/>
        </w:rPr>
        <w:t>40例1.31。</w:t>
      </w:r>
    </w:p>
    <w:p w14:paraId="094315FD" w14:textId="78796CE0" w:rsidR="001C0092" w:rsidRDefault="001C0092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ython</w:t>
      </w:r>
      <w:r>
        <w:rPr>
          <w:rFonts w:hint="eastAsia"/>
        </w:rPr>
        <w:t>代码中文版</w:t>
      </w:r>
    </w:p>
    <w:p w14:paraId="30D3F77E" w14:textId="097B3108" w:rsidR="006537C7" w:rsidRDefault="001C0092">
      <w:hyperlink r:id="rId8" w:history="1">
        <w:r w:rsidRPr="00CD781B">
          <w:rPr>
            <w:rStyle w:val="a3"/>
          </w:rPr>
          <w:t>https://shellaylee.wordpress.com/2015/09/18/%E7%94%A8python%E5%AE%9E%E7%8E%B0%E7%AE%80%E5%8D%95%E7%9A%84nfa%E6%AD%A3%E5%88%99%E8%A1%A8%E8%BE%BE%E5%BC%8F%E5%BC%95%E6%93%8E/</w:t>
        </w:r>
      </w:hyperlink>
    </w:p>
    <w:p w14:paraId="3D0812B7" w14:textId="4CCAC4C4" w:rsidR="001C0092" w:rsidRDefault="001C0092">
      <w:r>
        <w:rPr>
          <w:rFonts w:hint="eastAsia"/>
        </w:rPr>
        <w:t>参考英文版（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）</w:t>
      </w:r>
    </w:p>
    <w:p w14:paraId="409F3865" w14:textId="55383718" w:rsidR="001C0092" w:rsidRDefault="001C0092">
      <w:hyperlink r:id="rId9" w:history="1">
        <w:r>
          <w:rPr>
            <w:rStyle w:val="a3"/>
          </w:rPr>
          <w:t>https://swtch.com/~rsc/regexp/regexp1.html</w:t>
        </w:r>
      </w:hyperlink>
      <w:bookmarkStart w:id="0" w:name="_GoBack"/>
      <w:bookmarkEnd w:id="0"/>
    </w:p>
    <w:p w14:paraId="68A67952" w14:textId="77777777" w:rsidR="001C0092" w:rsidRDefault="001C0092">
      <w:pPr>
        <w:rPr>
          <w:rFonts w:hint="eastAsia"/>
        </w:rPr>
      </w:pPr>
    </w:p>
    <w:sectPr w:rsidR="001C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0B26A1"/>
    <w:rsid w:val="001C0092"/>
    <w:rsid w:val="0020267B"/>
    <w:rsid w:val="00432B93"/>
    <w:rsid w:val="006537C7"/>
    <w:rsid w:val="00903D59"/>
    <w:rsid w:val="00B50AB7"/>
    <w:rsid w:val="04B33857"/>
    <w:rsid w:val="0E6B4742"/>
    <w:rsid w:val="114F55B7"/>
    <w:rsid w:val="23C34411"/>
    <w:rsid w:val="2E0B26A1"/>
    <w:rsid w:val="2E850FB7"/>
    <w:rsid w:val="2FA27CF1"/>
    <w:rsid w:val="36EA05C6"/>
    <w:rsid w:val="3FD13304"/>
    <w:rsid w:val="407736B4"/>
    <w:rsid w:val="411E1153"/>
    <w:rsid w:val="4B5D078E"/>
    <w:rsid w:val="53987AFD"/>
    <w:rsid w:val="5FF37A28"/>
    <w:rsid w:val="62A865B6"/>
    <w:rsid w:val="691E7078"/>
    <w:rsid w:val="6BC33788"/>
    <w:rsid w:val="6C3E38BD"/>
    <w:rsid w:val="74866C86"/>
    <w:rsid w:val="782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D0912"/>
  <w15:docId w15:val="{74976761-DB63-418C-A256-750549C0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02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2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llaylee.wordpress.com/2015/09/18/%E7%94%A8python%E5%AE%9E%E7%8E%B0%E7%AE%80%E5%8D%95%E7%9A%84nfa%E6%AD%A3%E5%88%99%E8%A1%A8%E8%BE%BE%E5%BC%8F%E5%BC%95%E6%93%8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weixin_43367828/article/details/840333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b51.net/article/101221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tch.com/~rsc/regexp/regexp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asus</cp:lastModifiedBy>
  <cp:revision>4</cp:revision>
  <dcterms:created xsi:type="dcterms:W3CDTF">2019-09-25T01:47:00Z</dcterms:created>
  <dcterms:modified xsi:type="dcterms:W3CDTF">2019-10-04T12:12:00Z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