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Name:Trust Block</w:t>
      </w:r>
    </w:p>
    <w:p w:rsidR="00000000" w:rsidDel="00000000" w:rsidP="00000000" w:rsidRDefault="00000000" w:rsidRPr="00000000" w14:paraId="00000002">
      <w:pPr>
        <w:rPr/>
      </w:pPr>
      <w:r w:rsidDel="00000000" w:rsidR="00000000" w:rsidRPr="00000000">
        <w:rPr>
          <w:rtl w:val="0"/>
        </w:rPr>
        <w:t xml:space="preserve">Project Idea: Secure Voting and Intellectual Property Protection Platform for Smart Cities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Member:DIVYE BHARDWAJ, and RISHABH PRASAD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Review 1 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Front-end work was done by the team members and they were able to reproduce the entire project using Figma as a prototype. Moreover the dapp, a smart contract for creating the bio-data and registering it on the blockchain was also done.and the relevant codes of these could be found in the github account with full read me instructions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Description:</w:t>
      </w:r>
    </w:p>
    <w:p w:rsidR="00000000" w:rsidDel="00000000" w:rsidP="00000000" w:rsidRDefault="00000000" w:rsidRPr="00000000" w14:paraId="0000000B">
      <w:pPr>
        <w:rPr/>
      </w:pPr>
      <w:r w:rsidDel="00000000" w:rsidR="00000000" w:rsidRPr="00000000">
        <w:rPr>
          <w:rtl w:val="0"/>
        </w:rPr>
        <w:t xml:space="preserve">This project brings us closer to the world of web 3.0 and a decentralized world very closer to reality because of its expandability and ability to link and make various aspects of life away from governance and automation hence eliminating corruption .moreover the hassle of protocols of the government to avoid any malpractice from the public side is eliminated as there's no human error. This project Develops a comprehensive platform that combines a blockchain-based voting system and digital identity management to ensure secure and transparent voting processes while protecting intellectual property rights. The platform will be specifically designed for implementation in smart cities to enhance democratic participation and safeguard creative works.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Features:</w:t>
      </w:r>
    </w:p>
    <w:p w:rsidR="00000000" w:rsidDel="00000000" w:rsidP="00000000" w:rsidRDefault="00000000" w:rsidRPr="00000000" w14:paraId="0000000E">
      <w:pPr>
        <w:rPr/>
      </w:pPr>
      <w:r w:rsidDel="00000000" w:rsidR="00000000" w:rsidRPr="00000000">
        <w:rPr>
          <w:rtl w:val="0"/>
        </w:rPr>
        <w:t xml:space="preserve">1. Blockchain-based Voting System:</w:t>
      </w:r>
    </w:p>
    <w:p w:rsidR="00000000" w:rsidDel="00000000" w:rsidP="00000000" w:rsidRDefault="00000000" w:rsidRPr="00000000" w14:paraId="0000000F">
      <w:pPr>
        <w:rPr/>
      </w:pPr>
      <w:r w:rsidDel="00000000" w:rsidR="00000000" w:rsidRPr="00000000">
        <w:rPr>
          <w:rtl w:val="0"/>
        </w:rPr>
        <w:t xml:space="preserve">   - Implement a decentralized and transparent voting system using blockchain technology to ensure the integrity and immutability of votes.</w:t>
      </w:r>
    </w:p>
    <w:p w:rsidR="00000000" w:rsidDel="00000000" w:rsidP="00000000" w:rsidRDefault="00000000" w:rsidRPr="00000000" w14:paraId="00000010">
      <w:pPr>
        <w:rPr/>
      </w:pPr>
      <w:r w:rsidDel="00000000" w:rsidR="00000000" w:rsidRPr="00000000">
        <w:rPr>
          <w:rtl w:val="0"/>
        </w:rPr>
        <w:t xml:space="preserve">   - Enable voters to securely cast their votes using their digital identities authenticated through biometrics or other secure methods.</w:t>
      </w:r>
    </w:p>
    <w:p w:rsidR="00000000" w:rsidDel="00000000" w:rsidP="00000000" w:rsidRDefault="00000000" w:rsidRPr="00000000" w14:paraId="00000011">
      <w:pPr>
        <w:rPr/>
      </w:pPr>
      <w:r w:rsidDel="00000000" w:rsidR="00000000" w:rsidRPr="00000000">
        <w:rPr>
          <w:rtl w:val="0"/>
        </w:rPr>
        <w:t xml:space="preserve">   - Leverage smart contracts to automate the voting process, vote counting, and result verification, ensuring transparency and eliminating the possibility of fraud.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Digital Identity Management:</w:t>
      </w:r>
    </w:p>
    <w:p w:rsidR="00000000" w:rsidDel="00000000" w:rsidP="00000000" w:rsidRDefault="00000000" w:rsidRPr="00000000" w14:paraId="00000014">
      <w:pPr>
        <w:rPr/>
      </w:pPr>
      <w:r w:rsidDel="00000000" w:rsidR="00000000" w:rsidRPr="00000000">
        <w:rPr>
          <w:rtl w:val="0"/>
        </w:rPr>
        <w:t xml:space="preserve">   - Establish a robust digital identity management system that verifies and authenticates voters' identities, ensuring each person can vote only once.</w:t>
      </w:r>
    </w:p>
    <w:p w:rsidR="00000000" w:rsidDel="00000000" w:rsidP="00000000" w:rsidRDefault="00000000" w:rsidRPr="00000000" w14:paraId="00000015">
      <w:pPr>
        <w:rPr/>
      </w:pPr>
      <w:r w:rsidDel="00000000" w:rsidR="00000000" w:rsidRPr="00000000">
        <w:rPr>
          <w:rtl w:val="0"/>
        </w:rPr>
        <w:t xml:space="preserve">   - Utilize biometric data, such as fingerprint or facial recognition, for secure and reliable identity verification.</w:t>
      </w:r>
    </w:p>
    <w:p w:rsidR="00000000" w:rsidDel="00000000" w:rsidP="00000000" w:rsidRDefault="00000000" w:rsidRPr="00000000" w14:paraId="00000016">
      <w:pPr>
        <w:rPr/>
      </w:pPr>
      <w:r w:rsidDel="00000000" w:rsidR="00000000" w:rsidRPr="00000000">
        <w:rPr>
          <w:rtl w:val="0"/>
        </w:rPr>
        <w:t xml:space="preserve">   - Enable voters to securely manage their digital identities, giving them control over their personal information and ensuring privacy.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Intellectual Property Protection:</w:t>
      </w:r>
    </w:p>
    <w:p w:rsidR="00000000" w:rsidDel="00000000" w:rsidP="00000000" w:rsidRDefault="00000000" w:rsidRPr="00000000" w14:paraId="00000019">
      <w:pPr>
        <w:rPr/>
      </w:pPr>
      <w:r w:rsidDel="00000000" w:rsidR="00000000" w:rsidRPr="00000000">
        <w:rPr>
          <w:rtl w:val="0"/>
        </w:rPr>
        <w:t xml:space="preserve">   - Implement a secure and decentralized intellectual property registry using blockchain technology.</w:t>
      </w:r>
    </w:p>
    <w:p w:rsidR="00000000" w:rsidDel="00000000" w:rsidP="00000000" w:rsidRDefault="00000000" w:rsidRPr="00000000" w14:paraId="0000001A">
      <w:pPr>
        <w:rPr/>
      </w:pPr>
      <w:r w:rsidDel="00000000" w:rsidR="00000000" w:rsidRPr="00000000">
        <w:rPr>
          <w:rtl w:val="0"/>
        </w:rPr>
        <w:t xml:space="preserve">   - Enable creators to register their digital content, such as art, music, or written works, on the blockchain to establish ownership and timestamp their creations.</w:t>
      </w:r>
    </w:p>
    <w:p w:rsidR="00000000" w:rsidDel="00000000" w:rsidP="00000000" w:rsidRDefault="00000000" w:rsidRPr="00000000" w14:paraId="0000001B">
      <w:pPr>
        <w:rPr/>
      </w:pPr>
      <w:r w:rsidDel="00000000" w:rsidR="00000000" w:rsidRPr="00000000">
        <w:rPr>
          <w:rtl w:val="0"/>
        </w:rPr>
        <w:t xml:space="preserve">   - Leverage smart contracts to automate licensing agreements and royalty distributions, ensuring transparent and fair compensation for creators.</w:t>
      </w:r>
    </w:p>
    <w:p w:rsidR="00000000" w:rsidDel="00000000" w:rsidP="00000000" w:rsidRDefault="00000000" w:rsidRPr="00000000" w14:paraId="0000001C">
      <w:pPr>
        <w:rPr/>
      </w:pPr>
      <w:r w:rsidDel="00000000" w:rsidR="00000000" w:rsidRPr="00000000">
        <w:rPr>
          <w:rtl w:val="0"/>
        </w:rPr>
        <w:t xml:space="preserve">-make Digital rights management more effective using blockchain technology.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also has the potential to expand to the world of assets and decentralized finance as visible in the figma presentation.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Benefits:</w:t>
      </w:r>
    </w:p>
    <w:p w:rsidR="00000000" w:rsidDel="00000000" w:rsidP="00000000" w:rsidRDefault="00000000" w:rsidRPr="00000000" w14:paraId="00000021">
      <w:pPr>
        <w:rPr/>
      </w:pPr>
      <w:r w:rsidDel="00000000" w:rsidR="00000000" w:rsidRPr="00000000">
        <w:rPr>
          <w:rtl w:val="0"/>
        </w:rPr>
        <w:t xml:space="preserve">- Enhances trust and transparency in the voting process, increasing voter confidence in democratic systems.</w:t>
      </w:r>
    </w:p>
    <w:p w:rsidR="00000000" w:rsidDel="00000000" w:rsidP="00000000" w:rsidRDefault="00000000" w:rsidRPr="00000000" w14:paraId="00000022">
      <w:pPr>
        <w:rPr/>
      </w:pPr>
      <w:r w:rsidDel="00000000" w:rsidR="00000000" w:rsidRPr="00000000">
        <w:rPr>
          <w:rtl w:val="0"/>
        </w:rPr>
        <w:t xml:space="preserve">- Safeguards intellectual property rights, providing creators with a secure and decentralized platform for protecting and monetizing their work.</w:t>
      </w:r>
    </w:p>
    <w:p w:rsidR="00000000" w:rsidDel="00000000" w:rsidP="00000000" w:rsidRDefault="00000000" w:rsidRPr="00000000" w14:paraId="00000023">
      <w:pPr>
        <w:rPr/>
      </w:pPr>
      <w:r w:rsidDel="00000000" w:rsidR="00000000" w:rsidRPr="00000000">
        <w:rPr>
          <w:rtl w:val="0"/>
        </w:rPr>
        <w:t xml:space="preserve">-Easy trackability of their IP and its usage .Moreover the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Remember to assess the feasibility of implementing such a project within the 48-hour hackathon timeframe and consider the available resources, skills, and technologies that your team has access to.</w:t>
      </w:r>
    </w:p>
    <w:p w:rsidR="00000000" w:rsidDel="00000000" w:rsidP="00000000" w:rsidRDefault="00000000" w:rsidRPr="00000000" w14:paraId="00000026">
      <w:pPr>
        <w:rPr/>
      </w:pPr>
      <w:r w:rsidDel="00000000" w:rsidR="00000000" w:rsidRPr="00000000">
        <w:rPr>
          <w:rtl w:val="0"/>
        </w:rPr>
        <w:br w:type="textWrapping"/>
        <w:t xml:space="preserve">Project Description: Secure Voting and Intellectual Property Protection Platform for Smart Cities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Inspiration:</w:t>
      </w:r>
    </w:p>
    <w:p w:rsidR="00000000" w:rsidDel="00000000" w:rsidP="00000000" w:rsidRDefault="00000000" w:rsidRPr="00000000" w14:paraId="00000029">
      <w:pPr>
        <w:rPr/>
      </w:pPr>
      <w:r w:rsidDel="00000000" w:rsidR="00000000" w:rsidRPr="00000000">
        <w:rPr>
          <w:rtl w:val="0"/>
        </w:rPr>
        <w:t xml:space="preserve">Our inspiration for this project came from the need to address two critical aspects of modern society: secure voting systems and the protection of intellectual property rights. We recognized the importance of ensuring transparent and trustworthy voting processes, especially in the context of smart cities where technology plays a significant role. Additionally, we sought to empower creators and innovators by providing them with a secure platform to protect and monetize their intellectual property in a rapidly digitizing world.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Learnings:</w:t>
      </w:r>
    </w:p>
    <w:p w:rsidR="00000000" w:rsidDel="00000000" w:rsidP="00000000" w:rsidRDefault="00000000" w:rsidRPr="00000000" w14:paraId="0000002C">
      <w:pPr>
        <w:rPr/>
      </w:pPr>
      <w:r w:rsidDel="00000000" w:rsidR="00000000" w:rsidRPr="00000000">
        <w:rPr>
          <w:rtl w:val="0"/>
        </w:rPr>
        <w:t xml:space="preserve">Throughout the ideation of this project, we gain a deep understanding of blockchain technology and its applications in securing voting systems and intellectual property rights. We explored various concepts such as decentralized governance, digital identity management and smart contracts. Our learnings helped us realize the potential of combining these elements to create a comprehensive platform that addresses the challenges faced in modern voting systems and intellectual property protection.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Project Construction Method:</w:t>
      </w:r>
    </w:p>
    <w:p w:rsidR="00000000" w:rsidDel="00000000" w:rsidP="00000000" w:rsidRDefault="00000000" w:rsidRPr="00000000" w14:paraId="0000002F">
      <w:pPr>
        <w:rPr/>
      </w:pPr>
      <w:r w:rsidDel="00000000" w:rsidR="00000000" w:rsidRPr="00000000">
        <w:rPr>
          <w:rtl w:val="0"/>
        </w:rPr>
        <w:t xml:space="preserve">We would construct this project by leveraging our knowledge of blockchain development and digital identity management systems. Using blockchain technology, we would implement a decentralized voting system that ensures transparency, immutability, and secure vote casting. We ideate a digital identity management system that securely authenticates voters using biometric data. To protect intellectual property, we could utilize blockchain-based registries and smart contracts to establish ownership and automate licensing agreements.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Potential Difficulties Encountered:</w:t>
      </w:r>
    </w:p>
    <w:p w:rsidR="00000000" w:rsidDel="00000000" w:rsidP="00000000" w:rsidRDefault="00000000" w:rsidRPr="00000000" w14:paraId="00000032">
      <w:pPr>
        <w:rPr/>
      </w:pPr>
      <w:r w:rsidDel="00000000" w:rsidR="00000000" w:rsidRPr="00000000">
        <w:rPr>
          <w:rtl w:val="0"/>
        </w:rPr>
        <w:t xml:space="preserve">During the ideation process, we encountered several challenges. Ensuring the security and integrity of the voting system was a primary concern, requiring us to ideate robust cryptographic protocols and prevent potential attacks. Implementing a scalable and efficient digital identity management system that complied with privacy regulations posed additional challenges. Despite these difficulties, our team collaborated closely, researched extensively, and have ideated innovative solutions to overcome these obstacles.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conclusion, our Secure Voting and Intellectual Property Protection Platform for Smart Cities aims to promote transparency, trust, and innovation. By combining blockchain technology, digital identity management, we provide a comprehensive solution that addresses modern voting systems and intellectual property protection challenges. We are excited to present this project, as it reflects our commitment to creating a secure and inclusive digital environment for smart cities.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start page UI for the secure voting and intellectual property protection platform should aim to provide a clear and engaging interface that guides users to the main functionalities of the application. Here is a suggested layout for the start page: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Logo and Branding: Display the logo and branding elements of the platform at the top of the page to establish visual identity and brand recognition.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Title and Tagline: Include a prominent title that conveys the purpose of the platform, such as "Secure Voting and IP Protection Platform for Smart Cities." Accompany it with a concise and catchy tagline that highlights the key benefits and value proposition.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Navigation Menu: Design a clean and intuitive navigation menu, typically placed at the top or side of the page, to enable users to easily access different sections of the application. Include options such as "Home," "Voting," "Intellectual Property," "About," and "Contact."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Key Features Overview: Provide a visually appealing section that highlights the key features and benefits of the platform. Use concise descriptions and engaging visuals/icons to showcase the functionalities related to secure voting and intellectual property protection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 Call-to-Action Buttons: Include prominent call-to-action buttons that direct users to essential actions, such as "Get Started," "Vote Now," or "Protect Your IP." These buttons should stand out and lead users to the relevant sections of the application to encourage user engagement.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6. Testimonials or Statistics: Incorporate a section displaying positive testimonials from users who have benefited from the platform or include statistics that highlight the platform's impact, such as the number of successful votes or registered intellectual property.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 Footer: Include a footer section with links to important pages, such as "Privacy Policy," "Terms of Service," and "FAQs." Also, provide contact information or social media links for users to reach out for support or additional information.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8. Eye-catching Visuals: Use relevant and visually appealing images or illustrations throughout the start page to create a welcoming and engaging user experience. Consider using images that represent smart city environments, voting processes, and intellectual property assets to visually connect with the target audience.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