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B4A43" w:rsidRPr="0087381A" w:rsidRDefault="00000000">
      <w:pPr>
        <w:jc w:val="center"/>
        <w:rPr>
          <w:lang w:val="es-ES"/>
        </w:rPr>
      </w:pPr>
      <w:r w:rsidRPr="0087381A">
        <w:rPr>
          <w:b/>
          <w:color w:val="1F4E79"/>
          <w:sz w:val="36"/>
          <w:lang w:val="es-ES"/>
        </w:rPr>
        <w:t>PROTOCOLE ÉCLIPSE</w:t>
      </w:r>
    </w:p>
    <w:p w:rsidR="00DB4A43" w:rsidRPr="0087381A" w:rsidRDefault="00000000">
      <w:pPr>
        <w:jc w:val="center"/>
        <w:rPr>
          <w:lang w:val="es-ES"/>
        </w:rPr>
      </w:pPr>
      <w:r w:rsidRPr="0087381A">
        <w:rPr>
          <w:b/>
          <w:sz w:val="28"/>
          <w:lang w:val="es-ES"/>
        </w:rPr>
        <w:t>Rúbrica ampliada de XP y Observación de Aula</w:t>
      </w:r>
    </w:p>
    <w:p w:rsidR="00DB4A43" w:rsidRPr="0087381A" w:rsidRDefault="00000000">
      <w:pPr>
        <w:jc w:val="center"/>
        <w:rPr>
          <w:lang w:val="es-ES"/>
        </w:rPr>
      </w:pPr>
      <w:r w:rsidRPr="0087381A">
        <w:rPr>
          <w:i/>
          <w:sz w:val="18"/>
          <w:lang w:val="es-ES"/>
        </w:rPr>
        <w:t>La columna de desempeño insuficiente no resta XP: sirve como descriptor de evaluación cuando no se observan conductas positivas suficientes.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3353"/>
        <w:gridCol w:w="2126"/>
        <w:gridCol w:w="2245"/>
        <w:gridCol w:w="2491"/>
        <w:gridCol w:w="2429"/>
      </w:tblGrid>
      <w:tr w:rsidR="00DB4A43">
        <w:trPr>
          <w:tblHeader/>
          <w:jc w:val="center"/>
        </w:trPr>
        <w:tc>
          <w:tcPr>
            <w:tcW w:w="1944" w:type="dxa"/>
            <w:shd w:val="clear" w:color="auto" w:fill="D9EAF7"/>
            <w:vAlign w:val="center"/>
          </w:tcPr>
          <w:p w:rsidR="00DB4A43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Categoría</w:t>
            </w:r>
            <w:proofErr w:type="spellEnd"/>
          </w:p>
        </w:tc>
        <w:tc>
          <w:tcPr>
            <w:tcW w:w="3888" w:type="dxa"/>
            <w:shd w:val="clear" w:color="auto" w:fill="D9EAF7"/>
            <w:vAlign w:val="center"/>
          </w:tcPr>
          <w:p w:rsidR="00DB4A43" w:rsidRDefault="00000000">
            <w:pPr>
              <w:jc w:val="center"/>
            </w:pPr>
            <w:r>
              <w:rPr>
                <w:b/>
                <w:sz w:val="19"/>
              </w:rPr>
              <w:t>Nivel 1 · Insuficiente</w:t>
            </w:r>
            <w:r>
              <w:rPr>
                <w:b/>
                <w:sz w:val="19"/>
              </w:rPr>
              <w:br/>
              <w:t>(0 XP positivo)</w:t>
            </w:r>
          </w:p>
        </w:tc>
        <w:tc>
          <w:tcPr>
            <w:tcW w:w="2376" w:type="dxa"/>
            <w:shd w:val="clear" w:color="auto" w:fill="D9EAF7"/>
            <w:vAlign w:val="center"/>
          </w:tcPr>
          <w:p w:rsidR="00DB4A43" w:rsidRDefault="00000000">
            <w:pPr>
              <w:jc w:val="center"/>
            </w:pPr>
            <w:r>
              <w:rPr>
                <w:b/>
                <w:sz w:val="19"/>
              </w:rPr>
              <w:t>+1 XP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DB4A43" w:rsidRDefault="00000000">
            <w:pPr>
              <w:jc w:val="center"/>
            </w:pPr>
            <w:r>
              <w:rPr>
                <w:b/>
                <w:sz w:val="19"/>
              </w:rPr>
              <w:t>+2 XP</w:t>
            </w:r>
          </w:p>
        </w:tc>
        <w:tc>
          <w:tcPr>
            <w:tcW w:w="2808" w:type="dxa"/>
            <w:shd w:val="clear" w:color="auto" w:fill="D9EAF7"/>
            <w:vAlign w:val="center"/>
          </w:tcPr>
          <w:p w:rsidR="00DB4A43" w:rsidRDefault="00000000">
            <w:pPr>
              <w:jc w:val="center"/>
            </w:pPr>
            <w:r>
              <w:rPr>
                <w:b/>
                <w:sz w:val="19"/>
              </w:rPr>
              <w:t>+3 XP</w:t>
            </w:r>
          </w:p>
        </w:tc>
        <w:tc>
          <w:tcPr>
            <w:tcW w:w="2736" w:type="dxa"/>
            <w:shd w:val="clear" w:color="auto" w:fill="D9EAF7"/>
            <w:vAlign w:val="center"/>
          </w:tcPr>
          <w:p w:rsidR="00DB4A43" w:rsidRDefault="00000000">
            <w:pPr>
              <w:jc w:val="center"/>
            </w:pPr>
            <w:r>
              <w:rPr>
                <w:b/>
                <w:sz w:val="19"/>
              </w:rPr>
              <w:t>Especialidad con +1 extra</w:t>
            </w:r>
          </w:p>
        </w:tc>
      </w:tr>
      <w:tr w:rsidR="00DB4A43">
        <w:trPr>
          <w:jc w:val="center"/>
        </w:trPr>
        <w:tc>
          <w:tcPr>
            <w:tcW w:w="1944" w:type="dxa"/>
            <w:vAlign w:val="center"/>
          </w:tcPr>
          <w:p w:rsidR="00DB4A43" w:rsidRDefault="00000000">
            <w:r>
              <w:rPr>
                <w:b/>
                <w:sz w:val="18"/>
              </w:rPr>
              <w:t>Comunicación</w:t>
            </w:r>
          </w:p>
        </w:tc>
        <w:tc>
          <w:tcPr>
            <w:tcW w:w="3888" w:type="dxa"/>
            <w:shd w:val="clear" w:color="auto" w:fill="FCE8E6"/>
            <w:vAlign w:val="center"/>
          </w:tcPr>
          <w:p w:rsidR="00DB4A43" w:rsidRPr="0087381A" w:rsidRDefault="00000000">
            <w:pPr>
              <w:rPr>
                <w:lang w:val="es-ES"/>
              </w:rPr>
            </w:pPr>
            <w:r w:rsidRPr="0087381A">
              <w:rPr>
                <w:sz w:val="18"/>
                <w:lang w:val="es-ES"/>
              </w:rPr>
              <w:t>No participa habitualmente, incluso cuando se le da la oportunidad o apoyo; evita intervenir y apenas intenta utilizar el francés.</w:t>
            </w:r>
          </w:p>
        </w:tc>
        <w:tc>
          <w:tcPr>
            <w:tcW w:w="2376" w:type="dxa"/>
            <w:vAlign w:val="center"/>
          </w:tcPr>
          <w:p w:rsidR="00DB4A43" w:rsidRDefault="00000000">
            <w:proofErr w:type="spellStart"/>
            <w:r>
              <w:rPr>
                <w:sz w:val="18"/>
              </w:rPr>
              <w:t>Participación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español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520" w:type="dxa"/>
            <w:vAlign w:val="center"/>
          </w:tcPr>
          <w:p w:rsidR="00DB4A43" w:rsidRPr="0087381A" w:rsidRDefault="00000000">
            <w:pPr>
              <w:rPr>
                <w:lang w:val="es-ES"/>
              </w:rPr>
            </w:pPr>
            <w:r w:rsidRPr="0087381A">
              <w:rPr>
                <w:sz w:val="18"/>
                <w:lang w:val="es-ES"/>
              </w:rPr>
              <w:t>Francés con ayuda o frase breve.</w:t>
            </w:r>
          </w:p>
        </w:tc>
        <w:tc>
          <w:tcPr>
            <w:tcW w:w="2808" w:type="dxa"/>
            <w:vAlign w:val="center"/>
          </w:tcPr>
          <w:p w:rsidR="00DB4A43" w:rsidRDefault="00000000">
            <w:proofErr w:type="spellStart"/>
            <w:r>
              <w:rPr>
                <w:sz w:val="18"/>
              </w:rPr>
              <w:t>Francés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espontáneo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elaborado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736" w:type="dxa"/>
            <w:vAlign w:val="center"/>
          </w:tcPr>
          <w:p w:rsidR="00DB4A43" w:rsidRDefault="00000000">
            <w:r>
              <w:rPr>
                <w:sz w:val="18"/>
              </w:rPr>
              <w:t>Líder / Diplomático/a</w:t>
            </w:r>
          </w:p>
        </w:tc>
      </w:tr>
      <w:tr w:rsidR="00DB4A43">
        <w:trPr>
          <w:jc w:val="center"/>
        </w:trPr>
        <w:tc>
          <w:tcPr>
            <w:tcW w:w="1944" w:type="dxa"/>
            <w:vAlign w:val="center"/>
          </w:tcPr>
          <w:p w:rsidR="00DB4A43" w:rsidRDefault="00000000">
            <w:r>
              <w:rPr>
                <w:b/>
                <w:sz w:val="18"/>
              </w:rPr>
              <w:t>Precisión</w:t>
            </w:r>
          </w:p>
        </w:tc>
        <w:tc>
          <w:tcPr>
            <w:tcW w:w="3888" w:type="dxa"/>
            <w:shd w:val="clear" w:color="auto" w:fill="FCE8E6"/>
            <w:vAlign w:val="center"/>
          </w:tcPr>
          <w:p w:rsidR="00DB4A43" w:rsidRPr="0087381A" w:rsidRDefault="00000000">
            <w:pPr>
              <w:rPr>
                <w:lang w:val="es-ES"/>
              </w:rPr>
            </w:pPr>
            <w:r w:rsidRPr="0087381A">
              <w:rPr>
                <w:sz w:val="18"/>
                <w:lang w:val="es-ES"/>
              </w:rPr>
              <w:t>Trabajo frecuentemente incompleto o descuidado; no revisa ni corrige pese a las indicaciones.</w:t>
            </w:r>
          </w:p>
        </w:tc>
        <w:tc>
          <w:tcPr>
            <w:tcW w:w="2376" w:type="dxa"/>
            <w:vAlign w:val="center"/>
          </w:tcPr>
          <w:p w:rsidR="00DB4A43" w:rsidRPr="0087381A" w:rsidRDefault="00000000">
            <w:pPr>
              <w:rPr>
                <w:lang w:val="es-ES"/>
              </w:rPr>
            </w:pPr>
            <w:r w:rsidRPr="0087381A">
              <w:rPr>
                <w:sz w:val="18"/>
                <w:lang w:val="es-ES"/>
              </w:rPr>
              <w:t>Corrige un error o mejora.</w:t>
            </w:r>
          </w:p>
        </w:tc>
        <w:tc>
          <w:tcPr>
            <w:tcW w:w="2520" w:type="dxa"/>
            <w:vAlign w:val="center"/>
          </w:tcPr>
          <w:p w:rsidR="00DB4A43" w:rsidRDefault="00000000">
            <w:proofErr w:type="spellStart"/>
            <w:r>
              <w:rPr>
                <w:sz w:val="18"/>
              </w:rPr>
              <w:t>Trabajo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correcto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cuidado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808" w:type="dxa"/>
            <w:vAlign w:val="center"/>
          </w:tcPr>
          <w:p w:rsidR="00DB4A43" w:rsidRDefault="00000000">
            <w:r>
              <w:rPr>
                <w:sz w:val="18"/>
              </w:rPr>
              <w:t>Trabajo especialmente preciso.</w:t>
            </w:r>
          </w:p>
        </w:tc>
        <w:tc>
          <w:tcPr>
            <w:tcW w:w="2736" w:type="dxa"/>
            <w:vAlign w:val="center"/>
          </w:tcPr>
          <w:p w:rsidR="00DB4A43" w:rsidRDefault="00000000">
            <w:r>
              <w:rPr>
                <w:sz w:val="18"/>
              </w:rPr>
              <w:t>Estratega / Analista</w:t>
            </w:r>
          </w:p>
        </w:tc>
      </w:tr>
      <w:tr w:rsidR="00DB4A43">
        <w:trPr>
          <w:jc w:val="center"/>
        </w:trPr>
        <w:tc>
          <w:tcPr>
            <w:tcW w:w="1944" w:type="dxa"/>
            <w:vAlign w:val="center"/>
          </w:tcPr>
          <w:p w:rsidR="00DB4A43" w:rsidRDefault="00000000">
            <w:r>
              <w:rPr>
                <w:b/>
                <w:sz w:val="18"/>
              </w:rPr>
              <w:t>Constancia</w:t>
            </w:r>
          </w:p>
        </w:tc>
        <w:tc>
          <w:tcPr>
            <w:tcW w:w="3888" w:type="dxa"/>
            <w:shd w:val="clear" w:color="auto" w:fill="FCE8E6"/>
            <w:vAlign w:val="center"/>
          </w:tcPr>
          <w:p w:rsidR="00DB4A43" w:rsidRPr="0087381A" w:rsidRDefault="00000000">
            <w:pPr>
              <w:rPr>
                <w:lang w:val="es-ES"/>
              </w:rPr>
            </w:pPr>
            <w:r w:rsidRPr="0087381A">
              <w:rPr>
                <w:sz w:val="18"/>
                <w:lang w:val="es-ES"/>
              </w:rPr>
              <w:t>No inicia el trabajo o lo abandona con facilidad; necesita recordatorios continuos y muestra escasa perseverancia.</w:t>
            </w:r>
          </w:p>
        </w:tc>
        <w:tc>
          <w:tcPr>
            <w:tcW w:w="2376" w:type="dxa"/>
            <w:vAlign w:val="center"/>
          </w:tcPr>
          <w:p w:rsidR="00DB4A43" w:rsidRPr="0087381A" w:rsidRDefault="00000000">
            <w:pPr>
              <w:rPr>
                <w:lang w:val="es-ES"/>
              </w:rPr>
            </w:pPr>
            <w:r w:rsidRPr="0087381A">
              <w:rPr>
                <w:sz w:val="18"/>
                <w:lang w:val="es-ES"/>
              </w:rPr>
              <w:t>Lo intenta pese a la dificultad.</w:t>
            </w:r>
          </w:p>
        </w:tc>
        <w:tc>
          <w:tcPr>
            <w:tcW w:w="2520" w:type="dxa"/>
            <w:vAlign w:val="center"/>
          </w:tcPr>
          <w:p w:rsidR="00DB4A43" w:rsidRDefault="00000000">
            <w:proofErr w:type="spellStart"/>
            <w:r>
              <w:rPr>
                <w:sz w:val="18"/>
              </w:rPr>
              <w:t>Mantiene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esfuerzo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808" w:type="dxa"/>
            <w:vAlign w:val="center"/>
          </w:tcPr>
          <w:p w:rsidR="00DB4A43" w:rsidRPr="0087381A" w:rsidRDefault="00000000">
            <w:pPr>
              <w:rPr>
                <w:lang w:val="es-ES"/>
              </w:rPr>
            </w:pPr>
            <w:r w:rsidRPr="0087381A">
              <w:rPr>
                <w:sz w:val="18"/>
                <w:lang w:val="es-ES"/>
              </w:rPr>
              <w:t>Supera una dificultad o muestra una mejora clara.</w:t>
            </w:r>
          </w:p>
        </w:tc>
        <w:tc>
          <w:tcPr>
            <w:tcW w:w="2736" w:type="dxa"/>
            <w:vAlign w:val="center"/>
          </w:tcPr>
          <w:p w:rsidR="00DB4A43" w:rsidRDefault="00000000">
            <w:proofErr w:type="spellStart"/>
            <w:r>
              <w:rPr>
                <w:sz w:val="18"/>
              </w:rPr>
              <w:t>Disciplinado</w:t>
            </w:r>
            <w:proofErr w:type="spellEnd"/>
            <w:r>
              <w:rPr>
                <w:sz w:val="18"/>
              </w:rPr>
              <w:t xml:space="preserve">/a / </w:t>
            </w:r>
            <w:proofErr w:type="spellStart"/>
            <w:r>
              <w:rPr>
                <w:sz w:val="18"/>
              </w:rPr>
              <w:t>Perseverante</w:t>
            </w:r>
            <w:proofErr w:type="spellEnd"/>
          </w:p>
        </w:tc>
      </w:tr>
      <w:tr w:rsidR="00DB4A43">
        <w:trPr>
          <w:jc w:val="center"/>
        </w:trPr>
        <w:tc>
          <w:tcPr>
            <w:tcW w:w="1944" w:type="dxa"/>
            <w:vAlign w:val="center"/>
          </w:tcPr>
          <w:p w:rsidR="00DB4A43" w:rsidRDefault="00000000">
            <w:r>
              <w:rPr>
                <w:b/>
                <w:sz w:val="18"/>
              </w:rPr>
              <w:t>Colaboración</w:t>
            </w:r>
          </w:p>
        </w:tc>
        <w:tc>
          <w:tcPr>
            <w:tcW w:w="3888" w:type="dxa"/>
            <w:shd w:val="clear" w:color="auto" w:fill="FCE8E6"/>
            <w:vAlign w:val="center"/>
          </w:tcPr>
          <w:p w:rsidR="00DB4A43" w:rsidRPr="0087381A" w:rsidRDefault="00000000">
            <w:pPr>
              <w:rPr>
                <w:lang w:val="es-ES"/>
              </w:rPr>
            </w:pPr>
            <w:r w:rsidRPr="0087381A">
              <w:rPr>
                <w:sz w:val="18"/>
                <w:lang w:val="es-ES"/>
              </w:rPr>
              <w:t>Evita colaborar cuando se requiere, se desentiende del trabajo común o dificulta el funcionamiento del grupo.</w:t>
            </w:r>
          </w:p>
        </w:tc>
        <w:tc>
          <w:tcPr>
            <w:tcW w:w="2376" w:type="dxa"/>
            <w:vAlign w:val="center"/>
          </w:tcPr>
          <w:p w:rsidR="00DB4A43" w:rsidRDefault="00000000">
            <w:proofErr w:type="spellStart"/>
            <w:r>
              <w:rPr>
                <w:sz w:val="18"/>
              </w:rPr>
              <w:t>Ayuda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puntual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adecuada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520" w:type="dxa"/>
            <w:vAlign w:val="center"/>
          </w:tcPr>
          <w:p w:rsidR="00DB4A43" w:rsidRDefault="00000000">
            <w:r>
              <w:rPr>
                <w:sz w:val="18"/>
              </w:rPr>
              <w:t>Colaboración activa.</w:t>
            </w:r>
          </w:p>
        </w:tc>
        <w:tc>
          <w:tcPr>
            <w:tcW w:w="2808" w:type="dxa"/>
            <w:vAlign w:val="center"/>
          </w:tcPr>
          <w:p w:rsidR="00DB4A43" w:rsidRDefault="00000000">
            <w:r>
              <w:rPr>
                <w:sz w:val="18"/>
              </w:rPr>
              <w:t>Ayuda especialmente valiosa.</w:t>
            </w:r>
          </w:p>
        </w:tc>
        <w:tc>
          <w:tcPr>
            <w:tcW w:w="2736" w:type="dxa"/>
            <w:vAlign w:val="center"/>
          </w:tcPr>
          <w:p w:rsidR="00DB4A43" w:rsidRDefault="00000000">
            <w:r>
              <w:rPr>
                <w:sz w:val="18"/>
              </w:rPr>
              <w:t>Ayudante / Aliado/a</w:t>
            </w:r>
          </w:p>
        </w:tc>
      </w:tr>
    </w:tbl>
    <w:p w:rsidR="00DB4A43" w:rsidRDefault="00000000">
      <w:pPr>
        <w:spacing w:before="160"/>
      </w:pPr>
      <w:r>
        <w:rPr>
          <w:b/>
          <w:color w:val="1F4E79"/>
          <w:sz w:val="22"/>
        </w:rPr>
        <w:t>Criterio de uso</w:t>
      </w:r>
    </w:p>
    <w:p w:rsidR="00DB4A43" w:rsidRPr="0087381A" w:rsidRDefault="00000000">
      <w:pPr>
        <w:spacing w:after="40"/>
        <w:ind w:left="216"/>
        <w:rPr>
          <w:lang w:val="es-ES"/>
        </w:rPr>
      </w:pPr>
      <w:r w:rsidRPr="0087381A">
        <w:rPr>
          <w:sz w:val="18"/>
          <w:lang w:val="es-ES"/>
        </w:rPr>
        <w:t>• 0 XP no equivale a XP negativo: no resta puntos ni modifica los XP acumulados.</w:t>
      </w:r>
    </w:p>
    <w:p w:rsidR="00DB4A43" w:rsidRPr="0087381A" w:rsidRDefault="00000000">
      <w:pPr>
        <w:spacing w:after="40"/>
        <w:ind w:left="216"/>
        <w:rPr>
          <w:lang w:val="es-ES"/>
        </w:rPr>
      </w:pPr>
      <w:r w:rsidRPr="0087381A">
        <w:rPr>
          <w:sz w:val="18"/>
          <w:lang w:val="es-ES"/>
        </w:rPr>
        <w:t>• La ausencia de XP durante el trimestre no debe interpretarse automáticamente como desempeño insuficiente; la docente revisa el contexto.</w:t>
      </w:r>
    </w:p>
    <w:p w:rsidR="00DB4A43" w:rsidRPr="0087381A" w:rsidRDefault="00000000">
      <w:pPr>
        <w:spacing w:after="40"/>
        <w:ind w:left="216"/>
        <w:rPr>
          <w:lang w:val="es-ES"/>
        </w:rPr>
      </w:pPr>
      <w:r w:rsidRPr="0087381A">
        <w:rPr>
          <w:sz w:val="18"/>
          <w:lang w:val="es-ES"/>
        </w:rPr>
        <w:t>• Si existen muy pocas observaciones, la aplicación puede mostrar una advertencia independiente: “Pocas evidencias · revisar manualmente”. Esta advertencia no forma parte de la escala de la rúbrica.</w:t>
      </w:r>
    </w:p>
    <w:p w:rsidR="00DB4A43" w:rsidRPr="0087381A" w:rsidRDefault="00000000">
      <w:pPr>
        <w:spacing w:after="40"/>
        <w:ind w:left="216"/>
        <w:rPr>
          <w:lang w:val="es-ES"/>
        </w:rPr>
      </w:pPr>
      <w:r w:rsidRPr="0087381A">
        <w:rPr>
          <w:sz w:val="18"/>
          <w:lang w:val="es-ES"/>
        </w:rPr>
        <w:t>• La escala oficial permanece en cuatro niveles: 1 Insuficiente · 2 En desarrollo · 3 Adecuado · 4 Excelente.</w:t>
      </w:r>
    </w:p>
    <w:p w:rsidR="00DB4A43" w:rsidRDefault="00000000">
      <w:pPr>
        <w:spacing w:before="120"/>
      </w:pPr>
      <w:proofErr w:type="spellStart"/>
      <w:r>
        <w:rPr>
          <w:b/>
          <w:color w:val="1F4E79"/>
          <w:sz w:val="22"/>
        </w:rPr>
        <w:t>Correspondencia</w:t>
      </w:r>
      <w:proofErr w:type="spellEnd"/>
      <w:r>
        <w:rPr>
          <w:b/>
          <w:color w:val="1F4E79"/>
          <w:sz w:val="22"/>
        </w:rPr>
        <w:t xml:space="preserve"> con la </w:t>
      </w:r>
      <w:proofErr w:type="spellStart"/>
      <w:r>
        <w:rPr>
          <w:b/>
          <w:color w:val="1F4E79"/>
          <w:sz w:val="22"/>
        </w:rPr>
        <w:t>rúbrica</w:t>
      </w:r>
      <w:proofErr w:type="spellEnd"/>
      <w:r>
        <w:rPr>
          <w:b/>
          <w:color w:val="1F4E79"/>
          <w:sz w:val="22"/>
        </w:rPr>
        <w:t xml:space="preserve"> trimestral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DB4A43">
        <w:trPr>
          <w:jc w:val="center"/>
        </w:trPr>
        <w:tc>
          <w:tcPr>
            <w:tcW w:w="7128" w:type="dxa"/>
            <w:shd w:val="clear" w:color="auto" w:fill="EAF2F8"/>
          </w:tcPr>
          <w:p w:rsidR="00DB4A43" w:rsidRDefault="00000000">
            <w:r>
              <w:rPr>
                <w:b/>
              </w:rPr>
              <w:t>Nivel</w:t>
            </w:r>
          </w:p>
        </w:tc>
        <w:tc>
          <w:tcPr>
            <w:tcW w:w="7128" w:type="dxa"/>
            <w:shd w:val="clear" w:color="auto" w:fill="EAF2F8"/>
          </w:tcPr>
          <w:p w:rsidR="00DB4A43" w:rsidRDefault="00000000">
            <w:r>
              <w:rPr>
                <w:b/>
              </w:rPr>
              <w:t>Valoración</w:t>
            </w:r>
          </w:p>
        </w:tc>
      </w:tr>
      <w:tr w:rsidR="00DB4A43">
        <w:trPr>
          <w:jc w:val="center"/>
        </w:trPr>
        <w:tc>
          <w:tcPr>
            <w:tcW w:w="7128" w:type="dxa"/>
          </w:tcPr>
          <w:p w:rsidR="00DB4A43" w:rsidRDefault="00000000">
            <w:r>
              <w:rPr>
                <w:sz w:val="19"/>
              </w:rPr>
              <w:t>1</w:t>
            </w:r>
          </w:p>
        </w:tc>
        <w:tc>
          <w:tcPr>
            <w:tcW w:w="7128" w:type="dxa"/>
          </w:tcPr>
          <w:p w:rsidR="00DB4A43" w:rsidRDefault="00000000">
            <w:r>
              <w:rPr>
                <w:sz w:val="19"/>
              </w:rPr>
              <w:t>Insuficiente</w:t>
            </w:r>
          </w:p>
        </w:tc>
      </w:tr>
      <w:tr w:rsidR="00DB4A43">
        <w:trPr>
          <w:jc w:val="center"/>
        </w:trPr>
        <w:tc>
          <w:tcPr>
            <w:tcW w:w="7128" w:type="dxa"/>
          </w:tcPr>
          <w:p w:rsidR="00DB4A43" w:rsidRDefault="00000000">
            <w:r>
              <w:rPr>
                <w:sz w:val="19"/>
              </w:rPr>
              <w:t>2</w:t>
            </w:r>
          </w:p>
        </w:tc>
        <w:tc>
          <w:tcPr>
            <w:tcW w:w="7128" w:type="dxa"/>
          </w:tcPr>
          <w:p w:rsidR="00DB4A43" w:rsidRDefault="00000000">
            <w:r>
              <w:rPr>
                <w:sz w:val="19"/>
              </w:rPr>
              <w:t>En desarrollo</w:t>
            </w:r>
          </w:p>
        </w:tc>
      </w:tr>
      <w:tr w:rsidR="00DB4A43">
        <w:trPr>
          <w:jc w:val="center"/>
        </w:trPr>
        <w:tc>
          <w:tcPr>
            <w:tcW w:w="7128" w:type="dxa"/>
          </w:tcPr>
          <w:p w:rsidR="00DB4A43" w:rsidRDefault="00000000">
            <w:r>
              <w:rPr>
                <w:sz w:val="19"/>
              </w:rPr>
              <w:t>3</w:t>
            </w:r>
          </w:p>
        </w:tc>
        <w:tc>
          <w:tcPr>
            <w:tcW w:w="7128" w:type="dxa"/>
          </w:tcPr>
          <w:p w:rsidR="00DB4A43" w:rsidRDefault="00000000">
            <w:r>
              <w:rPr>
                <w:sz w:val="19"/>
              </w:rPr>
              <w:t>Adecuado</w:t>
            </w:r>
          </w:p>
        </w:tc>
      </w:tr>
      <w:tr w:rsidR="00DB4A43">
        <w:trPr>
          <w:jc w:val="center"/>
        </w:trPr>
        <w:tc>
          <w:tcPr>
            <w:tcW w:w="7128" w:type="dxa"/>
          </w:tcPr>
          <w:p w:rsidR="00DB4A43" w:rsidRDefault="00000000">
            <w:r>
              <w:rPr>
                <w:sz w:val="19"/>
              </w:rPr>
              <w:t>4</w:t>
            </w:r>
          </w:p>
        </w:tc>
        <w:tc>
          <w:tcPr>
            <w:tcW w:w="7128" w:type="dxa"/>
          </w:tcPr>
          <w:p w:rsidR="00DB4A43" w:rsidRDefault="00000000">
            <w:r>
              <w:rPr>
                <w:sz w:val="19"/>
              </w:rPr>
              <w:t>Excelente</w:t>
            </w:r>
          </w:p>
        </w:tc>
      </w:tr>
    </w:tbl>
    <w:p w:rsidR="00A44138" w:rsidRDefault="00A44138"/>
    <w:p w:rsidR="0087381A" w:rsidRDefault="0087381A"/>
    <w:p w:rsidR="0087381A" w:rsidRDefault="0087381A"/>
    <w:p w:rsidR="0087381A" w:rsidRDefault="0087381A">
      <w:r>
        <w:lastRenderedPageBreak/>
        <w:t>PARA COMPAÑERAS DE FRANCÉS</w:t>
      </w:r>
    </w:p>
    <w:p w:rsidR="0087381A" w:rsidRDefault="0087381A"/>
    <w:p w:rsidR="0087381A" w:rsidRDefault="0087381A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3353"/>
        <w:gridCol w:w="2126"/>
        <w:gridCol w:w="2245"/>
        <w:gridCol w:w="2491"/>
      </w:tblGrid>
      <w:tr w:rsidR="0087381A" w:rsidRPr="00F97F3C" w:rsidTr="0087381A">
        <w:trPr>
          <w:tblHeader/>
          <w:jc w:val="center"/>
        </w:trPr>
        <w:tc>
          <w:tcPr>
            <w:tcW w:w="1828" w:type="dxa"/>
            <w:shd w:val="clear" w:color="auto" w:fill="D9EAF7"/>
            <w:vAlign w:val="center"/>
          </w:tcPr>
          <w:p w:rsidR="0087381A" w:rsidRPr="00F97F3C" w:rsidRDefault="0087381A" w:rsidP="00857715">
            <w:pPr>
              <w:jc w:val="center"/>
              <w:rPr>
                <w:lang w:val="es-ES"/>
              </w:rPr>
            </w:pPr>
            <w:r w:rsidRPr="00F97F3C">
              <w:rPr>
                <w:b/>
                <w:sz w:val="19"/>
                <w:lang w:val="es-ES"/>
              </w:rPr>
              <w:t>Categoría</w:t>
            </w:r>
          </w:p>
        </w:tc>
        <w:tc>
          <w:tcPr>
            <w:tcW w:w="3353" w:type="dxa"/>
            <w:shd w:val="clear" w:color="auto" w:fill="D9EAF7"/>
            <w:vAlign w:val="center"/>
          </w:tcPr>
          <w:p w:rsidR="0087381A" w:rsidRPr="00F97F3C" w:rsidRDefault="0087381A" w:rsidP="00857715">
            <w:pPr>
              <w:jc w:val="center"/>
              <w:rPr>
                <w:b/>
                <w:sz w:val="19"/>
                <w:lang w:val="es-ES"/>
              </w:rPr>
            </w:pPr>
            <w:r w:rsidRPr="00F97F3C">
              <w:rPr>
                <w:b/>
                <w:sz w:val="19"/>
                <w:lang w:val="es-ES"/>
              </w:rPr>
              <w:t>Nivel 1 · Insuficiente</w:t>
            </w:r>
          </w:p>
          <w:p w:rsidR="0087381A" w:rsidRPr="00F97F3C" w:rsidRDefault="0087381A" w:rsidP="00857715">
            <w:pPr>
              <w:jc w:val="center"/>
              <w:rPr>
                <w:lang w:val="es-ES"/>
              </w:rPr>
            </w:pPr>
          </w:p>
        </w:tc>
        <w:tc>
          <w:tcPr>
            <w:tcW w:w="2126" w:type="dxa"/>
            <w:shd w:val="clear" w:color="auto" w:fill="D9EAF7"/>
            <w:vAlign w:val="center"/>
          </w:tcPr>
          <w:p w:rsidR="0087381A" w:rsidRPr="00F97F3C" w:rsidRDefault="0087381A" w:rsidP="0087381A">
            <w:pPr>
              <w:jc w:val="center"/>
              <w:rPr>
                <w:b/>
                <w:sz w:val="19"/>
                <w:lang w:val="es-ES"/>
              </w:rPr>
            </w:pPr>
            <w:r w:rsidRPr="00F97F3C">
              <w:rPr>
                <w:b/>
                <w:sz w:val="19"/>
                <w:lang w:val="es-ES"/>
              </w:rPr>
              <w:t>Nivel 2 · En desarrollo</w:t>
            </w:r>
          </w:p>
          <w:p w:rsidR="0087381A" w:rsidRPr="00F97F3C" w:rsidRDefault="0087381A" w:rsidP="00857715">
            <w:pPr>
              <w:jc w:val="center"/>
              <w:rPr>
                <w:lang w:val="es-ES"/>
              </w:rPr>
            </w:pPr>
          </w:p>
        </w:tc>
        <w:tc>
          <w:tcPr>
            <w:tcW w:w="2245" w:type="dxa"/>
            <w:shd w:val="clear" w:color="auto" w:fill="D9EAF7"/>
            <w:vAlign w:val="center"/>
          </w:tcPr>
          <w:p w:rsidR="0087381A" w:rsidRPr="00F97F3C" w:rsidRDefault="0087381A" w:rsidP="0087381A">
            <w:pPr>
              <w:jc w:val="center"/>
              <w:rPr>
                <w:b/>
                <w:sz w:val="19"/>
                <w:lang w:val="es-ES"/>
              </w:rPr>
            </w:pPr>
            <w:r w:rsidRPr="00F97F3C">
              <w:rPr>
                <w:b/>
                <w:sz w:val="19"/>
                <w:lang w:val="es-ES"/>
              </w:rPr>
              <w:t>Nivel 2 · Adecuado</w:t>
            </w:r>
          </w:p>
          <w:p w:rsidR="0087381A" w:rsidRPr="00F97F3C" w:rsidRDefault="0087381A" w:rsidP="00857715">
            <w:pPr>
              <w:jc w:val="center"/>
              <w:rPr>
                <w:lang w:val="es-ES"/>
              </w:rPr>
            </w:pPr>
          </w:p>
        </w:tc>
        <w:tc>
          <w:tcPr>
            <w:tcW w:w="2491" w:type="dxa"/>
            <w:shd w:val="clear" w:color="auto" w:fill="D9EAF7"/>
            <w:vAlign w:val="center"/>
          </w:tcPr>
          <w:p w:rsidR="0087381A" w:rsidRPr="00F97F3C" w:rsidRDefault="0087381A" w:rsidP="0087381A">
            <w:pPr>
              <w:jc w:val="center"/>
              <w:rPr>
                <w:b/>
                <w:sz w:val="19"/>
                <w:lang w:val="es-ES"/>
              </w:rPr>
            </w:pPr>
            <w:r w:rsidRPr="00F97F3C">
              <w:rPr>
                <w:b/>
                <w:sz w:val="19"/>
                <w:lang w:val="es-ES"/>
              </w:rPr>
              <w:t>Nivel 2 · Excelente</w:t>
            </w:r>
          </w:p>
          <w:p w:rsidR="0087381A" w:rsidRPr="00F97F3C" w:rsidRDefault="0087381A" w:rsidP="00857715">
            <w:pPr>
              <w:jc w:val="center"/>
              <w:rPr>
                <w:lang w:val="es-ES"/>
              </w:rPr>
            </w:pPr>
          </w:p>
        </w:tc>
      </w:tr>
      <w:tr w:rsidR="0087381A" w:rsidRPr="00F97F3C" w:rsidTr="0087381A">
        <w:trPr>
          <w:jc w:val="center"/>
        </w:trPr>
        <w:tc>
          <w:tcPr>
            <w:tcW w:w="1828" w:type="dxa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b/>
                <w:sz w:val="18"/>
                <w:lang w:val="es-ES"/>
              </w:rPr>
              <w:t>Comunicación</w:t>
            </w:r>
          </w:p>
        </w:tc>
        <w:tc>
          <w:tcPr>
            <w:tcW w:w="3353" w:type="dxa"/>
            <w:shd w:val="clear" w:color="auto" w:fill="FCE8E6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sz w:val="18"/>
                <w:lang w:val="es-ES"/>
              </w:rPr>
              <w:t>No participa habitualmente, incluso cuando se le da la oportunidad o apoyo; evita intervenir y apenas intenta utilizar el francés.</w:t>
            </w:r>
          </w:p>
        </w:tc>
        <w:tc>
          <w:tcPr>
            <w:tcW w:w="2126" w:type="dxa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sz w:val="18"/>
                <w:lang w:val="es-ES"/>
              </w:rPr>
              <w:t>Participación en español.</w:t>
            </w:r>
          </w:p>
        </w:tc>
        <w:tc>
          <w:tcPr>
            <w:tcW w:w="2245" w:type="dxa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sz w:val="18"/>
                <w:lang w:val="es-ES"/>
              </w:rPr>
              <w:t>Francés con ayuda o frase breve.</w:t>
            </w:r>
          </w:p>
        </w:tc>
        <w:tc>
          <w:tcPr>
            <w:tcW w:w="2491" w:type="dxa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sz w:val="18"/>
                <w:lang w:val="es-ES"/>
              </w:rPr>
              <w:t>Francés espontáneo o elaborado.</w:t>
            </w:r>
          </w:p>
        </w:tc>
      </w:tr>
      <w:tr w:rsidR="0087381A" w:rsidRPr="00F97F3C" w:rsidTr="0087381A">
        <w:trPr>
          <w:jc w:val="center"/>
        </w:trPr>
        <w:tc>
          <w:tcPr>
            <w:tcW w:w="1828" w:type="dxa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b/>
                <w:sz w:val="18"/>
                <w:lang w:val="es-ES"/>
              </w:rPr>
              <w:t>Precisión</w:t>
            </w:r>
          </w:p>
        </w:tc>
        <w:tc>
          <w:tcPr>
            <w:tcW w:w="3353" w:type="dxa"/>
            <w:shd w:val="clear" w:color="auto" w:fill="FCE8E6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sz w:val="18"/>
                <w:lang w:val="es-ES"/>
              </w:rPr>
              <w:t>Trabajo frecuentemente incompleto o descuidado; no revisa ni corrige pese a las indicaciones.</w:t>
            </w:r>
          </w:p>
        </w:tc>
        <w:tc>
          <w:tcPr>
            <w:tcW w:w="2126" w:type="dxa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sz w:val="18"/>
                <w:lang w:val="es-ES"/>
              </w:rPr>
              <w:t>Corrige un error o mejora.</w:t>
            </w:r>
          </w:p>
        </w:tc>
        <w:tc>
          <w:tcPr>
            <w:tcW w:w="2245" w:type="dxa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sz w:val="18"/>
                <w:lang w:val="es-ES"/>
              </w:rPr>
              <w:t>Trabajo correcto y cuidado.</w:t>
            </w:r>
          </w:p>
        </w:tc>
        <w:tc>
          <w:tcPr>
            <w:tcW w:w="2491" w:type="dxa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sz w:val="18"/>
                <w:lang w:val="es-ES"/>
              </w:rPr>
              <w:t>Trabajo especialmente preciso.</w:t>
            </w:r>
          </w:p>
        </w:tc>
      </w:tr>
      <w:tr w:rsidR="0087381A" w:rsidRPr="00F97F3C" w:rsidTr="0087381A">
        <w:trPr>
          <w:jc w:val="center"/>
        </w:trPr>
        <w:tc>
          <w:tcPr>
            <w:tcW w:w="1828" w:type="dxa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b/>
                <w:sz w:val="18"/>
                <w:lang w:val="es-ES"/>
              </w:rPr>
              <w:t>•Constancia</w:t>
            </w:r>
          </w:p>
        </w:tc>
        <w:tc>
          <w:tcPr>
            <w:tcW w:w="3353" w:type="dxa"/>
            <w:shd w:val="clear" w:color="auto" w:fill="FCE8E6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sz w:val="18"/>
                <w:lang w:val="es-ES"/>
              </w:rPr>
              <w:t>No inicia el trabajo o lo abandona con facilidad; necesita recordatorios continuos y muestra escasa perseverancia.</w:t>
            </w:r>
          </w:p>
        </w:tc>
        <w:tc>
          <w:tcPr>
            <w:tcW w:w="2126" w:type="dxa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sz w:val="18"/>
                <w:lang w:val="es-ES"/>
              </w:rPr>
              <w:t>Lo intenta pese a la dificultad.</w:t>
            </w:r>
          </w:p>
        </w:tc>
        <w:tc>
          <w:tcPr>
            <w:tcW w:w="2245" w:type="dxa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sz w:val="18"/>
                <w:lang w:val="es-ES"/>
              </w:rPr>
              <w:t>Mantiene el esfuerzo.</w:t>
            </w:r>
          </w:p>
        </w:tc>
        <w:tc>
          <w:tcPr>
            <w:tcW w:w="2491" w:type="dxa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sz w:val="18"/>
                <w:lang w:val="es-ES"/>
              </w:rPr>
              <w:t>Supera una dificultad o muestra una mejora clara.</w:t>
            </w:r>
          </w:p>
        </w:tc>
      </w:tr>
      <w:tr w:rsidR="0087381A" w:rsidRPr="00F97F3C" w:rsidTr="0087381A">
        <w:trPr>
          <w:jc w:val="center"/>
        </w:trPr>
        <w:tc>
          <w:tcPr>
            <w:tcW w:w="1828" w:type="dxa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b/>
                <w:sz w:val="18"/>
                <w:lang w:val="es-ES"/>
              </w:rPr>
              <w:t>Colaboración</w:t>
            </w:r>
          </w:p>
        </w:tc>
        <w:tc>
          <w:tcPr>
            <w:tcW w:w="3353" w:type="dxa"/>
            <w:shd w:val="clear" w:color="auto" w:fill="FCE8E6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sz w:val="18"/>
                <w:lang w:val="es-ES"/>
              </w:rPr>
              <w:t>Evita colaborar cuando se requiere, se desentiende del trabajo común o dificulta el funcionamiento del grupo.</w:t>
            </w:r>
          </w:p>
        </w:tc>
        <w:tc>
          <w:tcPr>
            <w:tcW w:w="2126" w:type="dxa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sz w:val="18"/>
                <w:lang w:val="es-ES"/>
              </w:rPr>
              <w:t>Ayuda puntual adecuada.</w:t>
            </w:r>
          </w:p>
        </w:tc>
        <w:tc>
          <w:tcPr>
            <w:tcW w:w="2245" w:type="dxa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sz w:val="18"/>
                <w:lang w:val="es-ES"/>
              </w:rPr>
              <w:t>Colaboración activa.</w:t>
            </w:r>
          </w:p>
        </w:tc>
        <w:tc>
          <w:tcPr>
            <w:tcW w:w="2491" w:type="dxa"/>
            <w:vAlign w:val="center"/>
          </w:tcPr>
          <w:p w:rsidR="0087381A" w:rsidRPr="00F97F3C" w:rsidRDefault="0087381A" w:rsidP="00857715">
            <w:pPr>
              <w:rPr>
                <w:lang w:val="es-ES"/>
              </w:rPr>
            </w:pPr>
            <w:r w:rsidRPr="00F97F3C">
              <w:rPr>
                <w:sz w:val="18"/>
                <w:lang w:val="es-ES"/>
              </w:rPr>
              <w:t>Ayuda especialmente valiosa.</w:t>
            </w:r>
          </w:p>
        </w:tc>
      </w:tr>
    </w:tbl>
    <w:p w:rsidR="0087381A" w:rsidRDefault="0087381A"/>
    <w:sectPr w:rsidR="0087381A" w:rsidSect="00034616">
      <w:foot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4BC1" w:rsidRDefault="002E4BC1">
      <w:pPr>
        <w:spacing w:after="0" w:line="240" w:lineRule="auto"/>
      </w:pPr>
      <w:r>
        <w:separator/>
      </w:r>
    </w:p>
  </w:endnote>
  <w:endnote w:type="continuationSeparator" w:id="0">
    <w:p w:rsidR="002E4BC1" w:rsidRDefault="002E4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4A43" w:rsidRDefault="00000000">
    <w:pPr>
      <w:pStyle w:val="Piedepgina"/>
      <w:jc w:val="center"/>
    </w:pPr>
    <w:r>
      <w:rPr>
        <w:color w:val="6E6E6E"/>
        <w:sz w:val="16"/>
      </w:rPr>
      <w:t>Protocole Éclipse · Rúbrica XP ampliada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4BC1" w:rsidRDefault="002E4BC1">
      <w:pPr>
        <w:spacing w:after="0" w:line="240" w:lineRule="auto"/>
      </w:pPr>
      <w:r>
        <w:separator/>
      </w:r>
    </w:p>
  </w:footnote>
  <w:footnote w:type="continuationSeparator" w:id="0">
    <w:p w:rsidR="002E4BC1" w:rsidRDefault="002E4B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230526">
    <w:abstractNumId w:val="8"/>
  </w:num>
  <w:num w:numId="2" w16cid:durableId="2135975002">
    <w:abstractNumId w:val="6"/>
  </w:num>
  <w:num w:numId="3" w16cid:durableId="706873512">
    <w:abstractNumId w:val="5"/>
  </w:num>
  <w:num w:numId="4" w16cid:durableId="1446773969">
    <w:abstractNumId w:val="4"/>
  </w:num>
  <w:num w:numId="5" w16cid:durableId="424233490">
    <w:abstractNumId w:val="7"/>
  </w:num>
  <w:num w:numId="6" w16cid:durableId="969675878">
    <w:abstractNumId w:val="3"/>
  </w:num>
  <w:num w:numId="7" w16cid:durableId="56637136">
    <w:abstractNumId w:val="2"/>
  </w:num>
  <w:num w:numId="8" w16cid:durableId="516509561">
    <w:abstractNumId w:val="1"/>
  </w:num>
  <w:num w:numId="9" w16cid:durableId="145860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BC1"/>
    <w:rsid w:val="00326F90"/>
    <w:rsid w:val="00636591"/>
    <w:rsid w:val="0087381A"/>
    <w:rsid w:val="00A44138"/>
    <w:rsid w:val="00AA1D8D"/>
    <w:rsid w:val="00B47730"/>
    <w:rsid w:val="00CB0664"/>
    <w:rsid w:val="00DB4A43"/>
    <w:rsid w:val="00F97F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C43FD15-A62B-554D-AEE9-8A371E391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446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2026-09-08T14:49:00Z</dcterms:modified>
  <cp:category/>
</cp:coreProperties>
</file>