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Halaszd a validációt mentésig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Project: </w:t>
      </w:r>
      <w:r>
        <w:t xml:space="preserve">C:\Users\Ris\Documents\GitHub\sportmate-interview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Storage: </w:t>
      </w:r>
      <w:r>
        <w:t xml:space="preserve">active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Session ID: </w:t>
      </w:r>
      <w:r>
        <w:t xml:space="preserve">01a0fc2b-e89c-7840-9d1a-4882ba0fa838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Started: </w:t>
      </w:r>
      <w:r>
        <w:t xml:space="preserve">2026-10-02T10:32:11.436Z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Updated: </w:t>
      </w:r>
      <w:r>
        <w:t xml:space="preserve">2026-10-02T14:21:11.005Z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Model: </w:t>
      </w:r>
      <w:r>
        <w:t xml:space="preserve">gpt-6-astra</w:t>
      </w:r>
    </w:p>
    <w:p>
      <w:pPr>
        <w:spacing w:after="160" w:before="120"/>
      </w:pPr>
      <w:r>
        <w:rPr>
          <w:i/>
          <w:iCs/>
          <w:color w:val="555555"/>
        </w:rPr>
        <w:t xml:space="preserve">This DOCX is a classified, derived reading view. Raw JSONL remains the canonical lossless representation when included.</w:t>
      </w:r>
    </w:p>
    <w:p>
      <w:pPr>
        <w:pStyle w:val="Heading2"/>
      </w:pPr>
      <w:r>
        <w:rPr>
          <w:b/>
          <w:bCs/>
        </w:rPr>
        <w:t xml:space="preserve">User – 2026-10-02T10:35:36.073Z</w:t>
      </w:r>
    </w:p>
    <w:p>
      <w:pPr>
        <w:spacing w:after="120" w:line="300"/>
      </w:pPr>
      <w:r>
        <w:t xml:space="preserve">A New Source modal-ban, van egy input, ahova a username-t vagy az org name-t kell beírni.</w:t>
      </w:r>
    </w:p>
    <w:p>
      <w:pPr>
        <w:spacing w:after="120" w:line="300"/>
      </w:pPr>
      <w:r>
        <w:t xml:space="preserve">Ha erről az inputról elveszik a focus vagy letelik a debounce, akkor mindig egy új lekérdezést indít, és alul egy pillanatra felvillan a loading icon, emiatt ugrik egyet a UI.</w:t>
      </w:r>
    </w:p>
    <w:p>
      <w:pPr>
        <w:spacing w:after="120" w:line="300"/>
      </w:pPr>
      <w:r>
        <w:t xml:space="preserve">Két lehetséges opciót látok: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Vagy kiszedjük a Loader-t, és csak akkor jelenítünk meg a helyén bármit is, ha hiba van.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Vagy az egész validációt csak akkor futtatjuk le, amikor a Create Source gombot megnyomják.</w:t>
      </w:r>
    </w:p>
    <w:p>
      <w:pPr>
        <w:spacing w:after="120" w:line="300"/>
      </w:pPr>
      <w:r>
        <w:t xml:space="preserve">Én az utóbbit javaslom, te mit gondolsz?</w:t>
      </w:r>
    </w:p>
    <w:p>
      <w:pPr>
        <w:pStyle w:val="Heading2"/>
      </w:pPr>
      <w:r>
        <w:rPr>
          <w:b/>
          <w:bCs/>
        </w:rPr>
        <w:t xml:space="preserve">Final report – 2026-10-02T10:36:43.727Z</w:t>
      </w:r>
    </w:p>
    <w:p>
      <w:pPr>
        <w:spacing w:after="120" w:line="300"/>
      </w:pPr>
      <w:r>
        <w:t xml:space="preserve">Ris, egyetértek: **validáció csak Create Source-ra vagy Enteres beküldéskor**.</w:t>
      </w:r>
    </w:p>
    <w:p>
      <w:pPr>
        <w:spacing w:after="120" w:line="300"/>
      </w:pPr>
      <w:r>
        <w:t xml:space="preserve">A </w:t>
      </w:r>
      <w:r>
        <w:rPr>
          <w:color w:val="9C2F2F"/>
        </w:rPr>
        <w:t xml:space="preserve">jelenlegi komponensben [local file not included]</w:t>
      </w:r>
      <w:r>
        <w:t xml:space="preserve"> a debounce és a blur külön kérést indít. A loader elrejtése az ugrálást megoldaná, a felesleges kéréseket meghagyná.</w:t>
      </w:r>
    </w:p>
    <w:p>
      <w:pPr>
        <w:spacing w:after="120" w:line="300"/>
      </w:pPr>
      <w:r>
        <w:t xml:space="preserve">Így alakítanám: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Gépeléskor és blur esetén nincs kérés.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Beküldés közben loader csak a gombban, dupla beküldés tiltva.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Hibánál üzenet az input alatt, fókusz vissza az inputra.</w:t>
      </w:r>
    </w:p>
    <w:p>
      <w:pPr>
        <w:spacing w:after="120" w:line="300"/>
      </w:pPr>
      <w:r>
        <w:t xml:space="preserve">A backend mentéskor már minden szükséges ellenőrzést elvégez; a GitHub-fiók létezését most is csak ekkor vizsgálja. Backendmódosítás nem kell.</w:t>
      </w:r>
    </w:p>
    <w:p>
      <w:pPr>
        <w:spacing w:after="120" w:line="300"/>
      </w:pPr>
      <w:r>
        <w:t xml:space="preserve">Hátrány: a formátumhibát később jelzi. Ennél az egymezős űrlapnál ez szerintem vállalható.</w:t>
      </w:r>
    </w:p>
    <w:p>
      <w:pPr>
        <w:pStyle w:val="Heading2"/>
      </w:pPr>
      <w:r>
        <w:rPr>
          <w:b/>
          <w:bCs/>
        </w:rPr>
        <w:t xml:space="preserve">User – 2026-10-02T10:37:09.490Z</w:t>
      </w:r>
    </w:p>
    <w:p>
      <w:pPr>
        <w:spacing w:after="120" w:line="300"/>
      </w:pPr>
      <w:r>
        <w:t xml:space="preserve">Rendben. Implementáld a módosítást.</w:t>
      </w:r>
    </w:p>
    <w:p>
      <w:pPr>
        <w:pStyle w:val="Heading2"/>
      </w:pPr>
      <w:r>
        <w:rPr>
          <w:b/>
          <w:bCs/>
        </w:rPr>
        <w:t xml:space="preserve">Final report – 2026-10-02T10:38:40.444Z</w:t>
      </w:r>
    </w:p>
    <w:p>
      <w:pPr>
        <w:spacing w:after="120" w:line="300"/>
      </w:pPr>
      <w:r>
        <w:t xml:space="preserve">Ris, kész. A </w:t>
      </w:r>
      <w:r>
        <w:rPr>
          <w:color w:val="9C2F2F"/>
        </w:rPr>
        <w:t xml:space="preserve">New Source modal [local file not included]</w:t>
      </w:r>
      <w:r>
        <w:t xml:space="preserve"> csak beküldéskor validál.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Debounce, blur-kérés és mező alatti loader eltávolítva.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Mentési loader, dupla beküldés tiltása és hibakezelés megmaradt.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Gépelés törli a korábbi mezőhibát.</w:t>
      </w:r>
    </w:p>
    <w:p>
      <w:pPr>
        <w:spacing w:after="120" w:line="300"/>
      </w:pPr>
      <w:r>
        <w:t xml:space="preserve">Ellenőrzés sikeres: lint, formázás, TypeScript és 36 backendteszt.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  <w:lvl w:ilvl="1" w15:tentative="1">
      <w:start w:val="1"/>
      <w:numFmt w:val="bullet"/>
      <w:lvlText w:val="-"/>
      <w:lvlJc w:val="left"/>
      <w:pPr>
        <w:ind w:left="840" w:hanging="240"/>
      </w:pPr>
    </w:lvl>
    <w:lvl w:ilvl="2" w15:tentative="1">
      <w:start w:val="1"/>
      <w:numFmt w:val="bullet"/>
      <w:lvlText w:val="-"/>
      <w:lvlJc w:val="left"/>
      <w:pPr>
        <w:ind w:left="1200" w:hanging="240"/>
      </w:pPr>
    </w:lvl>
    <w:lvl w:ilvl="3" w15:tentative="1">
      <w:start w:val="1"/>
      <w:numFmt w:val="bullet"/>
      <w:lvlText w:val="-"/>
      <w:lvlJc w:val="left"/>
      <w:pPr>
        <w:ind w:left="1560" w:hanging="240"/>
      </w:pPr>
    </w:lvl>
    <w:lvl w:ilvl="4" w15:tentative="1">
      <w:start w:val="1"/>
      <w:numFmt w:val="bullet"/>
      <w:lvlText w:val="-"/>
      <w:lvlJc w:val="left"/>
      <w:pPr>
        <w:ind w:left="1920" w:hanging="240"/>
      </w:pPr>
    </w:lvl>
    <w:lvl w:ilvl="5" w15:tentative="1">
      <w:start w:val="1"/>
      <w:numFmt w:val="bullet"/>
      <w:lvlText w:val="-"/>
      <w:lvlJc w:val="left"/>
      <w:pPr>
        <w:ind w:left="2280" w:hanging="240"/>
      </w:pPr>
    </w:lvl>
    <w:lvl w:ilvl="6" w15:tentative="1">
      <w:start w:val="1"/>
      <w:numFmt w:val="bullet"/>
      <w:lvlText w:val="-"/>
      <w:lvlJc w:val="left"/>
      <w:pPr>
        <w:ind w:left="2640" w:hanging="240"/>
      </w:pPr>
    </w:lvl>
    <w:lvl w:ilvl="7" w15:tentative="1">
      <w:start w:val="1"/>
      <w:numFmt w:val="bullet"/>
      <w:lvlText w:val="-"/>
      <w:lvlJc w:val="left"/>
      <w:pPr>
        <w:ind w:left="3000" w:hanging="240"/>
      </w:pPr>
    </w:lvl>
    <w:lvl w:ilvl="8" w15:tentative="1">
      <w:start w:val="1"/>
      <w:numFmt w:val="bullet"/>
      <w:lvlText w:val="-"/>
      <w:lvlJc w:val="left"/>
      <w:pPr>
        <w:ind w:left="336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  <w:lvl w:ilvl="1" w15:tentative="1">
      <w:start w:val="1"/>
      <w:numFmt w:val="bullet"/>
      <w:lvlText w:val="-"/>
      <w:lvlJc w:val="left"/>
      <w:pPr>
        <w:ind w:left="840" w:hanging="240"/>
      </w:pPr>
    </w:lvl>
    <w:lvl w:ilvl="2" w15:tentative="1">
      <w:start w:val="1"/>
      <w:numFmt w:val="bullet"/>
      <w:lvlText w:val="-"/>
      <w:lvlJc w:val="left"/>
      <w:pPr>
        <w:ind w:left="1200" w:hanging="240"/>
      </w:pPr>
    </w:lvl>
    <w:lvl w:ilvl="3" w15:tentative="1">
      <w:start w:val="1"/>
      <w:numFmt w:val="bullet"/>
      <w:lvlText w:val="-"/>
      <w:lvlJc w:val="left"/>
      <w:pPr>
        <w:ind w:left="1560" w:hanging="240"/>
      </w:pPr>
    </w:lvl>
    <w:lvl w:ilvl="4" w15:tentative="1">
      <w:start w:val="1"/>
      <w:numFmt w:val="bullet"/>
      <w:lvlText w:val="-"/>
      <w:lvlJc w:val="left"/>
      <w:pPr>
        <w:ind w:left="1920" w:hanging="240"/>
      </w:pPr>
    </w:lvl>
    <w:lvl w:ilvl="5" w15:tentative="1">
      <w:start w:val="1"/>
      <w:numFmt w:val="bullet"/>
      <w:lvlText w:val="-"/>
      <w:lvlJc w:val="left"/>
      <w:pPr>
        <w:ind w:left="2280" w:hanging="240"/>
      </w:pPr>
    </w:lvl>
    <w:lvl w:ilvl="6" w15:tentative="1">
      <w:start w:val="1"/>
      <w:numFmt w:val="bullet"/>
      <w:lvlText w:val="-"/>
      <w:lvlJc w:val="left"/>
      <w:pPr>
        <w:ind w:left="2640" w:hanging="240"/>
      </w:pPr>
    </w:lvl>
    <w:lvl w:ilvl="7" w15:tentative="1">
      <w:start w:val="1"/>
      <w:numFmt w:val="bullet"/>
      <w:lvlText w:val="-"/>
      <w:lvlJc w:val="left"/>
      <w:pPr>
        <w:ind w:left="3000" w:hanging="240"/>
      </w:pPr>
    </w:lvl>
    <w:lvl w:ilvl="8" w15:tentative="1">
      <w:start w:val="1"/>
      <w:numFmt w:val="bullet"/>
      <w:lvlText w:val="-"/>
      <w:lvlJc w:val="left"/>
      <w:pPr>
        <w:ind w:left="336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240" w:hanging="240"/>
      </w:pPr>
    </w:lvl>
    <w:lvl w:ilvl="1" w15:tentative="1">
      <w:start w:val="1"/>
      <w:numFmt w:val="bullet"/>
      <w:lvlText w:val="-"/>
      <w:lvlJc w:val="left"/>
      <w:pPr>
        <w:ind w:left="600" w:hanging="240"/>
      </w:pPr>
    </w:lvl>
    <w:lvl w:ilvl="2" w15:tentative="1">
      <w:start w:val="1"/>
      <w:numFmt w:val="bullet"/>
      <w:lvlText w:val="-"/>
      <w:lvlJc w:val="left"/>
      <w:pPr>
        <w:ind w:left="960" w:hanging="240"/>
      </w:pPr>
    </w:lvl>
    <w:lvl w:ilvl="3" w15:tentative="1">
      <w:start w:val="1"/>
      <w:numFmt w:val="bullet"/>
      <w:lvlText w:val="-"/>
      <w:lvlJc w:val="left"/>
      <w:pPr>
        <w:ind w:left="1320" w:hanging="240"/>
      </w:pPr>
    </w:lvl>
    <w:lvl w:ilvl="4" w15:tentative="1">
      <w:start w:val="1"/>
      <w:numFmt w:val="bullet"/>
      <w:lvlText w:val="-"/>
      <w:lvlJc w:val="left"/>
      <w:pPr>
        <w:ind w:left="1680" w:hanging="240"/>
      </w:pPr>
    </w:lvl>
    <w:lvl w:ilvl="5" w15:tentative="1">
      <w:start w:val="1"/>
      <w:numFmt w:val="bullet"/>
      <w:lvlText w:val="-"/>
      <w:lvlJc w:val="left"/>
      <w:pPr>
        <w:ind w:left="2040" w:hanging="240"/>
      </w:pPr>
    </w:lvl>
    <w:lvl w:ilvl="6" w15:tentative="1">
      <w:start w:val="1"/>
      <w:numFmt w:val="bullet"/>
      <w:lvlText w:val="-"/>
      <w:lvlJc w:val="left"/>
      <w:pPr>
        <w:ind w:left="2400" w:hanging="240"/>
      </w:pPr>
    </w:lvl>
    <w:lvl w:ilvl="7" w15:tentative="1">
      <w:start w:val="1"/>
      <w:numFmt w:val="bullet"/>
      <w:lvlText w:val="-"/>
      <w:lvlJc w:val="left"/>
      <w:pPr>
        <w:ind w:left="2760" w:hanging="240"/>
      </w:pPr>
    </w:lvl>
    <w:lvl w:ilvl="8" w15:tentative="1">
      <w:start w:val="1"/>
      <w:numFmt w:val="bullet"/>
      <w:lvlText w:val="-"/>
      <w:lvlJc w:val="left"/>
      <w:pPr>
        <w:ind w:left="31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020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 w:before="360"/>
    </w:pPr>
    <w:rPr>
      <w:rFonts w:ascii="Calibri" w:cs="Calibri" w:eastAsia="Calibri" w:hAnsi="Calibri"/>
      <w:b/>
      <w:bCs/>
      <w:color w:val="2E74B5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spacing w:after="200" w:before="360"/>
    </w:pPr>
    <w:rPr>
      <w:rFonts w:ascii="Calibri" w:cs="Calibri" w:eastAsia="Calibri" w:hAnsi="Calibr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40" w:before="280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</w:pPr>
    <w:rPr>
      <w:rFonts w:ascii="Calibri" w:cs="Calibri" w:eastAsia="Calibri" w:hAnsi="Calibri"/>
      <w:b/>
      <w:bCs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160"/>
    </w:pPr>
    <w:rPr>
      <w:rFonts w:ascii="Calibri" w:cs="Calibri" w:eastAsia="Calibri" w:hAnsi="Calibri"/>
      <w:b/>
      <w:bCs/>
      <w:color w:val="1F4D78"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spacing w:after="80" w:before="140"/>
    </w:pPr>
    <w:rPr>
      <w:rFonts w:ascii="Calibri" w:cs="Calibri" w:eastAsia="Calibri" w:hAnsi="Calibri"/>
      <w:b/>
      <w:bCs/>
      <w:color w:val="1F4D78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after="80" w:before="120"/>
    </w:pPr>
    <w:rPr>
      <w:rFonts w:ascii="Calibri" w:cs="Calibri" w:eastAsia="Calibri" w:hAnsi="Calibri"/>
      <w:b/>
      <w:bCs/>
      <w:color w:val="1F4D7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Halaszd a validációt mentésig</dc:title>
  <dc:subject>Codex session 01a0fc2b-e89c-7840-9d1a-4882ba0fa838</dc:subject>
  <dc:creator>codex-project-chat-exporter</dc:creator>
  <cp:lastModifiedBy>codex-project-chat-exporter</cp:lastModifiedBy>
  <cp:revision>1</cp:revision>
  <dcterms:created xsi:type="dcterms:W3CDTF">2000-01-01T00:00:00.000Z</dcterms:created>
  <dcterms:modified xsi:type="dcterms:W3CDTF">2000-01-01T00:00:00.000Z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