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CE6D" w14:textId="77777777" w:rsidR="00B033A4" w:rsidRDefault="00B033A4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B033A4" w14:paraId="2CE49EF9" w14:textId="77777777">
        <w:trPr>
          <w:trHeight w:val="2192"/>
        </w:trPr>
        <w:tc>
          <w:tcPr>
            <w:tcW w:w="835" w:type="dxa"/>
          </w:tcPr>
          <w:p w14:paraId="4FFBF015" w14:textId="77777777" w:rsidR="00B033A4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722FB390" wp14:editId="2B0880EB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F363038" w14:textId="77777777" w:rsidR="00B033A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59B38CFF" w14:textId="77777777" w:rsidR="00B033A4" w:rsidRDefault="00B033A4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B033A4" w14:paraId="05F2C15C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8350AF8" w14:textId="77777777" w:rsidR="00B033A4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46D6AC82" w14:textId="77777777" w:rsidR="00B033A4" w:rsidRDefault="00B033A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033A4" w14:paraId="3384D8DF" w14:textId="77777777">
        <w:trPr>
          <w:trHeight w:val="440"/>
        </w:trPr>
        <w:tc>
          <w:tcPr>
            <w:tcW w:w="10076" w:type="dxa"/>
            <w:vAlign w:val="center"/>
          </w:tcPr>
          <w:p w14:paraId="34A4DB7B" w14:textId="77777777" w:rsidR="00B033A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B033A4" w14:paraId="0AFC771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A80BF07" w14:textId="77777777" w:rsidR="00B033A4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0D5B39A" w14:textId="77777777" w:rsidR="00CB31E6" w:rsidRDefault="00CB31E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D8E51BD" w14:textId="36CDF079" w:rsidR="00B033A4" w:rsidRDefault="00CB31E6">
            <w:pPr>
              <w:jc w:val="both"/>
              <w:rPr>
                <w:b/>
                <w:bCs/>
                <w:color w:val="1F4E79"/>
              </w:rPr>
            </w:pPr>
            <w:r w:rsidRPr="00CB31E6">
              <w:rPr>
                <w:b/>
                <w:bCs/>
                <w:color w:val="1F4E79"/>
              </w:rPr>
              <w:t>R: Cumplimos en plazo las actividades de diseño de BackToMe (requerimientos, secciones de la app, categorías de objetos e identidad visual). La implementación técnica (modelo de datos, API, QR y verificación de propiedad) tomó más tiempo del estimado y se movió hacia el final del cronograma. Nos facilitó la experiencia del equipo en programación y bases de datos, las decisiones de diseño tomadas a tiempo y la buena comunicación. Nos dificultó el aumento de alcance al pasar a un SaaS multi-organización, la privacidad de datos y nuestra menor experiencia en seguridad y pruebas.</w:t>
            </w:r>
          </w:p>
          <w:p w14:paraId="37E29860" w14:textId="77777777" w:rsidR="00B033A4" w:rsidRDefault="00B033A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2725E04" w14:textId="77777777" w:rsidR="00B033A4" w:rsidRDefault="00B033A4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033A4" w14:paraId="78A981A9" w14:textId="77777777">
        <w:trPr>
          <w:trHeight w:val="440"/>
        </w:trPr>
        <w:tc>
          <w:tcPr>
            <w:tcW w:w="10076" w:type="dxa"/>
            <w:vAlign w:val="center"/>
          </w:tcPr>
          <w:p w14:paraId="488D880F" w14:textId="77777777" w:rsidR="00B033A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B033A4" w14:paraId="3EE7609D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9E024E9" w14:textId="77777777" w:rsidR="00B033A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6F4C381" w14:textId="77777777" w:rsidR="00B033A4" w:rsidRDefault="00B033A4">
            <w:pPr>
              <w:jc w:val="both"/>
              <w:rPr>
                <w:b/>
                <w:bCs/>
                <w:color w:val="1F4E79"/>
              </w:rPr>
            </w:pPr>
          </w:p>
          <w:p w14:paraId="36FD02EE" w14:textId="18250F26" w:rsidR="00B033A4" w:rsidRDefault="00CB31E6">
            <w:pPr>
              <w:jc w:val="both"/>
              <w:rPr>
                <w:b/>
                <w:bCs/>
                <w:color w:val="1F4E79"/>
              </w:rPr>
            </w:pPr>
            <w:r w:rsidRPr="00CB31E6">
              <w:rPr>
                <w:b/>
                <w:bCs/>
                <w:color w:val="1F4E79"/>
              </w:rPr>
              <w:t>R: Priorizamos un producto mínimo viable (registro de objetos, denuncias y listado de encontrados con buscador y filtros) y dejamos como mejora futura la verificación con IA y el uso de QR/NFC. Para seguridad y calidad, incorporaremos validaciones, control de acceso, disclaimers de datos y un plan de pruebas. Haremos reuniones semanales de seguimiento para ajustar la carta Gantt.</w:t>
            </w:r>
          </w:p>
          <w:p w14:paraId="24D29D40" w14:textId="77777777" w:rsidR="00B033A4" w:rsidRDefault="00B033A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1A1FC4E" w14:textId="2000B06D" w:rsidR="00CB31E6" w:rsidRDefault="00CB31E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57D12C6" w14:textId="77777777" w:rsidR="00CB31E6" w:rsidRDefault="00CB31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033A4" w14:paraId="735D27B1" w14:textId="77777777">
        <w:trPr>
          <w:trHeight w:val="440"/>
        </w:trPr>
        <w:tc>
          <w:tcPr>
            <w:tcW w:w="10076" w:type="dxa"/>
            <w:vAlign w:val="center"/>
          </w:tcPr>
          <w:p w14:paraId="40F0DD0E" w14:textId="77777777" w:rsidR="00B033A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Hasta el momento:</w:t>
            </w:r>
          </w:p>
        </w:tc>
      </w:tr>
      <w:tr w:rsidR="00B033A4" w14:paraId="5EDFA88F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57C8A7B0" w14:textId="77777777" w:rsidR="00B033A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47D5E47A" w14:textId="77777777" w:rsidR="00B033A4" w:rsidRDefault="00B033A4">
            <w:pPr>
              <w:jc w:val="both"/>
              <w:rPr>
                <w:b/>
                <w:bCs/>
                <w:color w:val="1F4E79"/>
              </w:rPr>
            </w:pPr>
          </w:p>
          <w:p w14:paraId="010B7090" w14:textId="1B4A93E8" w:rsidR="00B033A4" w:rsidRDefault="00CB31E6">
            <w:pPr>
              <w:jc w:val="both"/>
              <w:rPr>
                <w:b/>
                <w:bCs/>
                <w:color w:val="1F4E79"/>
              </w:rPr>
            </w:pPr>
            <w:r w:rsidRPr="00CB31E6">
              <w:rPr>
                <w:b/>
                <w:bCs/>
                <w:color w:val="1F4E79"/>
              </w:rPr>
              <w:t>R: Evaluamos nuestro trabajo como satisfactorio. Destacamos la coherencia con el perfil de egreso, la claridad de las decisiones de producto y la preocupación por la privacidad. Podemos mejorar reforzando pruebas y seguridad, documentando a medida que avanzamos y validando la propuesta con usuarios reales.</w:t>
            </w:r>
          </w:p>
          <w:p w14:paraId="2EE9EAC1" w14:textId="77777777" w:rsidR="00B033A4" w:rsidRDefault="00B033A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5524F00" w14:textId="77777777" w:rsidR="00B033A4" w:rsidRDefault="00B033A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1AD9B74" w14:textId="77777777" w:rsidR="00B033A4" w:rsidRDefault="00B033A4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033A4" w14:paraId="0F1E855E" w14:textId="77777777">
        <w:trPr>
          <w:trHeight w:val="440"/>
        </w:trPr>
        <w:tc>
          <w:tcPr>
            <w:tcW w:w="10076" w:type="dxa"/>
            <w:vAlign w:val="center"/>
          </w:tcPr>
          <w:p w14:paraId="7C316C8E" w14:textId="77777777" w:rsidR="00B033A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B033A4" w14:paraId="01CF2A3C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0EF226B" w14:textId="77777777" w:rsidR="00B033A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108305A" w14:textId="77777777" w:rsidR="00B033A4" w:rsidRDefault="00B033A4">
            <w:pPr>
              <w:jc w:val="both"/>
              <w:rPr>
                <w:b/>
                <w:bCs/>
                <w:color w:val="1F4E79"/>
              </w:rPr>
            </w:pPr>
          </w:p>
          <w:p w14:paraId="0C96E9B4" w14:textId="1718D8C4" w:rsidR="00B033A4" w:rsidRPr="00CB31E6" w:rsidRDefault="00CB31E6">
            <w:pPr>
              <w:jc w:val="both"/>
              <w:rPr>
                <w:b/>
                <w:bCs/>
                <w:color w:val="1F4E79"/>
              </w:rPr>
            </w:pPr>
            <w:r w:rsidRPr="00CB31E6">
              <w:rPr>
                <w:b/>
                <w:bCs/>
                <w:color w:val="1F4E79"/>
              </w:rPr>
              <w:t>R: Nos preocupa si el alcance actual, con el modelo SaaS incluido, es factible en el tiempo restante, y qué nivel de evidencia se espera en seguridad y pruebas. Al docente: ¿recomienda recortar funcionalidades y dejarlas como proyección futura? ¿Qué evidencias de pruebas y seguridad serían suficientes? A los pares: ¿qué funcionalidades les parecen más útiles y cuáles innecesarias?</w:t>
            </w:r>
          </w:p>
          <w:p w14:paraId="14906068" w14:textId="77777777" w:rsidR="00B033A4" w:rsidRDefault="00B033A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393F8F9" w14:textId="77777777" w:rsidR="00B033A4" w:rsidRDefault="00B033A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EC30C46" w14:textId="77777777" w:rsidR="00B033A4" w:rsidRDefault="00B033A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033A4" w14:paraId="46EB97AA" w14:textId="77777777">
        <w:trPr>
          <w:trHeight w:val="440"/>
        </w:trPr>
        <w:tc>
          <w:tcPr>
            <w:tcW w:w="10076" w:type="dxa"/>
            <w:vAlign w:val="center"/>
          </w:tcPr>
          <w:p w14:paraId="7BBAC384" w14:textId="77777777" w:rsidR="00B033A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B033A4" w14:paraId="3C82907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7262036" w14:textId="77777777" w:rsidR="00B033A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CAE8E15" w14:textId="77777777" w:rsidR="00B033A4" w:rsidRDefault="00B033A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93285BB" w14:textId="42ED9B52" w:rsidR="00B033A4" w:rsidRPr="00CB31E6" w:rsidRDefault="00CB31E6">
            <w:pPr>
              <w:jc w:val="both"/>
              <w:rPr>
                <w:b/>
                <w:bCs/>
                <w:color w:val="1F4E79"/>
              </w:rPr>
            </w:pPr>
            <w:r w:rsidRPr="00CB31E6">
              <w:rPr>
                <w:b/>
                <w:bCs/>
                <w:color w:val="1F4E79"/>
              </w:rPr>
              <w:t>R: Sí, redistribuiremos las tareas de implementación (backend, base de datos y frontend) de forma más equilibrada, según las fortalezas de cada uno. Asignaremos responsables para las pruebas de calidad, la seguridad y privacidad de datos, y la documentación junto con la carta Gantt. Además, haremos revisiones cruzadas del trabajo.</w:t>
            </w:r>
          </w:p>
          <w:p w14:paraId="224141B5" w14:textId="77777777" w:rsidR="00B033A4" w:rsidRDefault="00B033A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523FED9" w14:textId="49B24158" w:rsidR="00CB31E6" w:rsidRDefault="00CB31E6" w:rsidP="00CB31E6">
      <w:pPr>
        <w:rPr>
          <w:color w:val="595959"/>
          <w:sz w:val="24"/>
          <w:szCs w:val="24"/>
        </w:rPr>
      </w:pPr>
      <w:bookmarkStart w:id="0" w:name="_vcydd1vppnae" w:colFirst="0" w:colLast="0"/>
      <w:bookmarkEnd w:id="0"/>
    </w:p>
    <w:p w14:paraId="5681B6D7" w14:textId="77777777" w:rsidR="00CB31E6" w:rsidRDefault="00CB31E6">
      <w:pPr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br w:type="page"/>
      </w: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033A4" w14:paraId="51064C67" w14:textId="77777777">
        <w:trPr>
          <w:trHeight w:val="440"/>
        </w:trPr>
        <w:tc>
          <w:tcPr>
            <w:tcW w:w="10076" w:type="dxa"/>
            <w:vAlign w:val="center"/>
          </w:tcPr>
          <w:p w14:paraId="3B373C05" w14:textId="77777777" w:rsidR="00B033A4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6. APT  grupal</w:t>
            </w:r>
          </w:p>
        </w:tc>
      </w:tr>
      <w:tr w:rsidR="00B033A4" w14:paraId="6532B91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9ADFB48" w14:textId="77777777" w:rsidR="00B033A4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28E00A1" w14:textId="77777777" w:rsidR="00B033A4" w:rsidRDefault="00B033A4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4815E12" w14:textId="00679743" w:rsidR="00B033A4" w:rsidRPr="00CB31E6" w:rsidRDefault="00CB31E6">
            <w:pPr>
              <w:jc w:val="both"/>
              <w:rPr>
                <w:b/>
                <w:bCs/>
                <w:color w:val="1F4E79"/>
              </w:rPr>
            </w:pPr>
            <w:r w:rsidRPr="00CB31E6">
              <w:rPr>
                <w:b/>
                <w:bCs/>
                <w:color w:val="1F4E79"/>
              </w:rPr>
              <w:t>R: Lo evaluamos de forma positiva por la buena comunicación, los acuerdos fáciles de alcanzar y las habilidades complementarias. Debemos mejorar formalizando el seguimiento (reuniones con acuerdos registrados y tablero de tareas), cumpliendo los plazos internos con más anticipación y documentando en paralelo al desarrollo.</w:t>
            </w:r>
          </w:p>
          <w:p w14:paraId="72028199" w14:textId="77777777" w:rsidR="00B033A4" w:rsidRDefault="00B033A4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5F3F149" w14:textId="77777777" w:rsidR="00B033A4" w:rsidRDefault="00B033A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A7C6B5D" w14:textId="77777777" w:rsidR="00B033A4" w:rsidRDefault="00B033A4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B033A4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52D56" w14:textId="77777777" w:rsidR="005E0E88" w:rsidRDefault="005E0E88">
      <w:pPr>
        <w:spacing w:after="0" w:line="240" w:lineRule="auto"/>
      </w:pPr>
      <w:r>
        <w:separator/>
      </w:r>
    </w:p>
  </w:endnote>
  <w:endnote w:type="continuationSeparator" w:id="0">
    <w:p w14:paraId="55B3ADFD" w14:textId="77777777" w:rsidR="005E0E88" w:rsidRDefault="005E0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DD53F9-CCD8-4618-A80F-FD817F3E03A1}"/>
    <w:embedBold r:id="rId2" w:fontKey="{C846321E-2502-4B10-9240-336241013E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B0796523-7592-4D4F-AA02-A6B5CC07A212}"/>
    <w:embedBold r:id="rId4" w:fontKey="{8FC6A58E-1556-4CF1-AC1C-11BDF60C32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84BE0CC-5706-4041-8F91-3112498CDC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B3F12" w14:textId="77777777" w:rsidR="00B033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D4C07E5" wp14:editId="38D78FF8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624015399" name="Grupo 1624015399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656374775" name="Rectángulo 1656374775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B36F33" w14:textId="77777777" w:rsidR="00B033A4" w:rsidRDefault="00B033A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1661540" name="Rectángulo 701661540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FB9EF6" w14:textId="77777777" w:rsidR="00B033A4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579624255" name="Grupo 57962425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05141498" name="Conector: angular 505141498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57334509" name="Conector: angular 657334509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A7692" w14:textId="77777777" w:rsidR="005E0E88" w:rsidRDefault="005E0E88">
      <w:pPr>
        <w:spacing w:after="0" w:line="240" w:lineRule="auto"/>
      </w:pPr>
      <w:r>
        <w:separator/>
      </w:r>
    </w:p>
  </w:footnote>
  <w:footnote w:type="continuationSeparator" w:id="0">
    <w:p w14:paraId="2A944D4F" w14:textId="77777777" w:rsidR="005E0E88" w:rsidRDefault="005E0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1087" w14:textId="77777777" w:rsidR="00B033A4" w:rsidRDefault="00B033A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B033A4" w14:paraId="5CE3D03E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FD7E6E9" w14:textId="77777777" w:rsidR="00B033A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8C22048" w14:textId="77777777" w:rsidR="00B033A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7A5D475D" w14:textId="77777777" w:rsidR="00B033A4" w:rsidRDefault="00B033A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787B97D" w14:textId="77777777" w:rsidR="00B033A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D1DB154" wp14:editId="1728A4EE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AB8C094" w14:textId="77777777" w:rsidR="00B033A4" w:rsidRDefault="00B033A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1AC4" w14:textId="77777777" w:rsidR="00B033A4" w:rsidRDefault="00B033A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B033A4" w14:paraId="366DC56A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5C21D4DA" w14:textId="77777777" w:rsidR="00B033A4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0BAE447" wp14:editId="5CD440B2">
                <wp:extent cx="361950" cy="581025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18EF8E95" w14:textId="77777777" w:rsidR="00B033A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93DA65F" w14:textId="77777777" w:rsidR="00B033A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D2465DA" w14:textId="77777777" w:rsidR="00B033A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48641FC8" w14:textId="77777777" w:rsidR="00B033A4" w:rsidRDefault="00B033A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44240F5A" w14:textId="77777777" w:rsidR="00B033A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5C2E2C0" wp14:editId="3081C3C8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C3B458E" w14:textId="77777777" w:rsidR="00B033A4" w:rsidRDefault="00B033A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3A4"/>
    <w:rsid w:val="001E648F"/>
    <w:rsid w:val="005E0E88"/>
    <w:rsid w:val="00B033A4"/>
    <w:rsid w:val="00CB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0DC17"/>
  <w15:docId w15:val="{C6D64F3A-7926-4468-829C-1213F71D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590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renato caro</cp:lastModifiedBy>
  <cp:revision>2</cp:revision>
  <dcterms:created xsi:type="dcterms:W3CDTF">2026-10-16T01:15:00Z</dcterms:created>
  <dcterms:modified xsi:type="dcterms:W3CDTF">2026-10-16T01:19:00Z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