
<file path=[Content_Types].xml><?xml version="1.0" encoding="utf-8"?>
<Types xmlns="http://schemas.openxmlformats.org/package/2006/content-types">
  <Default ContentType="application/vnd.openxmlformats-officedocument.obfuscatedFont" Extension="odtt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after="120" w:before="120" w:line="336" w:lineRule="auto"/>
        <w:ind w:firstLine="0" w:start="0"/>
        <w:jc w:val="start"/>
      </w:pPr>
      <w:r>
        <w:rPr>
          <w:rFonts w:ascii="Arial" w:hAnsi="Arial" w:cs="Arial" w:eastAsia="Arial"/>
          <w:color w:val="0f4761"/>
          <w:sz w:val="40"/>
          <w:szCs w:val="40"/>
        </w:rPr>
        <w:t>Project: Summarizing and Analyzing Research Papers</w:t>
      </w:r>
      <w:r>
        <w:rPr>
          <w:rFonts w:ascii="Arimo" w:hAnsi="Arimo" w:cs="Arimo" w:eastAsia="Arimo"/>
          <w:color w:val="000000"/>
          <w:sz w:val="24"/>
          <w:szCs w:val="24"/>
        </w:rPr>
        <w:t xml:space="preserve">
</w:t>
      </w:r>
    </w:p>
    <w:p>
      <w:pPr>
        <w:spacing w:after="120" w:before="120" w:line="336" w:lineRule="auto"/>
        <w:ind w:firstLine="0" w:start="0"/>
        <w:jc w:val="start"/>
      </w:pPr>
      <w:r>
        <w:rPr>
          <w:rFonts w:ascii="Times New Roman Bold" w:hAnsi="Times New Roman Bold" w:cs="Times New Roman Bold" w:eastAsia="Times New Roman Bold"/>
          <w:b/>
          <w:bCs/>
          <w:color w:val="000000"/>
          <w:sz w:val="24"/>
          <w:szCs w:val="24"/>
        </w:rPr>
        <w:t>Learner Name</w:t>
      </w:r>
      <w:r>
        <w:rPr>
          <w:rFonts w:ascii="Times New Roman" w:hAnsi="Times New Roman" w:cs="Times New Roman" w:eastAsia="Times New Roman"/>
          <w:color w:val="000000"/>
          <w:sz w:val="24"/>
          <w:szCs w:val="24"/>
        </w:rPr>
        <w:t>: RISHABH GAUTAM</w:t>
      </w:r>
      <w:r>
        <w:rPr>
          <w:rFonts w:ascii="Arimo" w:hAnsi="Arimo" w:cs="Arimo" w:eastAsia="Arimo"/>
          <w:color w:val="000000"/>
          <w:sz w:val="24"/>
          <w:szCs w:val="24"/>
        </w:rPr>
        <w:t xml:space="preserve">
</w:t>
      </w:r>
    </w:p>
    <w:p>
      <w:pPr>
        <w:spacing w:after="120" w:before="120" w:line="336" w:lineRule="auto"/>
        <w:ind w:firstLine="0" w:start="0"/>
        <w:jc w:val="start"/>
      </w:pPr>
      <w:r>
        <w:rPr>
          <w:rFonts w:ascii="Times New Roman Bold" w:hAnsi="Times New Roman Bold" w:cs="Times New Roman Bold" w:eastAsia="Times New Roman Bold"/>
          <w:b/>
          <w:bCs/>
          <w:color w:val="000000"/>
          <w:sz w:val="24"/>
          <w:szCs w:val="24"/>
        </w:rPr>
        <w:t>Learner Email</w:t>
      </w:r>
      <w:r>
        <w:rPr>
          <w:rFonts w:ascii="Times New Roman Bold" w:hAnsi="Times New Roman Bold" w:cs="Times New Roman Bold" w:eastAsia="Times New Roman Bold"/>
          <w:b/>
          <w:bCs/>
          <w:color w:val="000000"/>
          <w:sz w:val="24"/>
          <w:szCs w:val="24"/>
        </w:rPr>
        <w:t xml:space="preserve"> </w:t>
      </w:r>
      <w:r>
        <w:rPr>
          <w:rFonts w:ascii="Times New Roman" w:hAnsi="Times New Roman" w:cs="Times New Roman" w:eastAsia="Times New Roman"/>
          <w:color w:val="000000"/>
          <w:sz w:val="24"/>
          <w:szCs w:val="24"/>
        </w:rPr>
        <w:t xml:space="preserve">: </w:t>
      </w:r>
      <w:hyperlink r:id="rId3">
        <w:r>
          <w:rPr>
            <w:rFonts w:ascii="Times New Roman" w:hAnsi="Times New Roman" w:cs="Times New Roman" w:eastAsia="Times New Roman"/>
            <w:color w:val="1a62ff"/>
            <w:sz w:val="24"/>
            <w:szCs w:val="24"/>
            <w:u w:val="single" w:color="1a62ff"/>
          </w:rPr>
          <w:t>gtm.rishabh2005@gmail.com</w:t>
        </w:r>
      </w:hyperlink>
      <w:r>
        <w:rPr>
          <w:rFonts w:ascii="Arimo" w:hAnsi="Arimo" w:cs="Arimo" w:eastAsia="Arimo"/>
          <w:color w:val="1a62ff"/>
          <w:sz w:val="24"/>
          <w:szCs w:val="24"/>
          <w:u w:val="single" w:color="1a62ff"/>
        </w:rPr>
        <w:t xml:space="preserve">
</w:t>
      </w:r>
    </w:p>
    <w:p>
      <w:pPr>
        <w:spacing w:after="120" w:before="120" w:line="336" w:lineRule="auto"/>
        <w:ind w:firstLine="0" w:start="0"/>
        <w:jc w:val="start"/>
      </w:pPr>
      <w:r>
        <w:rPr>
          <w:rFonts w:ascii="Times New Roman Bold" w:hAnsi="Times New Roman Bold" w:cs="Times New Roman Bold" w:eastAsia="Times New Roman Bold"/>
          <w:b/>
          <w:bCs/>
          <w:color w:val="000000"/>
          <w:sz w:val="24"/>
          <w:szCs w:val="24"/>
        </w:rPr>
        <w:t>Topic</w:t>
      </w:r>
      <w:r>
        <w:rPr>
          <w:rFonts w:ascii="Times New Roman" w:hAnsi="Times New Roman" w:cs="Times New Roman" w:eastAsia="Times New Roman"/>
          <w:color w:val="000000"/>
          <w:sz w:val="24"/>
          <w:szCs w:val="24"/>
        </w:rPr>
        <w:t>: AGRICULTURAL SCIENCE</w:t>
      </w:r>
      <w:r>
        <w:rPr>
          <w:rFonts w:ascii="Arimo" w:hAnsi="Arimo" w:cs="Arimo" w:eastAsia="Arimo"/>
          <w:color w:val="000000"/>
          <w:sz w:val="24"/>
          <w:szCs w:val="24"/>
        </w:rPr>
        <w:t xml:space="preserve">
</w:t>
      </w:r>
    </w:p>
    <w:p>
      <w:pPr>
        <w:spacing w:after="120" w:before="120" w:line="336" w:lineRule="auto"/>
        <w:ind w:firstLine="0" w:start="0"/>
        <w:jc w:val="start"/>
      </w:pPr>
      <w:r>
        <w:rPr>
          <w:rFonts w:ascii="Times New Roman Bold" w:hAnsi="Times New Roman Bold" w:cs="Times New Roman Bold" w:eastAsia="Times New Roman Bold"/>
          <w:b/>
          <w:bCs/>
          <w:color w:val="000000"/>
          <w:sz w:val="24"/>
          <w:szCs w:val="24"/>
        </w:rPr>
        <w:t>Research Paper</w:t>
      </w:r>
      <w:r>
        <w:rPr>
          <w:rFonts w:ascii="Times New Roman" w:hAnsi="Times New Roman" w:cs="Times New Roman" w:eastAsia="Times New Roman"/>
          <w:color w:val="000000"/>
          <w:sz w:val="24"/>
          <w:szCs w:val="24"/>
        </w:rPr>
        <w:t xml:space="preserve">: </w:t>
      </w:r>
      <w:hyperlink r:id="rId4">
        <w:r>
          <w:rPr>
            <w:rFonts w:ascii="Times New Roman" w:hAnsi="Times New Roman" w:cs="Times New Roman" w:eastAsia="Times New Roman"/>
            <w:color w:val="1a62ff"/>
            <w:sz w:val="24"/>
            <w:szCs w:val="24"/>
            <w:u w:val="single" w:color="1a62ff"/>
          </w:rPr>
          <w:t>https://bckv.edu.in/images/pdf/1513771398agricultural%20research.pdf</w:t>
        </w:r>
      </w:hyperlink>
      <w:r>
        <w:rPr>
          <w:rFonts w:ascii="Arimo" w:hAnsi="Arimo" w:cs="Arimo" w:eastAsia="Arimo"/>
          <w:color w:val="1a62ff"/>
          <w:sz w:val="24"/>
          <w:szCs w:val="24"/>
          <w:u w:val="single" w:color="1a62ff"/>
        </w:rPr>
        <w:t xml:space="preserve">
</w:t>
      </w:r>
    </w:p>
    <w:p>
      <w:pPr>
        <w:spacing w:after="120" w:before="120" w:line="336" w:lineRule="auto"/>
        <w:ind w:firstLine="0" w:start="0"/>
        <w:jc w:val="start"/>
      </w:pPr>
      <w:r>
        <w:rPr>
          <w:rFonts w:ascii="Times New Roman Bold" w:hAnsi="Times New Roman Bold" w:cs="Times New Roman Bold" w:eastAsia="Times New Roman Bold"/>
          <w:b/>
          <w:bCs/>
          <w:color w:val="333333"/>
          <w:sz w:val="24"/>
          <w:szCs w:val="24"/>
        </w:rPr>
        <w:t>Initial Prompt</w:t>
      </w:r>
      <w:r>
        <w:rPr>
          <w:rFonts w:ascii="Arimo" w:hAnsi="Arimo" w:cs="Arimo" w:eastAsia="Arimo"/>
          <w:color w:val="000000"/>
          <w:sz w:val="24"/>
          <w:szCs w:val="24"/>
        </w:rPr>
        <w:t xml:space="preserve">
</w:t>
      </w:r>
    </w:p>
    <w:p>
      <w:pPr>
        <w:spacing w:after="120" w:before="120" w:line="336" w:lineRule="auto"/>
        <w:ind w:firstLine="0" w:start="0"/>
        <w:jc w:val="start"/>
      </w:pPr>
      <w:r>
        <w:rPr>
          <w:rFonts w:ascii="Times New Roman Bold" w:hAnsi="Times New Roman Bold" w:cs="Times New Roman Bold" w:eastAsia="Times New Roman Bold"/>
          <w:b/>
          <w:bCs/>
          <w:color w:val="000000"/>
          <w:sz w:val="24"/>
          <w:szCs w:val="24"/>
        </w:rPr>
        <w:t>Description</w:t>
      </w:r>
      <w:r>
        <w:rPr>
          <w:rFonts w:ascii="Times New Roman" w:hAnsi="Times New Roman" w:cs="Times New Roman" w:eastAsia="Times New Roman"/>
          <w:color w:val="000000"/>
          <w:sz w:val="24"/>
          <w:szCs w:val="24"/>
        </w:rPr>
        <w:t xml:space="preserve">: </w:t>
      </w:r>
      <w:r>
        <w:rPr>
          <w:rFonts w:ascii="Arimo" w:hAnsi="Arimo" w:cs="Arimo" w:eastAsia="Arimo"/>
          <w:color w:val="000000"/>
          <w:sz w:val="24"/>
          <w:szCs w:val="24"/>
        </w:rPr>
        <w:t xml:space="preserve">
</w:t>
      </w:r>
    </w:p>
    <w:p>
      <w:pPr>
        <w:spacing w:after="120" w:before="120" w:line="336" w:lineRule="auto"/>
        <w:ind w:firstLine="0" w:start="0"/>
        <w:jc w:val="start"/>
      </w:pPr>
      <w:r>
        <w:rPr>
          <w:rFonts w:ascii="Times New Roman" w:hAnsi="Times New Roman" w:cs="Times New Roman" w:eastAsia="Times New Roman"/>
          <w:color w:val="000000"/>
          <w:sz w:val="24"/>
          <w:szCs w:val="24"/>
        </w:rPr>
        <w:t>With an emphasis on the difficulties, advancements, and significance of agricultural research in India, this prompt seeks to condense the main ideas in the research article "Agricultural Research in India: An Exploratory Study" by Borthakur and Singh.</w:t>
      </w:r>
      <w:r>
        <w:rPr>
          <w:rFonts w:ascii="Arimo" w:hAnsi="Arimo" w:cs="Arimo" w:eastAsia="Arimo"/>
          <w:color w:val="000000"/>
          <w:sz w:val="24"/>
          <w:szCs w:val="24"/>
        </w:rPr>
        <w:t xml:space="preserve">
</w:t>
      </w:r>
    </w:p>
    <w:p>
      <w:pPr>
        <w:spacing w:after="120" w:before="120" w:line="336" w:lineRule="auto"/>
        <w:ind w:firstLine="0" w:start="0"/>
        <w:jc w:val="start"/>
      </w:pPr>
      <w:r>
        <w:rPr>
          <w:rFonts w:ascii="Times New Roman Bold" w:hAnsi="Times New Roman Bold" w:cs="Times New Roman Bold" w:eastAsia="Times New Roman Bold"/>
          <w:b/>
          <w:bCs/>
          <w:color w:val="000000"/>
          <w:sz w:val="24"/>
          <w:szCs w:val="24"/>
        </w:rPr>
        <w:t xml:space="preserve">Generated Summary </w:t>
      </w:r>
      <w:r>
        <w:rPr>
          <w:rFonts w:ascii="Arimo" w:hAnsi="Arimo" w:cs="Arimo" w:eastAsia="Arimo"/>
          <w:color w:val="000000"/>
          <w:sz w:val="24"/>
          <w:szCs w:val="24"/>
        </w:rPr>
        <w:t xml:space="preserve">
</w:t>
      </w:r>
    </w:p>
    <w:p>
      <w:pPr>
        <w:spacing w:after="120" w:before="120" w:line="336" w:lineRule="auto"/>
        <w:ind w:firstLine="0" w:start="0"/>
        <w:jc w:val="start"/>
      </w:pPr>
      <w:r>
        <w:rPr>
          <w:rFonts w:ascii="Times New Roman" w:hAnsi="Times New Roman" w:cs="Times New Roman" w:eastAsia="Times New Roman"/>
          <w:color w:val="000000"/>
          <w:sz w:val="24"/>
          <w:szCs w:val="24"/>
        </w:rPr>
        <w:t>The paper by Borthakur and Singh examines the evolution of agricultural research in India, highlighting the role of institutional frameworks, government policies, and funding mechanisms. It identifies key challenges such as insufficient funding, infrastructural deficits, and gaps between research and application. The study underscores the importance of enhancing collaboration between research institutions, extension services, and farmers to ensure the effective transfer of knowledge and technology. The authors advocate for increased investment in research and a more robust policy framework to address emerging agricultural challenges in India.</w:t>
      </w:r>
      <w:r>
        <w:rPr>
          <w:rFonts w:ascii="Arimo" w:hAnsi="Arimo" w:cs="Arimo" w:eastAsia="Arimo"/>
          <w:color w:val="000000"/>
          <w:sz w:val="24"/>
          <w:szCs w:val="24"/>
        </w:rPr>
        <w:t xml:space="preserve">
</w:t>
      </w:r>
    </w:p>
    <w:p>
      <w:pPr>
        <w:pBdr>
          <w:bottom w:val="single" w:color="bfc3c8" w:sz="6"/>
        </w:pBdr>
        <w:spacing w:after="120" w:before="120" w:line="0" w:lineRule="auto"/>
      </w:pPr>
    </w:p>
    <w:p>
      <w:pPr>
        <w:spacing w:after="120" w:before="120" w:line="336" w:lineRule="auto"/>
        <w:ind w:firstLine="0" w:start="0"/>
        <w:jc w:val="start"/>
      </w:pPr>
      <w:r>
        <w:rPr>
          <w:rFonts w:ascii="Times New Roman Bold" w:hAnsi="Times New Roman Bold" w:cs="Times New Roman Bold" w:eastAsia="Times New Roman Bold"/>
          <w:b/>
          <w:bCs/>
          <w:color w:val="333333"/>
          <w:sz w:val="24"/>
          <w:szCs w:val="24"/>
        </w:rPr>
        <w:t>Iteration 1</w:t>
      </w:r>
      <w:r>
        <w:rPr>
          <w:rFonts w:ascii="Arimo" w:hAnsi="Arimo" w:cs="Arimo" w:eastAsia="Arimo"/>
          <w:color w:val="000000"/>
          <w:sz w:val="24"/>
          <w:szCs w:val="24"/>
        </w:rPr>
        <w:t xml:space="preserve">
</w:t>
      </w:r>
    </w:p>
    <w:p>
      <w:pPr>
        <w:spacing w:after="120" w:before="120" w:line="336" w:lineRule="auto"/>
        <w:ind w:firstLine="0" w:start="0"/>
        <w:jc w:val="start"/>
      </w:pPr>
      <w:r>
        <w:rPr>
          <w:rFonts w:ascii="Times New Roman Bold" w:hAnsi="Times New Roman Bold" w:cs="Times New Roman Bold" w:eastAsia="Times New Roman Bold"/>
          <w:b/>
          <w:bCs/>
          <w:color w:val="000000"/>
          <w:sz w:val="24"/>
          <w:szCs w:val="24"/>
        </w:rPr>
        <w:t>Description</w:t>
      </w:r>
      <w:r>
        <w:rPr>
          <w:rFonts w:ascii="Arimo" w:hAnsi="Arimo" w:cs="Arimo" w:eastAsia="Arimo"/>
          <w:color w:val="000000"/>
          <w:sz w:val="24"/>
          <w:szCs w:val="24"/>
        </w:rPr>
        <w:t xml:space="preserve">
</w:t>
      </w:r>
    </w:p>
    <w:p>
      <w:pPr>
        <w:spacing w:after="120" w:before="120" w:line="336" w:lineRule="auto"/>
        <w:ind w:firstLine="0" w:start="0"/>
        <w:jc w:val="start"/>
      </w:pPr>
      <w:r>
        <w:rPr>
          <w:rFonts w:ascii="Times New Roman" w:hAnsi="Times New Roman" w:cs="Times New Roman" w:eastAsia="Times New Roman"/>
          <w:color w:val="000000"/>
          <w:sz w:val="24"/>
          <w:szCs w:val="24"/>
        </w:rPr>
        <w:t>This iteration focuses on refining the summary to highlight specific insights into the impact of agricultural research on food security and rural livelihoods.</w:t>
      </w:r>
      <w:r>
        <w:rPr>
          <w:rFonts w:ascii="Arimo" w:hAnsi="Arimo" w:cs="Arimo" w:eastAsia="Arimo"/>
          <w:color w:val="000000"/>
          <w:sz w:val="24"/>
          <w:szCs w:val="24"/>
        </w:rPr>
        <w:t xml:space="preserve">
</w:t>
      </w:r>
    </w:p>
    <w:p>
      <w:pPr>
        <w:spacing w:after="120" w:before="120" w:line="336" w:lineRule="auto"/>
        <w:ind w:firstLine="0" w:start="0"/>
        <w:jc w:val="start"/>
      </w:pPr>
      <w:r>
        <w:rPr>
          <w:rFonts w:ascii="Arimo" w:hAnsi="Arimo" w:cs="Arimo" w:eastAsia="Arimo"/>
          <w:color w:val="000000"/>
          <w:sz w:val="24"/>
          <w:szCs w:val="24"/>
        </w:rPr>
        <w:t xml:space="preserve">
</w:t>
      </w:r>
    </w:p>
    <w:p>
      <w:pPr>
        <w:spacing w:after="120" w:before="120" w:line="336" w:lineRule="auto"/>
        <w:ind w:firstLine="0" w:start="0"/>
        <w:jc w:val="start"/>
      </w:pPr>
      <w:r>
        <w:rPr>
          <w:rFonts w:ascii="Times New Roman Bold" w:hAnsi="Times New Roman Bold" w:cs="Times New Roman Bold" w:eastAsia="Times New Roman Bold"/>
          <w:b/>
          <w:bCs/>
          <w:color w:val="000000"/>
          <w:sz w:val="24"/>
          <w:szCs w:val="24"/>
        </w:rPr>
        <w:t>Generated Summary</w:t>
      </w:r>
      <w:r>
        <w:rPr>
          <w:rFonts w:ascii="Arimo" w:hAnsi="Arimo" w:cs="Arimo" w:eastAsia="Arimo"/>
          <w:color w:val="000000"/>
          <w:sz w:val="24"/>
          <w:szCs w:val="24"/>
        </w:rPr>
        <w:t xml:space="preserve">
</w:t>
      </w:r>
    </w:p>
    <w:p>
      <w:pPr>
        <w:spacing w:after="120" w:before="120" w:line="336" w:lineRule="auto"/>
        <w:ind w:firstLine="0" w:start="0"/>
        <w:jc w:val="start"/>
      </w:pPr>
      <w:r>
        <w:rPr>
          <w:rFonts w:ascii="Times New Roman" w:hAnsi="Times New Roman" w:cs="Times New Roman" w:eastAsia="Times New Roman"/>
          <w:color w:val="000000"/>
          <w:sz w:val="24"/>
          <w:szCs w:val="24"/>
        </w:rPr>
        <w:t>The paper by Borthakur and Singh explores the past and present of agricultural research in India, highlighting its vital role in promoting food security and enhancing rural lifestyles. The authors cover the ongoing issues, such as insufficient funding, narrow outreach, and technology limitations, as well as the institutional and policy frameworks that have impacted agricultural research. The study advocates for a more comprehensive strategy that matches the requirements of farmers with the results of research, guaranteeing that innovations directly improve sustainability and production in Indian agriculture.</w:t>
      </w:r>
      <w:r>
        <w:rPr>
          <w:rFonts w:ascii="Arimo" w:hAnsi="Arimo" w:cs="Arimo" w:eastAsia="Arimo"/>
          <w:color w:val="000000"/>
          <w:sz w:val="24"/>
          <w:szCs w:val="24"/>
        </w:rPr>
        <w:t xml:space="preserve">
</w:t>
      </w:r>
    </w:p>
    <w:p>
      <w:pPr>
        <w:pBdr>
          <w:bottom w:val="single" w:color="bfc3c8" w:sz="6"/>
        </w:pBdr>
        <w:spacing w:after="120" w:before="120" w:line="0" w:lineRule="auto"/>
      </w:pPr>
    </w:p>
    <w:p>
      <w:pPr>
        <w:spacing w:after="120" w:before="120" w:line="336" w:lineRule="auto"/>
        <w:ind w:firstLine="0" w:start="0"/>
        <w:jc w:val="start"/>
      </w:pPr>
      <w:r>
        <w:rPr>
          <w:rFonts w:ascii="Times New Roman" w:hAnsi="Times New Roman" w:cs="Times New Roman" w:eastAsia="Times New Roman"/>
          <w:color w:val="000000"/>
          <w:sz w:val="24"/>
          <w:szCs w:val="24"/>
        </w:rPr>
        <w:t>Iteration 2</w:t>
      </w:r>
      <w:r>
        <w:rPr>
          <w:rFonts w:ascii="Arimo" w:hAnsi="Arimo" w:cs="Arimo" w:eastAsia="Arimo"/>
          <w:color w:val="000000"/>
          <w:sz w:val="24"/>
          <w:szCs w:val="24"/>
        </w:rPr>
        <w:t xml:space="preserve">
</w:t>
      </w:r>
    </w:p>
    <w:p>
      <w:pPr>
        <w:spacing w:after="120" w:before="120" w:line="336" w:lineRule="auto"/>
        <w:ind w:firstLine="0" w:start="0"/>
        <w:jc w:val="start"/>
      </w:pPr>
      <w:r>
        <w:rPr>
          <w:rFonts w:ascii="Times New Roman Bold" w:hAnsi="Times New Roman Bold" w:cs="Times New Roman Bold" w:eastAsia="Times New Roman Bold"/>
          <w:b/>
          <w:bCs/>
          <w:color w:val="000000"/>
          <w:sz w:val="24"/>
          <w:szCs w:val="24"/>
        </w:rPr>
        <w:t xml:space="preserve">Description </w:t>
      </w:r>
      <w:r>
        <w:rPr>
          <w:rFonts w:ascii="Arimo" w:hAnsi="Arimo" w:cs="Arimo" w:eastAsia="Arimo"/>
          <w:color w:val="000000"/>
          <w:sz w:val="24"/>
          <w:szCs w:val="24"/>
        </w:rPr>
        <w:t xml:space="preserve">
</w:t>
      </w:r>
    </w:p>
    <w:p>
      <w:pPr>
        <w:spacing w:after="120" w:before="120" w:line="336" w:lineRule="auto"/>
        <w:ind w:firstLine="0" w:start="0"/>
        <w:jc w:val="start"/>
      </w:pPr>
      <w:r>
        <w:rPr>
          <w:rFonts w:ascii="Times New Roman" w:hAnsi="Times New Roman" w:cs="Times New Roman" w:eastAsia="Times New Roman"/>
          <w:color w:val="000000"/>
          <w:sz w:val="24"/>
          <w:szCs w:val="24"/>
        </w:rPr>
        <w:t>The goal of the second iteration is to further hone in on the policy implications while offering suggestions based on the study's conclusions.</w:t>
      </w:r>
      <w:r>
        <w:rPr>
          <w:rFonts w:ascii="Arimo" w:hAnsi="Arimo" w:cs="Arimo" w:eastAsia="Arimo"/>
          <w:color w:val="000000"/>
          <w:sz w:val="24"/>
          <w:szCs w:val="24"/>
        </w:rPr>
        <w:t xml:space="preserve">
</w:t>
      </w:r>
    </w:p>
    <w:p>
      <w:pPr>
        <w:spacing w:after="120" w:before="120" w:line="336" w:lineRule="auto"/>
        <w:ind w:firstLine="0" w:start="0"/>
        <w:jc w:val="start"/>
      </w:pPr>
      <w:r>
        <w:rPr>
          <w:rFonts w:ascii="Times New Roman Bold" w:hAnsi="Times New Roman Bold" w:cs="Times New Roman Bold" w:eastAsia="Times New Roman Bold"/>
          <w:b/>
          <w:bCs/>
          <w:color w:val="000000"/>
          <w:sz w:val="24"/>
          <w:szCs w:val="24"/>
        </w:rPr>
        <w:t xml:space="preserve">Generated Summary </w:t>
      </w:r>
      <w:r>
        <w:rPr>
          <w:rFonts w:ascii="Arimo" w:hAnsi="Arimo" w:cs="Arimo" w:eastAsia="Arimo"/>
          <w:color w:val="000000"/>
          <w:sz w:val="24"/>
          <w:szCs w:val="24"/>
        </w:rPr>
        <w:t xml:space="preserve">
</w:t>
      </w:r>
    </w:p>
    <w:p>
      <w:pPr>
        <w:spacing w:after="120" w:before="120" w:line="336" w:lineRule="auto"/>
        <w:ind w:firstLine="0" w:start="0"/>
        <w:jc w:val="start"/>
      </w:pPr>
      <w:r>
        <w:rPr>
          <w:rFonts w:ascii="Times New Roman" w:hAnsi="Times New Roman" w:cs="Times New Roman" w:eastAsia="Times New Roman"/>
          <w:color w:val="000000"/>
          <w:sz w:val="24"/>
          <w:szCs w:val="24"/>
        </w:rPr>
        <w:t>Borthakur and Singh evaluate the state of agricultural research in India severely in this paper, emphasizing the necessity of policy changes to close the gap between research and application. The authors make the case for more funding for agricultural R&amp;D, stressing the value of institutional cooperation and efforts to develop capability. The study contends that in order to convert research into useful products that assist farmers and advance national food security, it is imperative to improve extension services and promote public-private partnerships.</w:t>
      </w:r>
      <w:r>
        <w:rPr>
          <w:rFonts w:ascii="Arimo" w:hAnsi="Arimo" w:cs="Arimo" w:eastAsia="Arimo"/>
          <w:color w:val="000000"/>
          <w:sz w:val="24"/>
          <w:szCs w:val="24"/>
        </w:rPr>
        <w:t xml:space="preserve">
</w:t>
      </w:r>
    </w:p>
    <w:p>
      <w:pPr>
        <w:pBdr>
          <w:bottom w:val="single" w:color="bfc3c8" w:sz="6"/>
        </w:pBdr>
        <w:spacing w:after="120" w:before="120" w:line="0" w:lineRule="auto"/>
      </w:pPr>
    </w:p>
    <w:p>
      <w:pPr>
        <w:spacing w:after="120" w:before="120" w:line="336" w:lineRule="auto"/>
        <w:ind w:firstLine="0" w:start="0"/>
        <w:jc w:val="start"/>
      </w:pPr>
      <w:r>
        <w:rPr>
          <w:rFonts w:ascii="Times New Roman Bold" w:hAnsi="Times New Roman Bold" w:cs="Times New Roman Bold" w:eastAsia="Times New Roman Bold"/>
          <w:b/>
          <w:bCs/>
          <w:color w:val="333333"/>
          <w:sz w:val="24"/>
          <w:szCs w:val="24"/>
        </w:rPr>
        <w:t>Final Prompt</w:t>
      </w:r>
      <w:r>
        <w:rPr>
          <w:rFonts w:ascii="Arimo" w:hAnsi="Arimo" w:cs="Arimo" w:eastAsia="Arimo"/>
          <w:color w:val="000000"/>
          <w:sz w:val="24"/>
          <w:szCs w:val="24"/>
        </w:rPr>
        <w:t xml:space="preserve">
</w:t>
      </w:r>
    </w:p>
    <w:p>
      <w:pPr>
        <w:spacing w:after="120" w:before="120" w:line="336" w:lineRule="auto"/>
        <w:ind w:firstLine="0" w:start="0"/>
        <w:jc w:val="start"/>
      </w:pPr>
      <w:r>
        <w:rPr>
          <w:rFonts w:ascii="Times New Roman Bold" w:hAnsi="Times New Roman Bold" w:cs="Times New Roman Bold" w:eastAsia="Times New Roman Bold"/>
          <w:b/>
          <w:bCs/>
          <w:color w:val="000000"/>
          <w:sz w:val="24"/>
          <w:szCs w:val="24"/>
        </w:rPr>
        <w:t xml:space="preserve">Description </w:t>
      </w:r>
      <w:r>
        <w:rPr>
          <w:rFonts w:ascii="Arimo" w:hAnsi="Arimo" w:cs="Arimo" w:eastAsia="Arimo"/>
          <w:color w:val="000000"/>
          <w:sz w:val="24"/>
          <w:szCs w:val="24"/>
        </w:rPr>
        <w:t xml:space="preserve">
</w:t>
      </w:r>
    </w:p>
    <w:p>
      <w:pPr>
        <w:spacing w:after="120" w:before="120" w:line="336" w:lineRule="auto"/>
        <w:ind w:firstLine="0" w:start="0"/>
        <w:jc w:val="start"/>
      </w:pPr>
      <w:r>
        <w:rPr>
          <w:rFonts w:ascii="Times New Roman" w:hAnsi="Times New Roman" w:cs="Times New Roman" w:eastAsia="Times New Roman"/>
          <w:color w:val="000000"/>
          <w:sz w:val="24"/>
          <w:szCs w:val="24"/>
        </w:rPr>
        <w:t>The goal of this last assignment is to provide a succinct synopsis that captures the paper's analysis of issues, implications for policy, and suggestions for the direction of agricultural research in India.</w:t>
      </w:r>
      <w:r>
        <w:rPr>
          <w:rFonts w:ascii="Arimo" w:hAnsi="Arimo" w:cs="Arimo" w:eastAsia="Arimo"/>
          <w:color w:val="000000"/>
          <w:sz w:val="24"/>
          <w:szCs w:val="24"/>
        </w:rPr>
        <w:t xml:space="preserve">
</w:t>
      </w:r>
    </w:p>
    <w:p>
      <w:pPr>
        <w:spacing w:after="120" w:before="120" w:line="336" w:lineRule="auto"/>
        <w:ind w:firstLine="0" w:start="0"/>
        <w:jc w:val="start"/>
      </w:pPr>
      <w:r>
        <w:rPr>
          <w:rFonts w:ascii="Times New Roman Bold" w:hAnsi="Times New Roman Bold" w:cs="Times New Roman Bold" w:eastAsia="Times New Roman Bold"/>
          <w:b/>
          <w:bCs/>
          <w:color w:val="000000"/>
          <w:sz w:val="24"/>
          <w:szCs w:val="24"/>
        </w:rPr>
        <w:t xml:space="preserve"> Generated Summary </w:t>
      </w:r>
      <w:r>
        <w:rPr>
          <w:rFonts w:ascii="Arimo" w:hAnsi="Arimo" w:cs="Arimo" w:eastAsia="Arimo"/>
          <w:color w:val="000000"/>
          <w:sz w:val="24"/>
          <w:szCs w:val="24"/>
        </w:rPr>
        <w:t xml:space="preserve">
</w:t>
      </w:r>
    </w:p>
    <w:p>
      <w:pPr>
        <w:spacing w:after="120" w:before="120" w:line="336" w:lineRule="auto"/>
        <w:ind w:firstLine="0" w:start="0"/>
        <w:jc w:val="start"/>
      </w:pPr>
      <w:r>
        <w:rPr>
          <w:rFonts w:ascii="Times New Roman" w:hAnsi="Times New Roman" w:cs="Times New Roman" w:eastAsia="Times New Roman"/>
          <w:color w:val="000000"/>
          <w:sz w:val="24"/>
          <w:szCs w:val="24"/>
        </w:rPr>
        <w:t>Borthakur and Singh’s exploratory study on agricultural research in India underscores the critical need for policy reforms and increased investment in research and development. The authors identify key challenges, such as inadequate funding, limited outreach, and technological gaps, that hinder the impact of research on agricultural productivity. They recommend strengthening institutional collaboration, enhancing extension services, and fostering public-private partnerships to bridge the gap between research and practice. The study emphasizes that a more integrated approach is necessary to ensure that agricultural research contributes effectively to food security and rural development in India.</w:t>
      </w:r>
      <w:r>
        <w:rPr>
          <w:rFonts w:ascii="Arimo" w:hAnsi="Arimo" w:cs="Arimo" w:eastAsia="Arimo"/>
          <w:color w:val="000000"/>
          <w:sz w:val="24"/>
          <w:szCs w:val="24"/>
        </w:rPr>
        <w:t xml:space="preserve">
</w:t>
      </w:r>
    </w:p>
    <w:p>
      <w:pPr>
        <w:pBdr>
          <w:bottom w:val="single" w:color="bfc3c8" w:sz="6"/>
        </w:pBdr>
        <w:spacing w:after="120" w:before="120" w:line="0" w:lineRule="auto"/>
      </w:pPr>
    </w:p>
    <w:p>
      <w:pPr>
        <w:spacing w:after="120" w:before="120" w:line="336" w:lineRule="auto"/>
        <w:ind w:firstLine="0" w:start="0"/>
        <w:jc w:val="start"/>
      </w:pPr>
      <w:r>
        <w:rPr>
          <w:rFonts w:ascii="Times New Roman Bold" w:hAnsi="Times New Roman Bold" w:cs="Times New Roman Bold" w:eastAsia="Times New Roman Bold"/>
          <w:b/>
          <w:bCs/>
          <w:color w:val="333333"/>
          <w:sz w:val="24"/>
          <w:szCs w:val="24"/>
        </w:rPr>
        <w:t>Insights and Applications</w:t>
      </w:r>
      <w:r>
        <w:rPr>
          <w:rFonts w:ascii="Arimo" w:hAnsi="Arimo" w:cs="Arimo" w:eastAsia="Arimo"/>
          <w:color w:val="000000"/>
          <w:sz w:val="24"/>
          <w:szCs w:val="24"/>
        </w:rPr>
        <w:t xml:space="preserve">
</w:t>
      </w:r>
    </w:p>
    <w:p>
      <w:pPr>
        <w:spacing w:after="120" w:before="120" w:line="336" w:lineRule="auto"/>
        <w:ind w:firstLine="0" w:start="0"/>
        <w:jc w:val="start"/>
      </w:pPr>
      <w:r>
        <w:rPr>
          <w:rFonts w:ascii="Times New Roman Bold" w:hAnsi="Times New Roman Bold" w:cs="Times New Roman Bold" w:eastAsia="Times New Roman Bold"/>
          <w:b/>
          <w:bCs/>
          <w:color w:val="000000"/>
          <w:sz w:val="24"/>
          <w:szCs w:val="24"/>
        </w:rPr>
        <w:t xml:space="preserve">Key Insights </w:t>
      </w:r>
      <w:r>
        <w:rPr>
          <w:rFonts w:ascii="Arimo" w:hAnsi="Arimo" w:cs="Arimo" w:eastAsia="Arimo"/>
          <w:color w:val="000000"/>
          <w:sz w:val="24"/>
          <w:szCs w:val="24"/>
        </w:rPr>
        <w:t xml:space="preserve">
</w:t>
      </w:r>
    </w:p>
    <w:p>
      <w:pPr>
        <w:spacing w:after="120" w:before="120" w:line="336" w:lineRule="auto"/>
        <w:ind w:firstLine="0" w:start="0"/>
        <w:jc w:val="start"/>
      </w:pPr>
      <w:r>
        <w:rPr>
          <w:rFonts w:ascii="Times New Roman" w:hAnsi="Times New Roman" w:cs="Times New Roman" w:eastAsia="Times New Roman"/>
          <w:color w:val="000000"/>
          <w:sz w:val="24"/>
          <w:szCs w:val="24"/>
        </w:rPr>
        <w:t>The paper provides several key insights into the state of agricultural research in India. First, it highlights the significant role that research plays in advancing food security and rural development. The study also points out the systemic challenges, such as funding deficits and inadequate infrastructure, that impede the effective translation of research into practice. Another critical insight is the need for stronger collaboration between research institutions, extension services, and the farming community to ensure that technological advancements reach the end-users. The paper’s analysis suggests that bridging the gap between research and application is crucial for sustaining agricultural productivity and addressing future challenges.</w:t>
      </w:r>
      <w:r>
        <w:rPr>
          <w:rFonts w:ascii="Arimo" w:hAnsi="Arimo" w:cs="Arimo" w:eastAsia="Arimo"/>
          <w:color w:val="000000"/>
          <w:sz w:val="24"/>
          <w:szCs w:val="24"/>
        </w:rPr>
        <w:t xml:space="preserve">
</w:t>
      </w:r>
    </w:p>
    <w:p>
      <w:pPr>
        <w:spacing w:after="120" w:before="120" w:line="336" w:lineRule="auto"/>
        <w:ind w:firstLine="0" w:start="0"/>
        <w:jc w:val="start"/>
      </w:pPr>
      <w:r>
        <w:rPr>
          <w:rFonts w:ascii="Times New Roman Bold" w:hAnsi="Times New Roman Bold" w:cs="Times New Roman Bold" w:eastAsia="Times New Roman Bold"/>
          <w:b/>
          <w:bCs/>
          <w:color w:val="000000"/>
          <w:sz w:val="24"/>
          <w:szCs w:val="24"/>
        </w:rPr>
        <w:t xml:space="preserve">Potential Applications </w:t>
      </w:r>
      <w:r>
        <w:rPr>
          <w:rFonts w:ascii="Arimo" w:hAnsi="Arimo" w:cs="Arimo" w:eastAsia="Arimo"/>
          <w:color w:val="000000"/>
          <w:sz w:val="24"/>
          <w:szCs w:val="24"/>
        </w:rPr>
        <w:t xml:space="preserve">
</w:t>
      </w:r>
    </w:p>
    <w:p>
      <w:pPr>
        <w:spacing w:after="120" w:before="120" w:line="336" w:lineRule="auto"/>
        <w:ind w:firstLine="0" w:start="0"/>
        <w:jc w:val="start"/>
      </w:pPr>
      <w:r>
        <w:rPr>
          <w:rFonts w:ascii="Times New Roman" w:hAnsi="Times New Roman" w:cs="Times New Roman" w:eastAsia="Times New Roman"/>
          <w:color w:val="000000"/>
          <w:sz w:val="24"/>
          <w:szCs w:val="24"/>
        </w:rPr>
        <w:t>The results of this investigation have a number of possible uses. The information can be used by policymakers to create more productive agriculture policies that put an emphasis on R&amp;D. The focus on public-private partnerships and institutional collaboration may result in creative solutions that increase the influence of agricultural research. The proposals may also help extension services, enhancing their ability to provide farmers with pertinent information and technologies. The study's emphasis on capacity building also raises the possibility of developing training initiatives that provide farmers the know-how to implement new technology, thereby boosting agricultural output and food security in India.</w:t>
      </w:r>
      <w:r>
        <w:rPr>
          <w:rFonts w:ascii="Arimo" w:hAnsi="Arimo" w:cs="Arimo" w:eastAsia="Arimo"/>
          <w:color w:val="000000"/>
          <w:sz w:val="24"/>
          <w:szCs w:val="24"/>
        </w:rPr>
        <w:t xml:space="preserve">
</w:t>
      </w:r>
    </w:p>
    <w:p>
      <w:pPr>
        <w:pBdr>
          <w:bottom w:val="single" w:color="bfc3c8" w:sz="6"/>
        </w:pBdr>
        <w:spacing w:after="120" w:before="120" w:line="0" w:lineRule="auto"/>
      </w:pPr>
    </w:p>
    <w:p>
      <w:pPr>
        <w:spacing w:after="120" w:before="120" w:line="336" w:lineRule="auto"/>
        <w:ind w:firstLine="0" w:start="0"/>
        <w:jc w:val="start"/>
      </w:pPr>
      <w:r>
        <w:rPr>
          <w:rFonts w:ascii="Times New Roman Bold" w:hAnsi="Times New Roman Bold" w:cs="Times New Roman Bold" w:eastAsia="Times New Roman Bold"/>
          <w:b/>
          <w:bCs/>
          <w:color w:val="333333"/>
          <w:sz w:val="24"/>
          <w:szCs w:val="24"/>
        </w:rPr>
        <w:t>Evaluation</w:t>
      </w:r>
      <w:r>
        <w:rPr>
          <w:rFonts w:ascii="Arimo" w:hAnsi="Arimo" w:cs="Arimo" w:eastAsia="Arimo"/>
          <w:color w:val="000000"/>
          <w:sz w:val="24"/>
          <w:szCs w:val="24"/>
        </w:rPr>
        <w:t xml:space="preserve">
</w:t>
      </w:r>
    </w:p>
    <w:p>
      <w:pPr>
        <w:spacing w:after="120" w:before="120" w:line="336" w:lineRule="auto"/>
        <w:ind w:firstLine="0" w:start="0"/>
        <w:jc w:val="start"/>
      </w:pPr>
      <w:r>
        <w:rPr>
          <w:rFonts w:ascii="Times New Roman Bold" w:hAnsi="Times New Roman Bold" w:cs="Times New Roman Bold" w:eastAsia="Times New Roman Bold"/>
          <w:b/>
          <w:bCs/>
          <w:color w:val="000000"/>
          <w:sz w:val="24"/>
          <w:szCs w:val="24"/>
        </w:rPr>
        <w:t xml:space="preserve">Clarity </w:t>
      </w:r>
      <w:r>
        <w:rPr>
          <w:rFonts w:ascii="Arimo" w:hAnsi="Arimo" w:cs="Arimo" w:eastAsia="Arimo"/>
          <w:color w:val="000000"/>
          <w:sz w:val="24"/>
          <w:szCs w:val="24"/>
        </w:rPr>
        <w:t xml:space="preserve">
</w:t>
      </w:r>
    </w:p>
    <w:p>
      <w:pPr>
        <w:spacing w:after="120" w:before="120" w:line="336" w:lineRule="auto"/>
        <w:ind w:firstLine="0" w:start="0"/>
        <w:jc w:val="start"/>
      </w:pPr>
      <w:r>
        <w:rPr>
          <w:rFonts w:ascii="Times New Roman" w:hAnsi="Times New Roman" w:cs="Times New Roman" w:eastAsia="Times New Roman"/>
          <w:color w:val="000000"/>
          <w:sz w:val="24"/>
          <w:szCs w:val="24"/>
        </w:rPr>
        <w:t>The research paper's main conclusions and suggestions are succinctly and clearly communicated in the concluding summary and insights. Because of its conciseness and organization, the content is understandable to a wide range of users.</w:t>
      </w:r>
      <w:r>
        <w:rPr>
          <w:rFonts w:ascii="Arimo" w:hAnsi="Arimo" w:cs="Arimo" w:eastAsia="Arimo"/>
          <w:color w:val="000000"/>
          <w:sz w:val="24"/>
          <w:szCs w:val="24"/>
        </w:rPr>
        <w:t xml:space="preserve">
</w:t>
      </w:r>
    </w:p>
    <w:p>
      <w:pPr>
        <w:spacing w:after="120" w:before="120" w:line="336" w:lineRule="auto"/>
        <w:ind w:firstLine="0" w:start="0"/>
        <w:jc w:val="start"/>
      </w:pPr>
      <w:r>
        <w:rPr>
          <w:rFonts w:ascii="Times New Roman Bold" w:hAnsi="Times New Roman Bold" w:cs="Times New Roman Bold" w:eastAsia="Times New Roman Bold"/>
          <w:b/>
          <w:bCs/>
          <w:color w:val="000000"/>
          <w:sz w:val="24"/>
          <w:szCs w:val="24"/>
        </w:rPr>
        <w:t xml:space="preserve">Accuracy </w:t>
      </w:r>
      <w:r>
        <w:rPr>
          <w:rFonts w:ascii="Arimo" w:hAnsi="Arimo" w:cs="Arimo" w:eastAsia="Arimo"/>
          <w:color w:val="000000"/>
          <w:sz w:val="24"/>
          <w:szCs w:val="24"/>
        </w:rPr>
        <w:t xml:space="preserve">
</w:t>
      </w:r>
    </w:p>
    <w:p>
      <w:pPr>
        <w:spacing w:after="120" w:before="120" w:line="336" w:lineRule="auto"/>
        <w:ind w:firstLine="0" w:start="0"/>
        <w:jc w:val="start"/>
      </w:pPr>
      <w:r>
        <w:rPr>
          <w:rFonts w:ascii="Times New Roman" w:hAnsi="Times New Roman" w:cs="Times New Roman" w:eastAsia="Times New Roman"/>
          <w:color w:val="000000"/>
          <w:sz w:val="24"/>
          <w:szCs w:val="24"/>
        </w:rPr>
        <w:t>The final summary ensures that the substance of the study is maintained while condensing its content for brevity, appropriately reflecting the research paper's main arguments and findings.</w:t>
      </w:r>
      <w:r>
        <w:rPr>
          <w:rFonts w:ascii="Arimo" w:hAnsi="Arimo" w:cs="Arimo" w:eastAsia="Arimo"/>
          <w:color w:val="000000"/>
          <w:sz w:val="24"/>
          <w:szCs w:val="24"/>
        </w:rPr>
        <w:t xml:space="preserve">
</w:t>
      </w:r>
    </w:p>
    <w:p>
      <w:pPr>
        <w:spacing w:after="120" w:before="120" w:line="336" w:lineRule="auto"/>
        <w:ind w:firstLine="0" w:start="0"/>
        <w:jc w:val="start"/>
      </w:pPr>
      <w:r>
        <w:rPr>
          <w:rFonts w:ascii="Times New Roman Bold" w:hAnsi="Times New Roman Bold" w:cs="Times New Roman Bold" w:eastAsia="Times New Roman Bold"/>
          <w:b/>
          <w:bCs/>
          <w:color w:val="000000"/>
          <w:sz w:val="24"/>
          <w:szCs w:val="24"/>
        </w:rPr>
        <w:t xml:space="preserve">Relevance </w:t>
      </w:r>
      <w:r>
        <w:rPr>
          <w:rFonts w:ascii="Arimo" w:hAnsi="Arimo" w:cs="Arimo" w:eastAsia="Arimo"/>
          <w:color w:val="000000"/>
          <w:sz w:val="24"/>
          <w:szCs w:val="24"/>
        </w:rPr>
        <w:t xml:space="preserve">
</w:t>
      </w:r>
    </w:p>
    <w:p>
      <w:pPr>
        <w:spacing w:after="120" w:before="120" w:line="336" w:lineRule="auto"/>
        <w:ind w:firstLine="0" w:start="0"/>
        <w:jc w:val="start"/>
      </w:pPr>
      <w:r>
        <w:rPr>
          <w:rFonts w:ascii="Times New Roman" w:hAnsi="Times New Roman" w:cs="Times New Roman" w:eastAsia="Times New Roman"/>
          <w:color w:val="000000"/>
          <w:sz w:val="24"/>
          <w:szCs w:val="24"/>
        </w:rPr>
        <w:t>The report offers practical recommendations that policymakers, researchers, and extension services can follow. The insights and applications generated from the paper are particularly relevant to the contemporary agricultural difficulties in India.</w:t>
      </w:r>
      <w:r>
        <w:rPr>
          <w:rFonts w:ascii="Arimo" w:hAnsi="Arimo" w:cs="Arimo" w:eastAsia="Arimo"/>
          <w:color w:val="000000"/>
          <w:sz w:val="24"/>
          <w:szCs w:val="24"/>
        </w:rPr>
        <w:t xml:space="preserve">
</w:t>
      </w:r>
    </w:p>
    <w:p>
      <w:pPr>
        <w:pBdr>
          <w:bottom w:val="single" w:color="bfc3c8" w:sz="6"/>
        </w:pBdr>
        <w:spacing w:after="120" w:before="120" w:line="0" w:lineRule="auto"/>
      </w:pPr>
    </w:p>
    <w:p>
      <w:pPr>
        <w:spacing w:after="120" w:before="120" w:line="336" w:lineRule="auto"/>
        <w:ind w:firstLine="0" w:start="0"/>
        <w:jc w:val="start"/>
      </w:pPr>
      <w:r>
        <w:rPr>
          <w:rFonts w:ascii="Times New Roman Bold" w:hAnsi="Times New Roman Bold" w:cs="Times New Roman Bold" w:eastAsia="Times New Roman Bold"/>
          <w:b/>
          <w:bCs/>
          <w:color w:val="333333"/>
          <w:sz w:val="24"/>
          <w:szCs w:val="24"/>
        </w:rPr>
        <w:t>Reflection</w:t>
      </w:r>
      <w:r>
        <w:rPr>
          <w:rFonts w:ascii="Arimo" w:hAnsi="Arimo" w:cs="Arimo" w:eastAsia="Arimo"/>
          <w:color w:val="000000"/>
          <w:sz w:val="24"/>
          <w:szCs w:val="24"/>
        </w:rPr>
        <w:t xml:space="preserve">
</w:t>
      </w:r>
    </w:p>
    <w:p>
      <w:pPr>
        <w:spacing w:after="120" w:before="120" w:line="336" w:lineRule="auto"/>
        <w:ind w:firstLine="0" w:start="0"/>
        <w:jc w:val="start"/>
      </w:pPr>
      <w:r>
        <w:rPr>
          <w:rFonts w:ascii="Times New Roman" w:hAnsi="Times New Roman" w:cs="Times New Roman" w:eastAsia="Times New Roman"/>
          <w:color w:val="000000"/>
          <w:sz w:val="24"/>
          <w:szCs w:val="24"/>
        </w:rPr>
        <w:t>This task offered an invaluable opportunity to practice condensing and organizing intricate scholarly material into brief and understandable descriptions. Condensing the content of the research paper to fit within the word limits while still accurately representing the findings was one of the challenges. It was possible to concentrate on the most important components of the study by iteratively improving the summaries. Through this process, I gained a deeper understanding of the systemic challenges facing agricultural research in India, such as funding deficits and technological gaps. Additionally, the exercise highlighted the importance of policy reforms and institutional collaboration in enhancing the impact of agricultural research on food security and rural development. By summarizing the study, I also recognized the broader implications for the agricultural sector, particularly in the context of adapting</w:t>
      </w:r>
      <w:r>
        <w:rPr>
          <w:rFonts w:ascii="Arimo" w:hAnsi="Arimo" w:cs="Arimo" w:eastAsia="Arimo"/>
          <w:color w:val="000000"/>
          <w:sz w:val="24"/>
          <w:szCs w:val="24"/>
        </w:rPr>
        <w:t xml:space="preserve">
</w:t>
      </w:r>
    </w:p>
    <w:p>
      <w:pPr>
        <w:spacing w:after="120" w:before="120" w:line="336" w:lineRule="auto"/>
        <w:ind w:firstLine="0" w:start="0"/>
        <w:jc w:val="start"/>
      </w:pPr>
      <w:r>
        <w:rPr>
          <w:rFonts w:ascii="Arimo" w:hAnsi="Arimo" w:cs="Arimo" w:eastAsia="Arimo"/>
          <w:color w:val="000000"/>
          <w:sz w:val="24"/>
          <w:szCs w:val="24"/>
        </w:rPr>
        <w:t xml:space="preserve">
</w:t>
      </w:r>
    </w:p>
    <w:p>
      <w:pPr>
        <w:spacing w:after="120" w:before="120" w:line="336" w:lineRule="auto"/>
        <w:ind w:firstLine="0" w:start="0"/>
        <w:jc w:val="start"/>
      </w:pPr>
      <w:r>
        <w:rPr>
          <w:rFonts w:ascii="Arimo" w:hAnsi="Arimo" w:cs="Arimo" w:eastAsia="Arimo"/>
          <w:color w:val="000000"/>
          <w:sz w:val="24"/>
          <w:szCs w:val="24"/>
        </w:rPr>
        <w:t xml:space="preserve">
</w:t>
      </w:r>
    </w:p>
    <w:p>
      <w:pPr>
        <w:spacing w:after="120" w:before="120" w:line="336" w:lineRule="auto"/>
        <w:ind w:firstLine="0" w:start="0"/>
        <w:jc w:val="start"/>
      </w:pPr>
      <w:r>
        <w:rPr>
          <w:rFonts w:ascii="Arimo" w:hAnsi="Arimo" w:cs="Arimo" w:eastAsia="Arimo"/>
          <w:color w:val="000000"/>
          <w:sz w:val="24"/>
          <w:szCs w:val="24"/>
        </w:rPr>
        <w:t xml:space="preserve">
</w:t>
      </w:r>
    </w:p>
    <w:p>
      <w:pPr>
        <w:spacing w:after="120" w:before="120" w:line="336" w:lineRule="auto"/>
        <w:ind w:firstLine="0" w:start="0"/>
        <w:jc w:val="start"/>
      </w:pPr>
      <w:r>
        <w:rPr>
          <w:rFonts w:ascii="Arimo" w:hAnsi="Arimo" w:cs="Arimo" w:eastAsia="Arimo"/>
          <w:color w:val="000000"/>
          <w:sz w:val="24"/>
          <w:szCs w:val="24"/>
        </w:rPr>
        <w:t xml:space="preserve">
</w:t>
      </w:r>
    </w:p>
    <w:sectPr>
      <w:pgSz w:w="11910" w:h="16845"/>
    </w:sectPr>
  </w:body>
</w:document>
</file>

<file path=word/fontTable.xml><?xml version="1.0" encoding="utf-8"?>
<w:fonts xmlns:w="http://schemas.openxmlformats.org/wordprocessingml/2006/main" xmlns:r="http://schemas.openxmlformats.org/officeDocument/2006/relationships">
  <w:font w:name="Arimo">
    <w:panose1 w:val="020B0604020202020204"/>
    <w:charset w:characterSet="1"/>
    <w:embedRegular r:id="rId1"/>
  </w:font>
  <w:font w:name="Arial">
    <w:panose1 w:val="020B0502020202020204"/>
    <w:charset w:characterSet="1"/>
  </w:font>
  <w:font w:name="Times New Roman Bold">
    <w:panose1 w:val="02030802070405020303"/>
    <w:charset w:characterSet="1"/>
  </w:font>
  <w:font w:name="Times New Roman">
    <w:panose1 w:val="02030502070405020303"/>
    <w:charset w:characterSet="1"/>
  </w:font>
</w:fonts>
</file>

<file path=word/settings.xml><?xml version="1.0" encoding="utf-8"?>
<w:settings xmlns:w="http://schemas.openxmlformats.org/wordprocessingml/2006/main">
  <w:embedTrueTypeFonts/>
  <w:doNotShadeFormData/>
</w:setting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fontTable.xml" Type="http://schemas.openxmlformats.org/officeDocument/2006/relationships/fontTable"/><Relationship Id="rId3" Target="mailto:gtm.rishabh2005@gmail.com" TargetMode="External" Type="http://schemas.openxmlformats.org/officeDocument/2006/relationships/hyperlink"/><Relationship Id="rId4" Target="https://bckv.edu.in/images/pdf/1513771398agricultural%20research.pdf" TargetMode="External" Type="http://schemas.openxmlformats.org/officeDocument/2006/relationships/hyperlink"/></Relationships>
</file>

<file path=word/_rels/fontTable.xml.rels><?xml version="1.0" encoding="UTF-8" standalone="yes"?><Relationships xmlns="http://schemas.openxmlformats.org/package/2006/relationships"><Relationship Id="rId1" Target="fonts/font1.odttf" Type="http://schemas.openxmlformats.org/officeDocument/2006/relationships/font"/></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2024-08-24T12:22:34Z</dcterms:created>
  <dc:creator>Apache POI</dc:creator>
</cp:coreProperties>
</file>