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5E2EF4">
      <w:pPr>
        <w:jc w:val="center"/>
        <w:rPr>
          <w:rFonts w:hint="default" w:ascii="Times New Roman" w:hAnsi="Times New Roman" w:cs="Times New Roman"/>
          <w:b/>
          <w:sz w:val="40"/>
          <w:szCs w:val="40"/>
          <w:lang w:val="hu-HU"/>
        </w:rPr>
      </w:pPr>
      <w:r>
        <w:rPr>
          <w:rFonts w:hint="default" w:ascii="Times New Roman" w:hAnsi="Times New Roman" w:cs="Times New Roman"/>
          <w:b/>
          <w:sz w:val="40"/>
          <w:szCs w:val="40"/>
          <w:lang w:val="hu-HU"/>
        </w:rPr>
        <w:t>SZABADKAI MŰSZAKI SZAKFŐISKOLA</w:t>
      </w:r>
    </w:p>
    <w:p w14:paraId="543C2E91">
      <w:pPr>
        <w:jc w:val="center"/>
        <w:rPr>
          <w:rFonts w:hint="default" w:ascii="Times New Roman" w:hAnsi="Times New Roman" w:cs="Times New Roman"/>
          <w:lang w:val="sr-Latn-CS"/>
        </w:rPr>
      </w:pPr>
    </w:p>
    <w:p w14:paraId="23D3480B">
      <w:pPr>
        <w:rPr>
          <w:rFonts w:hint="default" w:ascii="Times New Roman" w:hAnsi="Times New Roman" w:cs="Times New Roman"/>
          <w:lang w:val="sr-Latn-CS"/>
        </w:rPr>
      </w:pPr>
    </w:p>
    <w:p w14:paraId="7B7F9FE4">
      <w:pPr>
        <w:rPr>
          <w:rFonts w:hint="default" w:ascii="Times New Roman" w:hAnsi="Times New Roman" w:cs="Times New Roman"/>
          <w:lang w:val="sr-Latn-CS"/>
        </w:rPr>
      </w:pPr>
    </w:p>
    <w:p w14:paraId="6A25DC1F">
      <w:pPr>
        <w:rPr>
          <w:rFonts w:hint="default" w:ascii="Times New Roman" w:hAnsi="Times New Roman" w:cs="Times New Roman"/>
          <w:lang w:val="sr-Latn-CS"/>
        </w:rPr>
      </w:pPr>
    </w:p>
    <w:p w14:paraId="497A797D">
      <w:pPr>
        <w:rPr>
          <w:rFonts w:hint="default" w:ascii="Times New Roman" w:hAnsi="Times New Roman" w:cs="Times New Roman"/>
          <w:lang w:val="sr-Latn-CS"/>
        </w:rPr>
      </w:pPr>
    </w:p>
    <w:p w14:paraId="7A937D49">
      <w:pPr>
        <w:rPr>
          <w:rFonts w:hint="default" w:ascii="Times New Roman" w:hAnsi="Times New Roman" w:cs="Times New Roman"/>
          <w:lang w:val="sr-Latn-CS"/>
        </w:rPr>
      </w:pPr>
    </w:p>
    <w:p w14:paraId="073A414D">
      <w:pPr>
        <w:rPr>
          <w:rFonts w:hint="default" w:ascii="Times New Roman" w:hAnsi="Times New Roman" w:cs="Times New Roman"/>
          <w:lang w:val="sr-Latn-CS"/>
        </w:rPr>
      </w:pPr>
    </w:p>
    <w:p w14:paraId="60E7CA1D">
      <w:pPr>
        <w:rPr>
          <w:rFonts w:hint="default" w:ascii="Times New Roman" w:hAnsi="Times New Roman" w:cs="Times New Roman"/>
          <w:lang w:val="sr-Latn-CS"/>
        </w:rPr>
      </w:pPr>
    </w:p>
    <w:p w14:paraId="37419BA5">
      <w:pPr>
        <w:jc w:val="center"/>
        <w:rPr>
          <w:rFonts w:hint="default" w:ascii="Times New Roman" w:hAnsi="Times New Roman" w:cs="Times New Roman"/>
          <w:b/>
          <w:sz w:val="40"/>
          <w:szCs w:val="40"/>
          <w:lang w:val="sr-Latn-CS"/>
        </w:rPr>
      </w:pPr>
      <w:r>
        <w:rPr>
          <w:rFonts w:hint="default" w:ascii="Times New Roman" w:hAnsi="Times New Roman" w:cs="Times New Roman"/>
          <w:b/>
          <w:sz w:val="40"/>
          <w:szCs w:val="40"/>
          <w:lang w:val="sr-Latn-CS"/>
        </w:rPr>
        <w:t>PROJEKTUM</w:t>
      </w:r>
    </w:p>
    <w:p w14:paraId="6AFCCC00">
      <w:pPr>
        <w:jc w:val="center"/>
        <w:rPr>
          <w:rFonts w:hint="default" w:ascii="Times New Roman" w:hAnsi="Times New Roman" w:cs="Times New Roman"/>
          <w:b/>
          <w:sz w:val="40"/>
          <w:szCs w:val="40"/>
          <w:lang w:val="sr-Latn-CS"/>
        </w:rPr>
      </w:pPr>
      <w:r>
        <w:rPr>
          <w:rFonts w:hint="default" w:ascii="Times New Roman" w:hAnsi="Times New Roman" w:cs="Times New Roman"/>
          <w:b/>
          <w:sz w:val="40"/>
          <w:szCs w:val="40"/>
          <w:lang w:val="sr-Latn-CS"/>
        </w:rPr>
        <w:t>Web programoz</w:t>
      </w:r>
      <w:r>
        <w:rPr>
          <w:rFonts w:hint="default" w:ascii="Times New Roman" w:hAnsi="Times New Roman" w:cs="Times New Roman"/>
          <w:b/>
          <w:sz w:val="40"/>
          <w:szCs w:val="40"/>
          <w:lang w:val="hu-HU"/>
        </w:rPr>
        <w:t>ás</w:t>
      </w:r>
      <w:r>
        <w:rPr>
          <w:rFonts w:hint="default" w:ascii="Times New Roman" w:hAnsi="Times New Roman" w:cs="Times New Roman"/>
          <w:b/>
          <w:sz w:val="40"/>
          <w:szCs w:val="40"/>
          <w:lang w:val="sr-Latn-CS"/>
        </w:rPr>
        <w:t xml:space="preserve"> tantárgyból</w:t>
      </w:r>
    </w:p>
    <w:p w14:paraId="7F2B0BA4">
      <w:pPr>
        <w:jc w:val="center"/>
        <w:rPr>
          <w:rFonts w:hint="default" w:ascii="Times New Roman" w:hAnsi="Times New Roman" w:cs="Times New Roman"/>
          <w:b/>
          <w:i/>
          <w:szCs w:val="24"/>
          <w:lang w:val="sr-Latn-CS"/>
        </w:rPr>
      </w:pPr>
    </w:p>
    <w:p w14:paraId="316A854B">
      <w:pPr>
        <w:jc w:val="left"/>
        <w:rPr>
          <w:rFonts w:hint="default" w:ascii="Times New Roman" w:hAnsi="Times New Roman" w:cs="Times New Roman"/>
          <w:b/>
          <w:szCs w:val="24"/>
          <w:lang w:val="sr-Latn-CS"/>
        </w:rPr>
      </w:pPr>
    </w:p>
    <w:p w14:paraId="5E886BAE">
      <w:pPr>
        <w:jc w:val="left"/>
        <w:rPr>
          <w:rFonts w:hint="default" w:ascii="Times New Roman" w:hAnsi="Times New Roman" w:cs="Times New Roman"/>
          <w:b/>
          <w:szCs w:val="24"/>
          <w:lang w:val="sr-Latn-CS"/>
        </w:rPr>
      </w:pPr>
    </w:p>
    <w:p w14:paraId="3297DF75">
      <w:pPr>
        <w:jc w:val="left"/>
        <w:rPr>
          <w:rFonts w:hint="default" w:ascii="Times New Roman" w:hAnsi="Times New Roman" w:cs="Times New Roman"/>
          <w:b/>
          <w:szCs w:val="24"/>
          <w:lang w:val="sr-Latn-CS"/>
        </w:rPr>
      </w:pPr>
    </w:p>
    <w:p w14:paraId="07645EE7">
      <w:pPr>
        <w:jc w:val="left"/>
        <w:rPr>
          <w:rFonts w:hint="default" w:ascii="Times New Roman" w:hAnsi="Times New Roman" w:cs="Times New Roman"/>
          <w:b/>
          <w:szCs w:val="24"/>
          <w:lang w:val="hu-HU"/>
        </w:rPr>
      </w:pPr>
    </w:p>
    <w:p w14:paraId="690D779F">
      <w:pPr>
        <w:jc w:val="left"/>
        <w:rPr>
          <w:rFonts w:hint="default" w:ascii="Times New Roman" w:hAnsi="Times New Roman" w:cs="Times New Roman"/>
          <w:b/>
          <w:szCs w:val="24"/>
          <w:lang w:val="sr-Latn-CS"/>
        </w:rPr>
      </w:pPr>
    </w:p>
    <w:p w14:paraId="44B2FC9B">
      <w:pPr>
        <w:jc w:val="left"/>
        <w:rPr>
          <w:rFonts w:hint="default" w:ascii="Times New Roman" w:hAnsi="Times New Roman" w:cs="Times New Roman"/>
          <w:b/>
          <w:szCs w:val="24"/>
          <w:lang w:val="sr-Latn-CS"/>
        </w:rPr>
      </w:pPr>
    </w:p>
    <w:tbl>
      <w:tblPr>
        <w:tblStyle w:val="3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4"/>
        <w:gridCol w:w="4265"/>
      </w:tblGrid>
      <w:tr w14:paraId="7649D3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4" w:type="dxa"/>
            <w:tcBorders>
              <w:bottom w:val="single" w:color="auto" w:sz="4" w:space="0"/>
            </w:tcBorders>
          </w:tcPr>
          <w:p w14:paraId="24266096">
            <w:pPr>
              <w:jc w:val="center"/>
              <w:rPr>
                <w:rFonts w:hint="default" w:ascii="Times New Roman" w:hAnsi="Times New Roman" w:cs="Times New Roman"/>
                <w:b/>
                <w:szCs w:val="24"/>
                <w:lang w:val="hu-HU"/>
              </w:rPr>
            </w:pPr>
            <w:r>
              <w:rPr>
                <w:rFonts w:hint="default" w:ascii="Times New Roman" w:hAnsi="Times New Roman" w:cs="Times New Roman"/>
                <w:b/>
                <w:szCs w:val="24"/>
                <w:lang w:val="sr-Latn-CS"/>
              </w:rPr>
              <w:t>HALLGAT</w:t>
            </w:r>
            <w:r>
              <w:rPr>
                <w:rFonts w:hint="default" w:ascii="Times New Roman" w:hAnsi="Times New Roman" w:cs="Times New Roman"/>
                <w:b/>
                <w:szCs w:val="24"/>
                <w:lang w:val="hu-HU"/>
              </w:rPr>
              <w:t>Ó</w:t>
            </w:r>
            <w:r>
              <w:rPr>
                <w:rFonts w:hint="default" w:ascii="Times New Roman" w:hAnsi="Times New Roman" w:cs="Times New Roman"/>
                <w:b/>
                <w:szCs w:val="24"/>
                <w:lang w:val="sr-Latn-CS"/>
              </w:rPr>
              <w:t>K</w:t>
            </w:r>
            <w:r>
              <w:rPr>
                <w:rFonts w:hint="default" w:ascii="Times New Roman" w:hAnsi="Times New Roman" w:cs="Times New Roman"/>
                <w:b/>
                <w:szCs w:val="24"/>
                <w:lang w:val="hu-HU"/>
              </w:rPr>
              <w:t>:</w:t>
            </w:r>
          </w:p>
          <w:p w14:paraId="755620CA">
            <w:pPr>
              <w:jc w:val="center"/>
              <w:rPr>
                <w:rFonts w:hint="default" w:ascii="Times New Roman" w:hAnsi="Times New Roman" w:cs="Times New Roman"/>
                <w:b/>
                <w:szCs w:val="24"/>
                <w:lang w:val="hu-HU"/>
              </w:rPr>
            </w:pPr>
            <w:r>
              <w:rPr>
                <w:rFonts w:hint="default" w:ascii="Times New Roman" w:hAnsi="Times New Roman" w:cs="Times New Roman"/>
                <w:b/>
                <w:szCs w:val="24"/>
                <w:lang w:val="hu-HU"/>
              </w:rPr>
              <w:t>Major Ferenc</w:t>
            </w:r>
          </w:p>
          <w:p w14:paraId="760AA395">
            <w:pPr>
              <w:jc w:val="center"/>
              <w:rPr>
                <w:rFonts w:hint="default" w:ascii="Times New Roman" w:hAnsi="Times New Roman" w:cs="Times New Roman"/>
                <w:b/>
                <w:szCs w:val="24"/>
                <w:lang w:val="hu-HU"/>
              </w:rPr>
            </w:pPr>
            <w:r>
              <w:rPr>
                <w:rFonts w:hint="default" w:ascii="Times New Roman" w:hAnsi="Times New Roman" w:cs="Times New Roman"/>
                <w:b/>
                <w:szCs w:val="24"/>
                <w:lang w:val="hu-HU"/>
              </w:rPr>
              <w:t>Vass Richárd</w:t>
            </w:r>
          </w:p>
        </w:tc>
        <w:tc>
          <w:tcPr>
            <w:tcW w:w="4265" w:type="dxa"/>
            <w:tcBorders>
              <w:bottom w:val="single" w:color="auto" w:sz="4" w:space="0"/>
            </w:tcBorders>
          </w:tcPr>
          <w:p w14:paraId="6F5421C0">
            <w:pPr>
              <w:jc w:val="center"/>
              <w:rPr>
                <w:rFonts w:hint="default" w:ascii="Times New Roman" w:hAnsi="Times New Roman" w:cs="Times New Roman"/>
                <w:b/>
                <w:szCs w:val="24"/>
                <w:lang w:val="sr-Latn-CS"/>
              </w:rPr>
            </w:pPr>
            <w:r>
              <w:rPr>
                <w:rFonts w:hint="default" w:ascii="Times New Roman" w:hAnsi="Times New Roman" w:cs="Times New Roman"/>
                <w:b/>
                <w:szCs w:val="24"/>
                <w:lang w:val="sr-Latn-CS"/>
              </w:rPr>
              <w:t>MENTOR</w:t>
            </w:r>
          </w:p>
          <w:p w14:paraId="099FA9A1">
            <w:pPr>
              <w:jc w:val="center"/>
              <w:rPr>
                <w:rFonts w:hint="default" w:ascii="Times New Roman" w:hAnsi="Times New Roman" w:cs="Times New Roman"/>
                <w:b/>
                <w:szCs w:val="24"/>
                <w:lang w:val="sr-Latn-CS"/>
              </w:rPr>
            </w:pPr>
            <w:r>
              <w:rPr>
                <w:rFonts w:hint="default" w:ascii="Times New Roman" w:hAnsi="Times New Roman" w:cs="Times New Roman"/>
                <w:b/>
                <w:szCs w:val="24"/>
                <w:lang w:val="sr-Latn-CS"/>
              </w:rPr>
              <w:t>prof. dr Zlatko Čović</w:t>
            </w:r>
          </w:p>
          <w:p w14:paraId="4D3B4819">
            <w:pPr>
              <w:jc w:val="center"/>
              <w:rPr>
                <w:rFonts w:hint="default" w:ascii="Times New Roman" w:hAnsi="Times New Roman" w:cs="Times New Roman"/>
                <w:b/>
                <w:szCs w:val="24"/>
                <w:lang w:val="sr-Latn-CS"/>
              </w:rPr>
            </w:pPr>
          </w:p>
        </w:tc>
      </w:tr>
      <w:tr w14:paraId="7EE601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9" w:type="dxa"/>
            <w:gridSpan w:val="2"/>
            <w:tcBorders>
              <w:top w:val="single" w:color="auto" w:sz="4" w:space="0"/>
            </w:tcBorders>
            <w:vAlign w:val="center"/>
          </w:tcPr>
          <w:p w14:paraId="093B2FBA">
            <w:pPr>
              <w:jc w:val="center"/>
              <w:rPr>
                <w:rFonts w:hint="default" w:ascii="Times New Roman" w:hAnsi="Times New Roman" w:cs="Times New Roman"/>
                <w:b/>
                <w:lang w:val="sr-Latn-CS"/>
              </w:rPr>
            </w:pPr>
          </w:p>
          <w:p w14:paraId="3EA29975">
            <w:pPr>
              <w:jc w:val="center"/>
              <w:rPr>
                <w:rFonts w:hint="default" w:ascii="Times New Roman" w:hAnsi="Times New Roman" w:cs="Times New Roman"/>
                <w:b/>
                <w:lang w:val="sr-Latn-CS"/>
              </w:rPr>
            </w:pPr>
            <w:r>
              <w:rPr>
                <w:rFonts w:hint="default" w:ascii="Times New Roman" w:hAnsi="Times New Roman" w:cs="Times New Roman"/>
                <w:b/>
                <w:lang w:val="sr-Latn-CS"/>
              </w:rPr>
              <w:t>SZABADKA, 2025.</w:t>
            </w:r>
          </w:p>
        </w:tc>
      </w:tr>
    </w:tbl>
    <w:p w14:paraId="1F4E237B"/>
    <w:p w14:paraId="5F42E391">
      <w:pPr>
        <w:bidi w:val="0"/>
      </w:pPr>
      <w:r>
        <w:br w:type="page"/>
      </w:r>
      <w:bookmarkStart w:id="10" w:name="_GoBack"/>
      <w:bookmarkEnd w:id="10"/>
    </w:p>
    <w:sdt>
      <w:sdtPr>
        <w:rPr>
          <w:rFonts w:ascii="SimSun" w:hAnsi="SimSun" w:eastAsia="SimSun" w:cstheme="minorBidi"/>
          <w:color w:val="auto"/>
          <w:kern w:val="0"/>
          <w:sz w:val="21"/>
          <w:szCs w:val="22"/>
          <w:lang w:val="en-US" w:eastAsia="en-US" w:bidi="ar-SA"/>
        </w:rPr>
        <w:id w:val="147481251"/>
        <w15:color w:val="DBDBDB"/>
        <w:docPartObj>
          <w:docPartGallery w:val="Table of Contents"/>
          <w:docPartUnique/>
        </w:docPartObj>
      </w:sdtPr>
      <w:sdtContent>
        <w:p w14:paraId="0C488682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hu-HU"/>
            </w:rPr>
          </w:pPr>
          <w:r>
            <w:rPr>
              <w:rFonts w:hint="default" w:ascii="SimSun" w:hAnsi="SimSun" w:eastAsia="SimSun" w:cstheme="minorBidi"/>
              <w:color w:val="auto"/>
              <w:kern w:val="0"/>
              <w:sz w:val="21"/>
              <w:szCs w:val="22"/>
              <w:lang w:val="hu-HU" w:eastAsia="en-US" w:bidi="ar-SA"/>
            </w:rPr>
            <w:t>Tartalomjegyzék</w:t>
          </w:r>
        </w:p>
        <w:p w14:paraId="546424A6">
          <w:pPr>
            <w:pStyle w:val="170"/>
            <w:tabs>
              <w:tab w:val="right" w:leader="dot" w:pos="8640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_Toc1546 </w:instrText>
          </w:r>
          <w:r>
            <w:fldChar w:fldCharType="separate"/>
          </w:r>
          <w:r>
            <w:t>1. A feladatkör meghatározása</w:t>
          </w:r>
          <w:r>
            <w:tab/>
          </w:r>
          <w:r>
            <w:fldChar w:fldCharType="begin"/>
          </w:r>
          <w:r>
            <w:instrText xml:space="preserve"> PAGEREF _Toc1546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376CC1B6">
          <w:pPr>
            <w:pStyle w:val="17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_Toc3147 </w:instrText>
          </w:r>
          <w:r>
            <w:fldChar w:fldCharType="separate"/>
          </w:r>
          <w:r>
            <w:t>2. Kidolgozás</w:t>
          </w:r>
          <w:r>
            <w:tab/>
          </w:r>
          <w:r>
            <w:fldChar w:fldCharType="begin"/>
          </w:r>
          <w:r>
            <w:instrText xml:space="preserve"> PAGEREF _Toc3147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78CF36C8">
          <w:pPr>
            <w:pStyle w:val="17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_Toc26717 </w:instrText>
          </w:r>
          <w:r>
            <w:fldChar w:fldCharType="separate"/>
          </w:r>
          <w:r>
            <w:t>3. Az adatbázis struktúrája (MySQL Workbench)</w:t>
          </w:r>
          <w:r>
            <w:tab/>
          </w:r>
          <w:r>
            <w:fldChar w:fldCharType="begin"/>
          </w:r>
          <w:r>
            <w:instrText xml:space="preserve"> PAGEREF _Toc26717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3C49DDBF">
          <w:pPr>
            <w:pStyle w:val="17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_Toc3093 </w:instrText>
          </w:r>
          <w:r>
            <w:fldChar w:fldCharType="separate"/>
          </w:r>
          <w:r>
            <w:t>4. A projekt működésének leírása</w:t>
          </w:r>
          <w:r>
            <w:tab/>
          </w:r>
          <w:r>
            <w:fldChar w:fldCharType="begin"/>
          </w:r>
          <w:r>
            <w:instrText xml:space="preserve"> PAGEREF _Toc3093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2B91154C">
          <w:pPr>
            <w:pStyle w:val="17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_Toc11220 </w:instrText>
          </w:r>
          <w:r>
            <w:fldChar w:fldCharType="separate"/>
          </w:r>
          <w:r>
            <w:t>5. Felhasznált irodalom</w:t>
          </w:r>
          <w:r>
            <w:tab/>
          </w:r>
          <w:r>
            <w:fldChar w:fldCharType="begin"/>
          </w:r>
          <w:r>
            <w:instrText xml:space="preserve"> PAGEREF _Toc11220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5CAE5787">
          <w:r>
            <w:fldChar w:fldCharType="end"/>
          </w:r>
        </w:p>
      </w:sdtContent>
    </w:sdt>
    <w:p w14:paraId="57F37D7F"/>
    <w:p w14:paraId="49B1E7FC">
      <w:pPr>
        <w:bidi w:val="0"/>
        <w:rPr>
          <w:rFonts w:asciiTheme="minorHAnsi" w:hAnsiTheme="minorHAnsi" w:eastAsiaTheme="minorEastAsia" w:cstheme="minorBidi"/>
          <w:color w:val="auto"/>
          <w:kern w:val="0"/>
          <w:sz w:val="22"/>
          <w:szCs w:val="22"/>
          <w:lang w:val="en-US" w:eastAsia="en-US" w:bidi="ar-SA"/>
        </w:rPr>
      </w:pPr>
      <w:r>
        <w:br w:type="page"/>
      </w:r>
    </w:p>
    <w:p w14:paraId="31EBCD77">
      <w:pPr>
        <w:pStyle w:val="2"/>
        <w:spacing w:before="0" w:after="0"/>
      </w:pPr>
      <w:bookmarkStart w:id="0" w:name="_Toc27668"/>
      <w:bookmarkStart w:id="1" w:name="_Toc1546"/>
      <w:r>
        <w:t>1. A feladatkör meghatározása</w:t>
      </w:r>
      <w:bookmarkEnd w:id="0"/>
      <w:bookmarkEnd w:id="1"/>
    </w:p>
    <w:p w14:paraId="2A7F7658">
      <w:r>
        <w:t>A **„Hűtőszekrényem, receptek”** webalkalmazás célja, hogy a felhasználók a hűtőjükben található alapanyagok alapján kapjanak recept</w:t>
      </w:r>
      <w:r>
        <w:noBreakHyphen/>
      </w:r>
      <w:r>
        <w:t>ajánlásokat, valamint saját recepteket adhassanak hozzá, kezelhessék kedvenceiket és heti menüt tervezhessenek.</w:t>
      </w:r>
    </w:p>
    <w:p w14:paraId="6571BF2B">
      <w:r>
        <w:t xml:space="preserve">Publikus elérhetőség: </w:t>
      </w:r>
      <w:r>
        <w:fldChar w:fldCharType="begin"/>
      </w:r>
      <w:r>
        <w:instrText xml:space="preserve"> HYPERLINK "https://feri.stud.vts.su.ac.rs/" \h </w:instrText>
      </w:r>
      <w:r>
        <w:fldChar w:fldCharType="separate"/>
      </w:r>
      <w:r>
        <w:rPr>
          <w:rStyle w:val="20"/>
        </w:rPr>
        <w:t>https://feri.stud.vts.su.ac.rs/</w:t>
      </w:r>
      <w:r>
        <w:rPr>
          <w:rStyle w:val="20"/>
        </w:rPr>
        <w:fldChar w:fldCharType="end"/>
      </w:r>
    </w:p>
    <w:p w14:paraId="1425FB19">
      <w:r>
        <w:t>A rendszer három jogosultsági szintet különböztet meg:</w:t>
      </w:r>
    </w:p>
    <w:p w14:paraId="24BABDDB">
      <w:r>
        <w:t>- Vendég: receptek böngészése, regisztráció</w:t>
      </w:r>
    </w:p>
    <w:p w14:paraId="71475A31">
      <w:r>
        <w:t>- Regisztrált felhasználó: receptfeltöltés, keresés (általános &amp; „Hűtőszekrényem”), kedvencek, menütervező, profil- és jelszókezelés</w:t>
      </w:r>
    </w:p>
    <w:p w14:paraId="587149B9">
      <w:r>
        <w:t>- Adminisztrátor:</w:t>
      </w:r>
      <w:r>
        <w:rPr>
          <w:lang w:val="hu-HU"/>
        </w:rPr>
        <w:t xml:space="preserve"> </w:t>
      </w:r>
      <w:r>
        <w:t xml:space="preserve"> receptek kezelése; beküldött receptek jóváhagyása/elutasítása; felhasználói fiókok tiltása/feloldása</w:t>
      </w:r>
    </w:p>
    <w:p w14:paraId="547194F6">
      <w:r>
        <w:br w:type="page"/>
      </w:r>
    </w:p>
    <w:p w14:paraId="328E0377">
      <w:pPr>
        <w:pStyle w:val="2"/>
        <w:spacing w:before="0" w:after="0"/>
      </w:pPr>
      <w:bookmarkStart w:id="2" w:name="_Toc11922"/>
      <w:bookmarkStart w:id="3" w:name="_Toc3147"/>
      <w:r>
        <w:t>2. Kidolgozás</w:t>
      </w:r>
      <w:bookmarkEnd w:id="2"/>
      <w:bookmarkEnd w:id="3"/>
    </w:p>
    <w:p w14:paraId="2688DDCF">
      <w:r>
        <w:t>Az alkalmazás HTML + CSS (Bootstrap 5), JavaScript (Fetch API), PHP 8 + PDO, MySQL technológiákat használ.</w:t>
      </w:r>
    </w:p>
    <w:p w14:paraId="19FDFBDB">
      <w:r>
        <w:t>Kulcsfontosságú kódrészletek:</w:t>
      </w:r>
    </w:p>
    <w:p w14:paraId="21260421">
      <w:r>
        <w:rPr>
          <w:rFonts w:ascii="Courier New" w:hAnsi="Courier New"/>
          <w:sz w:val="18"/>
        </w:rPr>
        <w:t>// db_config.php – PDO kapcsolat létrehozása</w:t>
      </w:r>
      <w:r>
        <w:rPr>
          <w:rFonts w:ascii="Courier New" w:hAnsi="Courier New"/>
          <w:sz w:val="18"/>
        </w:rPr>
        <w:br w:type="textWrapping"/>
      </w:r>
      <w:r>
        <w:rPr>
          <w:rFonts w:ascii="Courier New" w:hAnsi="Courier New"/>
          <w:sz w:val="18"/>
        </w:rPr>
        <w:t>&lt;?php</w:t>
      </w:r>
      <w:r>
        <w:rPr>
          <w:rFonts w:ascii="Courier New" w:hAnsi="Courier New"/>
          <w:sz w:val="18"/>
        </w:rPr>
        <w:br w:type="textWrapping"/>
      </w:r>
      <w:r>
        <w:rPr>
          <w:rFonts w:ascii="Courier New" w:hAnsi="Courier New"/>
          <w:sz w:val="18"/>
        </w:rPr>
        <w:t>return new PDO(</w:t>
      </w:r>
      <w:r>
        <w:rPr>
          <w:rFonts w:ascii="Courier New" w:hAnsi="Courier New"/>
          <w:sz w:val="18"/>
        </w:rPr>
        <w:br w:type="textWrapping"/>
      </w:r>
      <w:r>
        <w:rPr>
          <w:rFonts w:ascii="Courier New" w:hAnsi="Courier New"/>
          <w:sz w:val="18"/>
        </w:rPr>
        <w:t xml:space="preserve">    'mysql:host=' . $_ENV['DB_HOST'] . ';dbname=' . $_ENV['DB_NAME'].';charset=utf8',</w:t>
      </w:r>
      <w:r>
        <w:rPr>
          <w:rFonts w:ascii="Courier New" w:hAnsi="Courier New"/>
          <w:sz w:val="18"/>
        </w:rPr>
        <w:br w:type="textWrapping"/>
      </w:r>
      <w:r>
        <w:rPr>
          <w:rFonts w:ascii="Courier New" w:hAnsi="Courier New"/>
          <w:sz w:val="18"/>
        </w:rPr>
        <w:t xml:space="preserve">    $_ENV['DB_USER'],</w:t>
      </w:r>
      <w:r>
        <w:rPr>
          <w:rFonts w:ascii="Courier New" w:hAnsi="Courier New"/>
          <w:sz w:val="18"/>
        </w:rPr>
        <w:br w:type="textWrapping"/>
      </w:r>
      <w:r>
        <w:rPr>
          <w:rFonts w:ascii="Courier New" w:hAnsi="Courier New"/>
          <w:sz w:val="18"/>
        </w:rPr>
        <w:t xml:space="preserve">    $_ENV['DB_PASS'],</w:t>
      </w:r>
      <w:r>
        <w:rPr>
          <w:rFonts w:ascii="Courier New" w:hAnsi="Courier New"/>
          <w:sz w:val="18"/>
        </w:rPr>
        <w:br w:type="textWrapping"/>
      </w:r>
      <w:r>
        <w:rPr>
          <w:rFonts w:ascii="Courier New" w:hAnsi="Courier New"/>
          <w:sz w:val="18"/>
        </w:rPr>
        <w:t xml:space="preserve">    [PDO::ATTR_ERRMODE =&gt; PDO::ERRMODE_EXCEPTION]</w:t>
      </w:r>
      <w:r>
        <w:rPr>
          <w:rFonts w:ascii="Courier New" w:hAnsi="Courier New"/>
          <w:sz w:val="18"/>
        </w:rPr>
        <w:br w:type="textWrapping"/>
      </w:r>
      <w:r>
        <w:rPr>
          <w:rFonts w:ascii="Courier New" w:hAnsi="Courier New"/>
          <w:sz w:val="18"/>
        </w:rPr>
        <w:t>);</w:t>
      </w:r>
    </w:p>
    <w:p w14:paraId="7564F184">
      <w:r>
        <w:rPr>
          <w:rFonts w:ascii="Courier New" w:hAnsi="Courier New"/>
          <w:sz w:val="18"/>
        </w:rPr>
        <w:t>// RegistrationController.php – e-mailes aktiválás elküldése</w:t>
      </w:r>
      <w:r>
        <w:rPr>
          <w:rFonts w:ascii="Courier New" w:hAnsi="Courier New"/>
          <w:sz w:val="18"/>
        </w:rPr>
        <w:br w:type="textWrapping"/>
      </w:r>
      <w:r>
        <w:rPr>
          <w:rFonts w:ascii="Courier New" w:hAnsi="Courier New"/>
          <w:sz w:val="18"/>
        </w:rPr>
        <w:t>use PHPMailer\PHPMailer\PHPMailer;</w:t>
      </w:r>
      <w:r>
        <w:rPr>
          <w:rFonts w:ascii="Courier New" w:hAnsi="Courier New"/>
          <w:sz w:val="18"/>
        </w:rPr>
        <w:br w:type="textWrapping"/>
      </w:r>
      <w:r>
        <w:rPr>
          <w:rFonts w:ascii="Courier New" w:hAnsi="Courier New"/>
          <w:sz w:val="18"/>
        </w:rPr>
        <w:t>$token = bin2hex(random_bytes(32));</w:t>
      </w:r>
      <w:r>
        <w:rPr>
          <w:rFonts w:ascii="Courier New" w:hAnsi="Courier New"/>
          <w:sz w:val="18"/>
        </w:rPr>
        <w:br w:type="textWrapping"/>
      </w:r>
      <w:r>
        <w:rPr>
          <w:rFonts w:ascii="Courier New" w:hAnsi="Courier New"/>
          <w:sz w:val="18"/>
        </w:rPr>
        <w:t>$activationLink = "$baseUrl/activate.php?token=$token";</w:t>
      </w:r>
      <w:r>
        <w:rPr>
          <w:rFonts w:ascii="Courier New" w:hAnsi="Courier New"/>
          <w:sz w:val="18"/>
        </w:rPr>
        <w:br w:type="textWrapping"/>
      </w:r>
      <w:r>
        <w:rPr>
          <w:rFonts w:ascii="Courier New" w:hAnsi="Courier New"/>
          <w:sz w:val="18"/>
        </w:rPr>
        <w:t>$mail = new PHPMailer(true);</w:t>
      </w:r>
      <w:r>
        <w:rPr>
          <w:rFonts w:ascii="Courier New" w:hAnsi="Courier New"/>
          <w:sz w:val="18"/>
        </w:rPr>
        <w:br w:type="textWrapping"/>
      </w:r>
      <w:r>
        <w:rPr>
          <w:rFonts w:ascii="Courier New" w:hAnsi="Courier New"/>
          <w:sz w:val="18"/>
        </w:rPr>
        <w:t>$mail-&gt;setFrom('noreply@feriwebdevproject.com');</w:t>
      </w:r>
      <w:r>
        <w:rPr>
          <w:rFonts w:ascii="Courier New" w:hAnsi="Courier New"/>
          <w:sz w:val="18"/>
        </w:rPr>
        <w:br w:type="textWrapping"/>
      </w:r>
      <w:r>
        <w:rPr>
          <w:rFonts w:ascii="Courier New" w:hAnsi="Courier New"/>
          <w:sz w:val="18"/>
        </w:rPr>
        <w:t>$mail-&gt;addAddress($email);</w:t>
      </w:r>
      <w:r>
        <w:rPr>
          <w:rFonts w:ascii="Courier New" w:hAnsi="Courier New"/>
          <w:sz w:val="18"/>
        </w:rPr>
        <w:br w:type="textWrapping"/>
      </w:r>
      <w:r>
        <w:rPr>
          <w:rFonts w:ascii="Courier New" w:hAnsi="Courier New"/>
          <w:sz w:val="18"/>
        </w:rPr>
        <w:t>$mail-&gt;Subject = 'Account activation';</w:t>
      </w:r>
      <w:r>
        <w:rPr>
          <w:rFonts w:ascii="Courier New" w:hAnsi="Courier New"/>
          <w:sz w:val="18"/>
        </w:rPr>
        <w:br w:type="textWrapping"/>
      </w:r>
      <w:r>
        <w:rPr>
          <w:rFonts w:ascii="Courier New" w:hAnsi="Courier New"/>
          <w:sz w:val="18"/>
        </w:rPr>
        <w:t>$mail-&gt;Body    = "Click here to activate: $activationLink";</w:t>
      </w:r>
      <w:r>
        <w:rPr>
          <w:rFonts w:ascii="Courier New" w:hAnsi="Courier New"/>
          <w:sz w:val="18"/>
        </w:rPr>
        <w:br w:type="textWrapping"/>
      </w:r>
      <w:r>
        <w:rPr>
          <w:rFonts w:ascii="Courier New" w:hAnsi="Courier New"/>
          <w:sz w:val="18"/>
        </w:rPr>
        <w:t>$mail-&gt;send();</w:t>
      </w:r>
    </w:p>
    <w:p w14:paraId="1E917FAB"/>
    <w:p w14:paraId="6A6B4FAB">
      <w:r>
        <w:br w:type="page"/>
      </w:r>
    </w:p>
    <w:p w14:paraId="2D52B957">
      <w:pPr>
        <w:pStyle w:val="2"/>
        <w:spacing w:before="0" w:after="0"/>
      </w:pPr>
      <w:bookmarkStart w:id="4" w:name="_Toc17957"/>
      <w:bookmarkStart w:id="5" w:name="_Toc26717"/>
      <w:r>
        <w:t>3. Az adatbázis struktúrája (MySQL Workbench)</w:t>
      </w:r>
      <w:bookmarkEnd w:id="4"/>
      <w:bookmarkEnd w:id="5"/>
    </w:p>
    <w:p w14:paraId="4F7C17C9">
      <w:r>
        <w:t>Főbb táblák:</w:t>
      </w:r>
    </w:p>
    <w:p w14:paraId="5C543FC2">
      <w:r>
        <w:t>- users (id, email UNIQUE, password_hash, first_name, last_name, phone, role, is_active)</w:t>
      </w:r>
    </w:p>
    <w:p w14:paraId="2F7BE5D2">
      <w:r>
        <w:t>- recipes (id, user_id FK, title, description, price_estimate, image_path, approved)</w:t>
      </w:r>
    </w:p>
    <w:p w14:paraId="28089C61">
      <w:r>
        <w:t>- categories (id, name)</w:t>
      </w:r>
    </w:p>
    <w:p w14:paraId="2C1E62DB">
      <w:r>
        <w:t>- recipe_category (recipe_id FK, category_id FK)</w:t>
      </w:r>
    </w:p>
    <w:p w14:paraId="08060076">
      <w:r>
        <w:t>- ingredients (id, name, unit)</w:t>
      </w:r>
    </w:p>
    <w:p w14:paraId="0584F4ED">
      <w:r>
        <w:t>- recipe_ingredient (recipe_id FK, ingredient_id FK, quantity)</w:t>
      </w:r>
    </w:p>
    <w:p w14:paraId="649B2F68">
      <w:r>
        <w:t>- favorites (user_id FK, recipe_id FK)</w:t>
      </w:r>
    </w:p>
    <w:p w14:paraId="7521C1DF">
      <w:r>
        <w:t>- menus (id, user_id FK, name)</w:t>
      </w:r>
    </w:p>
    <w:p w14:paraId="44D236BF">
      <w:r>
        <w:t>- menu_items (menu_id FK, weekday, recipe_id FK)</w:t>
      </w:r>
    </w:p>
    <w:p w14:paraId="2C345E3B">
      <w:r>
        <w:t>- password_reset_tokens (user_id FK, token, expires_at)</w:t>
      </w:r>
    </w:p>
    <w:p w14:paraId="50BD2494">
      <w:r>
        <w:t>A kapcsolatok 1</w:t>
      </w:r>
      <w:r>
        <w:noBreakHyphen/>
      </w:r>
      <w:r>
        <w:t>N vagy N</w:t>
      </w:r>
      <w:r>
        <w:noBreakHyphen/>
      </w:r>
      <w:r>
        <w:t>N típusúak, a kulcsok ON DELETE CASCADE beállítással.</w:t>
      </w:r>
    </w:p>
    <w:p w14:paraId="02681F3B"/>
    <w:p w14:paraId="4893E30D">
      <w:pPr>
        <w:rPr>
          <w:lang w:val="hu-HU"/>
        </w:rPr>
      </w:pPr>
      <w:r>
        <w:rPr>
          <w:lang w:val="hu-HU"/>
        </w:rPr>
        <w:drawing>
          <wp:anchor distT="0" distB="0" distL="114300" distR="114300" simplePos="0" relativeHeight="251659264" behindDoc="0" locked="0" layoutInCell="0" allowOverlap="1">
            <wp:simplePos x="0" y="0"/>
            <wp:positionH relativeFrom="column">
              <wp:posOffset>-89535</wp:posOffset>
            </wp:positionH>
            <wp:positionV relativeFrom="paragraph">
              <wp:posOffset>31115</wp:posOffset>
            </wp:positionV>
            <wp:extent cx="5486400" cy="3086100"/>
            <wp:effectExtent l="0" t="0" r="0" b="0"/>
            <wp:wrapTight wrapText="bothSides">
              <wp:wrapPolygon>
                <wp:start x="-11" y="0"/>
                <wp:lineTo x="-11" y="21529"/>
                <wp:lineTo x="21531" y="21529"/>
                <wp:lineTo x="21531" y="0"/>
                <wp:lineTo x="-11" y="0"/>
              </wp:wrapPolygon>
            </wp:wrapTight>
            <wp:docPr id="1" name="Picture 20" descr="imagef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0" descr="imagefo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2BE292FB">
      <w:pPr>
        <w:pStyle w:val="2"/>
        <w:spacing w:before="0" w:after="0"/>
      </w:pPr>
      <w:bookmarkStart w:id="6" w:name="_Toc8053"/>
      <w:bookmarkStart w:id="7" w:name="_Toc3093"/>
      <w:r>
        <w:t>4. A projekt működésének leírása</w:t>
      </w:r>
      <w:bookmarkEnd w:id="6"/>
      <w:bookmarkEnd w:id="7"/>
    </w:p>
    <w:p w14:paraId="2C826824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C4C7F2">
      <w:pPr>
        <w:pStyle w:val="16"/>
        <w:jc w:val="center"/>
      </w:pPr>
      <w:r>
        <w:t>Kezdőlap – a hero-karusszel mutatja, miért hasznos az alkalmazás</w:t>
      </w:r>
    </w:p>
    <w:p w14:paraId="33CC34F4">
      <w:r>
        <w:t>Az alábbi képernyő a kezdőlap tetején elhelyezett, teljes szélességű karusszelt mutatja be. A váltakozó diákkal a rendszer rövid, figyelemfelkeltő üzenetekben ismerteti az alkalmazás fő előnyeit: a pazarlás csökkentését, a gyors receptkeresést és a személyre szabott menütervezést. A kék CTA-gomb („Regisztrálj ingyen”) közvetlenül a karusszel alatt jelenik meg, így a felhasználó egyetlen kattintással továbbléphet. A karusszel minimalista dizájnja illeszkedik a Bootstrap-alapú felülethez, miközben reszponzívan igazodik a képernyőmérethez.</w:t>
      </w:r>
    </w:p>
    <w:p w14:paraId="51C1DB72"/>
    <w:p w14:paraId="23EE400E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3950D0">
      <w:pPr>
        <w:pStyle w:val="16"/>
        <w:jc w:val="center"/>
      </w:pPr>
      <w:r>
        <w:t>Kulcsfunkciók blokk – keresés, „Hűtőszekrényem”, kedvencek, menütervező</w:t>
      </w:r>
    </w:p>
    <w:p w14:paraId="3CBE2AF3">
      <w:pPr>
        <w:jc w:val="center"/>
      </w:pPr>
    </w:p>
    <w:p w14:paraId="1EFA901E">
      <w:r>
        <w:t>A második szekció négy ikon-kártyán foglalja össze a legfontosabb funkciókat. Minden kártya rövid címmel és egy-két soros leírással jelzi a lehetőségeket (gyors keresés, hűtőtartalom kezelése, kedvenc receptek mentése, heti menü összeállítása). A rendezett rács elrendezés jó olvashatóságot biztosít, a kártyák pedig animált hover-effektet kapnak a felhasználói visszajelzés erősítésére. Az oldal ezzel a blokk</w:t>
      </w:r>
      <w:r>
        <w:softHyphen/>
      </w:r>
      <w:r>
        <w:t>kal egy pillantás alatt közli, mit kínál az alkalmazás, és továbbtereli a felhasználót a részletes funkciókhoz.</w:t>
      </w:r>
    </w:p>
    <w:p w14:paraId="77BE08C4"/>
    <w:p w14:paraId="7C85D7F6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573F6">
      <w:pPr>
        <w:pStyle w:val="16"/>
        <w:jc w:val="center"/>
      </w:pPr>
      <w:r>
        <w:t>Regisztrációs űrlap</w:t>
      </w:r>
    </w:p>
    <w:p w14:paraId="1F9AA7EB">
      <w:pPr>
        <w:jc w:val="center"/>
      </w:pPr>
    </w:p>
    <w:p w14:paraId="0B25C80F">
      <w:pPr>
        <w:jc w:val="both"/>
      </w:pPr>
      <w:r>
        <w:t>A felvétel illusztrálja a regisztrációs folyamatot, ahol a felhasználó egyetlen oszlopban adhatja meg felhasználónevét, e-mail-címét és kétszeri jelszavát. A beépített kliens-oldali validálás (kötelező mezők, jelszó-egyezés) valós idejű visszajelzést biztosít, így megelőzi a hibás beküldést. A letisztult vizuális hierarchia (cím, mezők, elsődleges gomb) megkönnyíti a tájékozódást, miközben a lábjegyzetben elhelyezett hivatkozások (Bejelentkezés, Jelszó-emlékeztető) alternatív útvonalat kínálnak. A szerver oldalán a rendszer e-mail-alapú aktivációval hitelesíti az új fiókot.</w:t>
      </w:r>
    </w:p>
    <w:p w14:paraId="20152FC5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5A40EB">
      <w:pPr>
        <w:pStyle w:val="16"/>
        <w:jc w:val="center"/>
      </w:pPr>
      <w:r>
        <w:t>Bejelentkezés űrlap – jelszó-visszaállítás opcióval</w:t>
      </w:r>
    </w:p>
    <w:p w14:paraId="6B6EF845"/>
    <w:p w14:paraId="4E90696A">
      <w:r>
        <w:t xml:space="preserve">Ez a kép a bejelentkezési felületet ábrázolja, ahol a felhasználó e-mail-cím és jelszó megadásával léphet be. Sikertelen próbálkozáskor a szerver rövid, piros figyelmeztetést küld vissza, elkerülve a túlzott információ-szivárgást. A </w:t>
      </w:r>
      <w:r>
        <w:rPr>
          <w:rStyle w:val="17"/>
        </w:rPr>
        <w:t>„Elfelejtetted a jelszavad?”</w:t>
      </w:r>
      <w:r>
        <w:t xml:space="preserve"> link ugyanitt érhető el, amely a jelszó-visszaállítási folyamatot indítja. A minimalista form-layout gyors interakciót tesz lehetővé, mobilnézetben is könnyen kezelhető.</w:t>
      </w:r>
    </w:p>
    <w:p w14:paraId="52C1AEF5"/>
    <w:p w14:paraId="583DE4D0"/>
    <w:p w14:paraId="057D8BBF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21152">
      <w:pPr>
        <w:pStyle w:val="16"/>
        <w:jc w:val="center"/>
      </w:pPr>
      <w:r>
        <w:t>Aktiváló e-mail a PHPMailer-en keresztül</w:t>
      </w:r>
    </w:p>
    <w:p w14:paraId="5B45BB29">
      <w:pPr>
        <w:jc w:val="center"/>
      </w:pPr>
    </w:p>
    <w:p w14:paraId="02D559C0">
      <w:pPr>
        <w:jc w:val="both"/>
      </w:pPr>
      <w:r>
        <w:t>A screenshot az aktiválásról küldött, reszponzív HTML-levél sablont mutatja. A fő gomb közvetlenül az aktivációs linkre vezet, így felgyorsítja a folyamatot. A levél lábléce diszkréten jelzi az alkalmazás nevét. A letisztult stílus biztosítja, hogy a levelezőkliensek többségében helyesen jelenjen meg.</w:t>
      </w:r>
    </w:p>
    <w:p w14:paraId="0856DB8F">
      <w:pPr>
        <w:jc w:val="both"/>
      </w:pPr>
    </w:p>
    <w:p w14:paraId="1D933385">
      <w:pPr>
        <w:jc w:val="both"/>
      </w:pPr>
    </w:p>
    <w:p w14:paraId="1B820FB4"/>
    <w:p w14:paraId="1A999418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5F27C">
      <w:pPr>
        <w:pStyle w:val="16"/>
        <w:jc w:val="center"/>
      </w:pPr>
      <w:r>
        <w:t>Hűtő – aktuális készlet táblázatosan</w:t>
      </w:r>
    </w:p>
    <w:p w14:paraId="687512E1"/>
    <w:p w14:paraId="6A08F526">
      <w:r>
        <w:t>Ezen a képen a felhasználó saját hűtőtartalmát láthatja táblázatos formában. A táblázat első oszlopa a hozzávaló nevét, a második a mennyiséget (mértékegységgel), a harmadik pedig a műveletek ikonjait tartalmazza (szerkesztés, törlés).</w:t>
      </w:r>
    </w:p>
    <w:p w14:paraId="558E688F"/>
    <w:p w14:paraId="62C42289"/>
    <w:p w14:paraId="51714576"/>
    <w:p w14:paraId="0C3B7DC2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DE8AE7">
      <w:pPr>
        <w:pStyle w:val="16"/>
        <w:jc w:val="center"/>
      </w:pPr>
      <w:r>
        <w:t>Új hűtőtétel felvétele autocomplete-tel</w:t>
      </w:r>
    </w:p>
    <w:p w14:paraId="2AA4FBD5">
      <w:pPr>
        <w:jc w:val="center"/>
      </w:pPr>
    </w:p>
    <w:p w14:paraId="6A9216EC">
      <w:pPr>
        <w:jc w:val="both"/>
      </w:pPr>
      <w:r>
        <w:t xml:space="preserve">A felvétel az új alapanyag hozzáadásának folyamatát demonstrálja. A gépelés közben megjelenő automatikus kiegészítés az </w:t>
      </w:r>
      <w:r>
        <w:rPr>
          <w:rStyle w:val="36"/>
        </w:rPr>
        <w:t>ingredients</w:t>
      </w:r>
      <w:r>
        <w:t xml:space="preserve"> táblából származó egyezéseket kínál, ezzel csökkentve a gépelési hibák esélyét. A mennyiség-mező és a </w:t>
      </w:r>
      <w:r>
        <w:rPr>
          <w:rStyle w:val="17"/>
        </w:rPr>
        <w:t>„Mentés”</w:t>
      </w:r>
      <w:r>
        <w:t xml:space="preserve"> gomb egy sorban helyezkedik el, ami gyors adatrögzítést tesz lehetővé. Sikeres mentés után az oldal a háttérben, fetch api-val frissül, így nem szakítja meg a munkafolyamatot.</w:t>
      </w:r>
    </w:p>
    <w:p w14:paraId="6C27196A"/>
    <w:p w14:paraId="09573932"/>
    <w:p w14:paraId="127FA32C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779BDA">
      <w:pPr>
        <w:pStyle w:val="16"/>
        <w:jc w:val="center"/>
      </w:pPr>
      <w:r>
        <w:t>Recept beküldő űrlap – alapadatok</w:t>
      </w:r>
    </w:p>
    <w:p w14:paraId="573122A7">
      <w:pPr>
        <w:jc w:val="center"/>
      </w:pPr>
    </w:p>
    <w:p w14:paraId="5590BD46">
      <w:r>
        <w:t xml:space="preserve">A képernyőkép a receptfeltöltés első lépését mutatja, ahol a felhasználó címet, kategóriát, előkészítési/főzési időt, adagszámot és rövid leírást ad meg. A kép-feltöltő mező elfogadja a drag-and-drop műveletet és a hagyományos fájlválasztást is; a felirat </w:t>
      </w:r>
      <w:r>
        <w:rPr>
          <w:rStyle w:val="17"/>
        </w:rPr>
        <w:t>„Ajánlott: legalább 800 × 600 pixel”</w:t>
      </w:r>
      <w:r>
        <w:t xml:space="preserve"> segíti a minőségi tartalom feltöltését. Minden kötelező mezőt csillag jelöl, a kliens és szerver-oldali validálás pedig biztosítja az adatok konzisztenciáját.</w:t>
      </w:r>
    </w:p>
    <w:p w14:paraId="23FCE0E3"/>
    <w:p w14:paraId="6183C462"/>
    <w:p w14:paraId="23102A85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4ECF00">
      <w:pPr>
        <w:pStyle w:val="16"/>
        <w:jc w:val="center"/>
      </w:pPr>
      <w:r>
        <w:t>Recept beküldő űrlap – hozzávalók és leírás</w:t>
      </w:r>
    </w:p>
    <w:p w14:paraId="1B69FF4A"/>
    <w:p w14:paraId="47D06926">
      <w:r>
        <w:t xml:space="preserve">Itt a felhasználó egy dinamikus összetevő-listát szerkeszthet: az autocomplete-mezőből kiválasztott hozzávaló a mennyiséggel együtt azonnal a listába kerül. A tételek mellett mindegyiknél látható egy </w:t>
      </w:r>
      <w:r>
        <w:rPr>
          <w:rStyle w:val="17"/>
        </w:rPr>
        <w:t>„Törlés”</w:t>
      </w:r>
      <w:r>
        <w:t xml:space="preserve"> ikon, amelyre kattintva a rekord kliens-oldalról is eltávolítható, így a szerver csak a végleges listát kapja meg.</w:t>
      </w:r>
    </w:p>
    <w:p w14:paraId="05EA5C5C"/>
    <w:p w14:paraId="44C6F3D2"/>
    <w:p w14:paraId="2C19B298"/>
    <w:p w14:paraId="1C110B73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CFD58">
      <w:pPr>
        <w:pStyle w:val="16"/>
        <w:jc w:val="center"/>
      </w:pPr>
      <w:r>
        <w:t>Recept kártya a keresési listában</w:t>
      </w:r>
    </w:p>
    <w:p w14:paraId="296177A0"/>
    <w:p w14:paraId="7120E091">
      <w:r>
        <w:t xml:space="preserve">A kártya a találati lista egyik elemét illusztrálja: bal oldalt a recept indexképe, jobb oldalt a cím, rövid leírás és egy „Megtekintés” gomb. A szív ikon a kedvencek kezelésére szolgál; bekapcsolt állapotban pirosra vált, jelezve a mentést. A kártyák lazán ágyazódnak Bootstrap rácsba, így különböző kijelzőméreteken is egységes elrendezést biztosítanak. </w:t>
      </w:r>
      <w:r>
        <w:rPr>
          <w:i/>
          <w:iCs/>
        </w:rPr>
        <w:t>Hover</w:t>
      </w:r>
      <w:r>
        <w:t>-hatás emeli ki a választott kártyát, ezzel segítve a felhasználót a navigálásban.</w:t>
      </w:r>
    </w:p>
    <w:p w14:paraId="1D673188"/>
    <w:p w14:paraId="6517CEA2"/>
    <w:p w14:paraId="7E53B8B4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28D697">
      <w:pPr>
        <w:pStyle w:val="16"/>
        <w:jc w:val="center"/>
      </w:pPr>
      <w:r>
        <w:t>Recept részletei – fejléc és gombok</w:t>
      </w:r>
    </w:p>
    <w:p w14:paraId="5F49A392">
      <w:pPr>
        <w:jc w:val="center"/>
      </w:pPr>
    </w:p>
    <w:p w14:paraId="5B5D85C3">
      <w:pPr>
        <w:jc w:val="both"/>
      </w:pPr>
      <w:r>
        <w:t>Ez a felvétel a recept részletes nézetének felső szakaszát mutatja, ahol a cím, a meta-adatok (előkészítési idő, főzési idő, adag) és a műveleti gombok kapnak helyet. A műveleti sorban található a kedvencek-ikon, valamint – ha a felhasználó jogosult rá – a „Hozzáadás a menühöz” gomb.</w:t>
      </w:r>
    </w:p>
    <w:p w14:paraId="4D9F6BC6">
      <w:pPr>
        <w:jc w:val="both"/>
      </w:pPr>
    </w:p>
    <w:p w14:paraId="65562D54">
      <w:pPr>
        <w:jc w:val="both"/>
      </w:pPr>
    </w:p>
    <w:p w14:paraId="014AE02C"/>
    <w:p w14:paraId="62889035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4C159A">
      <w:pPr>
        <w:pStyle w:val="16"/>
        <w:jc w:val="center"/>
      </w:pPr>
      <w:r>
        <w:t>Recept részletei – hozzávalók és elkészítés</w:t>
      </w:r>
    </w:p>
    <w:p w14:paraId="49FAF460">
      <w:pPr>
        <w:jc w:val="center"/>
      </w:pPr>
    </w:p>
    <w:p w14:paraId="103A9F9C">
      <w:pPr>
        <w:jc w:val="both"/>
      </w:pPr>
      <w:r>
        <w:t>Az oldal középső-alsó szakaszán balra rendezett táblázat sorolja a hozzávalókat mennyiséggel és mértékegységgel, jobb oldalon pedig szövegblokk ismerteti az elkészítés lépéseit. A reszponzív design kisebb kijelzőn egymás alá rendezi a két oszlopot, így mobilon is jól olvasható. A kiemelések (félkövér alapanyag-nevek, dőlt tippek) megkönnyítik a gyors pásztázást.</w:t>
      </w:r>
    </w:p>
    <w:p w14:paraId="7968C41F"/>
    <w:p w14:paraId="55EB7ABC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E579E2">
      <w:pPr>
        <w:pStyle w:val="16"/>
        <w:jc w:val="center"/>
      </w:pPr>
      <w:r>
        <w:t>Profiloldal – kedvenc receptek panel</w:t>
      </w:r>
    </w:p>
    <w:p w14:paraId="3ECDAC80"/>
    <w:p w14:paraId="4600C389">
      <w:r>
        <w:t>A profilfő</w:t>
      </w:r>
      <w:r>
        <w:softHyphen/>
      </w:r>
      <w:r>
        <w:t xml:space="preserve">oldal jobb oldali paneljén kártyás formában jelennek meg a felhasználó elmentett kedvenceinek miniatűr képei és címei. A </w:t>
      </w:r>
      <w:r>
        <w:rPr>
          <w:rStyle w:val="17"/>
        </w:rPr>
        <w:t>„Megtekintés”</w:t>
      </w:r>
      <w:r>
        <w:t xml:space="preserve"> ikonra kattintva a felhasználó közvetlenül a recept oldalára ugrik, míg a </w:t>
      </w:r>
      <w:r>
        <w:rPr>
          <w:rStyle w:val="17"/>
        </w:rPr>
        <w:t>törlés</w:t>
      </w:r>
      <w:r>
        <w:t xml:space="preserve"> gomb lehetővé teszi az eltávolítást. A bal oldalon az alapvető profiladatok kapnak helyet, melyekből az e-mail-cím és a regisztráció dátuma kiemelten szerepel.</w:t>
      </w:r>
    </w:p>
    <w:p w14:paraId="668150E9"/>
    <w:p w14:paraId="10095612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594869">
      <w:pPr>
        <w:pStyle w:val="16"/>
        <w:jc w:val="center"/>
      </w:pPr>
      <w:r>
        <w:t>Ajánlott receptek – max 2 hiányzó hozzávaló jelölése</w:t>
      </w:r>
    </w:p>
    <w:p w14:paraId="6E02D667"/>
    <w:p w14:paraId="55524A48">
      <w:r>
        <w:t>Az ajánlórendszer eredményeit bemutató képernyő egy listát mutat, ahol minden receptkártyán sárga jelölőcímke tünteti fel a hiányzó hozzávalók számát. Az algoritmus a felhasználó hűtő</w:t>
      </w:r>
      <w:r>
        <w:softHyphen/>
      </w:r>
      <w:r>
        <w:t xml:space="preserve">listája alapján készíti a rangsort, előnyben részesítve a minimális hiányt. A felirat </w:t>
      </w:r>
      <w:r>
        <w:rPr>
          <w:rStyle w:val="17"/>
        </w:rPr>
        <w:t>„Az alábbi receptekhez legfeljebb 2 hozzávaló hiányzik”</w:t>
      </w:r>
      <w:r>
        <w:t xml:space="preserve"> egyértelművé teszi a válogatás logikáját. Az oldal célja, hogy a felhasználó gyorsan kiválassza a legkisebb erőfeszítéssel elkészíthető ételeket.</w:t>
      </w:r>
    </w:p>
    <w:p w14:paraId="607C928E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81A60F">
      <w:pPr>
        <w:pStyle w:val="16"/>
        <w:jc w:val="center"/>
      </w:pPr>
      <w:r>
        <w:t>AI által generált recept a megadott alapanyagokra</w:t>
      </w:r>
    </w:p>
    <w:p w14:paraId="47348BFA"/>
    <w:p w14:paraId="0BAD66E3">
      <w:r>
        <w:t>Itt egy mesterséges intelligencia által összeállított recept látható, amelyet a rendszer akkor kínál, ha a felhasználó kevés alapanyagból gazdálkodik. Az összetevők és az elkészítési lépések teljesen kitöltöttek, így a felhasználó egyetlen kattintással el is mentheti vagy kipróbálhatja a receptet. Ez a funkció óriási segítséget nyújt, ha gyors inspirációra van szükség.</w:t>
      </w:r>
    </w:p>
    <w:p w14:paraId="613539C0"/>
    <w:p w14:paraId="36974A8F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A137AF">
      <w:pPr>
        <w:pStyle w:val="16"/>
        <w:jc w:val="center"/>
      </w:pPr>
      <w:r>
        <w:t>Heti menütervező – üres állapot</w:t>
      </w:r>
    </w:p>
    <w:p w14:paraId="6A535885"/>
    <w:p w14:paraId="7A040537">
      <w:r>
        <w:t xml:space="preserve">A rácsnézet hét oszlopban, hétfőtől vasárnapig jeleníti meg a lehetséges ételhelyeket, kezdetben mindegyik üres kártyával. A motivációs szöveg röviden elmagyarázza az előnyöket, és buzdít az első fogás hozzáadására. A panel fölött elhelyezett </w:t>
      </w:r>
      <w:r>
        <w:rPr>
          <w:rStyle w:val="17"/>
        </w:rPr>
        <w:t>„Receptek böngészése”</w:t>
      </w:r>
      <w:r>
        <w:t xml:space="preserve"> hivatkozás gyors utat kínál a választékhoz.</w:t>
      </w:r>
    </w:p>
    <w:p w14:paraId="45DC4548"/>
    <w:p w14:paraId="43DCD62E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B35D79">
      <w:pPr>
        <w:pStyle w:val="16"/>
        <w:jc w:val="center"/>
      </w:pPr>
      <w:r>
        <w:t>Recept hozzáadása a menühöz modal ablakban</w:t>
      </w:r>
    </w:p>
    <w:p w14:paraId="74866838"/>
    <w:p w14:paraId="264A75FC">
      <w:r>
        <w:t xml:space="preserve">A modalban keresőmező és kategória-szűrők segítik a megfelelő recept kiválasztását. A felhasználó egyetlen kattintással rendelheti hozzá a kiválasztott fogást a kívánt naphoz, amit a háttérben azonnal elment a </w:t>
      </w:r>
      <w:r>
        <w:rPr>
          <w:rStyle w:val="36"/>
        </w:rPr>
        <w:t>menus</w:t>
      </w:r>
      <w:r>
        <w:t xml:space="preserve"> tábla. Bezárás után a rács az új tartalommal frissül, így azonnali vizuális visszajelzést ad.</w:t>
      </w:r>
    </w:p>
    <w:p w14:paraId="7F488AA7">
      <w:pPr>
        <w:jc w:val="center"/>
      </w:pPr>
      <w:r>
        <w:drawing>
          <wp:inline distT="0" distB="0" distL="0" distR="0">
            <wp:extent cx="5029200" cy="2828925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DD9A38">
      <w:pPr>
        <w:pStyle w:val="16"/>
        <w:jc w:val="center"/>
      </w:pPr>
      <w:r>
        <w:t>Kitöltött heti menü rácsnézetben</w:t>
      </w:r>
    </w:p>
    <w:p w14:paraId="69D84BA0"/>
    <w:p w14:paraId="3A2EC05A">
      <w:r>
        <w:t>A kitöltött állapotban minden nap cellájában megjelenik a recept címe (és kis indexkép), így a felhasználó egy pillantással áttekintheti a heti tervet.</w:t>
      </w:r>
      <w:r>
        <w:br w:type="page"/>
      </w:r>
    </w:p>
    <w:p w14:paraId="172DBA5D">
      <w:pPr>
        <w:pStyle w:val="2"/>
        <w:spacing w:before="0" w:after="0"/>
      </w:pPr>
      <w:bookmarkStart w:id="8" w:name="_Toc15325"/>
      <w:bookmarkStart w:id="9" w:name="_Toc11220"/>
      <w:r>
        <w:t>5. Felhasznált irodalom</w:t>
      </w:r>
      <w:bookmarkEnd w:id="8"/>
      <w:bookmarkEnd w:id="9"/>
    </w:p>
    <w:p w14:paraId="59371F87">
      <w:r>
        <w:t>W1. https://developer.mozilla.org/</w:t>
      </w:r>
    </w:p>
    <w:p w14:paraId="765BAFEB">
      <w:r>
        <w:t>W2. https://getbootstrap.com/</w:t>
      </w:r>
    </w:p>
    <w:p w14:paraId="22B4EB1D">
      <w:r>
        <w:t>W3. https://github.com/PHPMailer/PHPMailer</w:t>
      </w:r>
    </w:p>
    <w:p w14:paraId="087C4262">
      <w:pPr>
        <w:widowControl/>
        <w:bidi w:val="0"/>
        <w:spacing w:before="0" w:after="200" w:line="276" w:lineRule="auto"/>
        <w:jc w:val="left"/>
      </w:pPr>
      <w:r>
        <w:t>W4. https://www.php.net/manual/en/book.pdo.php</w:t>
      </w:r>
    </w:p>
    <w:sectPr>
      <w:footerReference r:id="rId7" w:type="first"/>
      <w:footerReference r:id="rId5" w:type="default"/>
      <w:footerReference r:id="rId6" w:type="even"/>
      <w:pgSz w:w="12240" w:h="15840"/>
      <w:pgMar w:top="1440" w:right="1800" w:bottom="1440" w:left="1800" w:header="0" w:footer="720" w:gutter="0"/>
      <w:pgNumType w:fmt="decimal"/>
      <w:cols w:space="720" w:num="1"/>
      <w:formProt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ourier">
    <w:altName w:val="Courier New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swiss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Devanagari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Noto Sans">
    <w:panose1 w:val="020B0502040504020204"/>
    <w:charset w:val="00"/>
    <w:family w:val="auto"/>
    <w:pitch w:val="default"/>
    <w:sig w:usb0="E00002FF" w:usb1="4000201F" w:usb2="08000029" w:usb3="001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34323B">
    <w:pPr>
      <w:pStyle w:val="18"/>
    </w:pPr>
  </w:p>
  <w:p w14:paraId="67290052">
    <w:pPr>
      <w:pStyle w:val="18"/>
    </w:pPr>
    <w:r>
      <mc:AlternateContent>
        <mc:Choice Requires="wps">
          <w:drawing>
            <wp:anchor distT="0" distB="0" distL="0" distR="0" simplePos="0" relativeHeight="251659264" behindDoc="1" locked="0" layoutInCell="0" allowOverlap="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828800" cy="189230"/>
              <wp:effectExtent l="0" t="0" r="0" b="0"/>
              <wp:wrapNone/>
              <wp:docPr id="20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893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5D66B282">
                          <w:pPr>
                            <w:pStyle w:val="18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Text Box 19" o:spid="_x0000_s1026" o:spt="1" style="position:absolute;left:0pt;margin-top:0.05pt;height:14.9pt;width:144pt;mso-position-horizontal:center;mso-position-horizontal-relative:margin;z-index:-251657216;mso-width-relative:page;mso-height-relative:page;" filled="f" stroked="f" coordsize="21600,21600" o:allowincell="f" o:gfxdata="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TFjyl1AAAAAQBAAAPAAAAAAAAAAEAIAAAACIAAABkcnMvZG93bnJldi54bWxQSwECFAAUAAAA&#10;CACHTuJAFq4X4rkBAACLAwAADgAAAAAAAAABACAAAAAjAQAAZHJzL2Uyb0RvYy54bWxQSwUGAAAA&#10;AAYABgBZAQAAT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D66B282">
                    <w:pPr>
                      <w:pStyle w:val="18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E512FE">
    <w:pPr>
      <w:pStyle w:val="1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933272">
    <w:pPr>
      <w:pStyle w:val="18"/>
    </w:pPr>
  </w:p>
  <w:p w14:paraId="2C9CB623">
    <w:pPr>
      <w:pStyle w:val="18"/>
    </w:pPr>
    <w:r>
      <mc:AlternateContent>
        <mc:Choice Requires="wps">
          <w:drawing>
            <wp:anchor distT="0" distB="0" distL="0" distR="0" simplePos="0" relativeHeight="251659264" behindDoc="1" locked="0" layoutInCell="0" allowOverlap="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828800" cy="189230"/>
              <wp:effectExtent l="0" t="0" r="0" b="0"/>
              <wp:wrapNone/>
              <wp:docPr id="21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893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77620552">
                          <w:pPr>
                            <w:pStyle w:val="18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Text Box 19" o:spid="_x0000_s1026" o:spt="1" style="position:absolute;left:0pt;margin-top:0.05pt;height:14.9pt;width:144pt;mso-position-horizontal:center;mso-position-horizontal-relative:margin;z-index:-251657216;mso-width-relative:page;mso-height-relative:page;" filled="f" stroked="f" coordsize="21600,21600" o:allowincell="f" o:gfxdata="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ExY8pdQAAAAEAQAADwAAAAAAAAABACAAAAAiAAAAZHJzL2Rvd25yZXYueG1sUEsBAhQAFAAA&#10;AAgAh07iQCNBCTe6AQAAiwMAAA4AAAAAAAAAAQAgAAAAIwEAAGRycy9lMm9Eb2MueG1sUEsFBgAA&#10;AAAGAAYAWQEAAE8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7620552">
                    <w:pPr>
                      <w:pStyle w:val="18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pStyle w:val="33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pStyle w:val="32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">
    <w:nsid w:val="CF092B84"/>
    <w:multiLevelType w:val="multilevel"/>
    <w:tmpl w:val="CF092B84"/>
    <w:lvl w:ilvl="0" w:tentative="0">
      <w:start w:val="1"/>
      <w:numFmt w:val="bullet"/>
      <w:pStyle w:val="27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">
    <w:nsid w:val="0053208E"/>
    <w:multiLevelType w:val="multilevel"/>
    <w:tmpl w:val="0053208E"/>
    <w:lvl w:ilvl="0" w:tentative="0">
      <w:start w:val="1"/>
      <w:numFmt w:val="bullet"/>
      <w:pStyle w:val="2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pStyle w:val="34"/>
      <w:lvlText w:val="%1."/>
      <w:lvlJc w:val="left"/>
      <w:pPr>
        <w:tabs>
          <w:tab w:val="left" w:pos="1080"/>
        </w:tabs>
        <w:ind w:left="108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">
    <w:nsid w:val="59ADCABA"/>
    <w:multiLevelType w:val="multilevel"/>
    <w:tmpl w:val="59ADCABA"/>
    <w:lvl w:ilvl="0" w:tentative="0">
      <w:start w:val="1"/>
      <w:numFmt w:val="bullet"/>
      <w:pStyle w:val="28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 w:cs="Symbol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documentProtection w:enforcement="0"/>
  <w:defaultTabStop w:val="720"/>
  <w:autoHyphenation/>
  <w:hyphenationZone w:val="0"/>
  <w:footnotePr>
    <w:footnote w:id="0"/>
    <w:footnote w:id="1"/>
  </w:footnotePr>
  <w:endnotePr>
    <w:endnote w:id="0"/>
    <w:endnote w:id="1"/>
  </w:endnotePr>
  <w:compat>
    <w:doNotBreakWrappedTables/>
    <w:compatSetting w:name="compatibilityMode" w:uri="http://schemas.microsoft.com/office/word" w:val="12"/>
  </w:compat>
  <w:rsids>
    <w:rsidRoot w:val="00000000"/>
    <w:rsid w:val="670D49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200" w:line="276" w:lineRule="auto"/>
      <w:jc w:val="left"/>
    </w:pPr>
    <w:rPr>
      <w:rFonts w:asciiTheme="minorHAnsi" w:hAnsiTheme="minorHAnsi" w:eastAsiaTheme="minorEastAsia" w:cstheme="minorBidi"/>
      <w:color w:val="auto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4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paragraph" w:styleId="3">
    <w:name w:val="heading 2"/>
    <w:basedOn w:val="1"/>
    <w:next w:val="1"/>
    <w:link w:val="14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4">
    <w:name w:val="heading 3"/>
    <w:basedOn w:val="1"/>
    <w:next w:val="1"/>
    <w:link w:val="142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qFormat/>
    <w:uiPriority w:val="99"/>
    <w:pPr>
      <w:spacing w:before="0" w:after="120"/>
    </w:pPr>
  </w:style>
  <w:style w:type="paragraph" w:styleId="14">
    <w:name w:val="Body Text 2"/>
    <w:basedOn w:val="1"/>
    <w:link w:val="146"/>
    <w:unhideWhenUsed/>
    <w:qFormat/>
    <w:uiPriority w:val="99"/>
    <w:pPr>
      <w:spacing w:before="0" w:after="120" w:line="480" w:lineRule="auto"/>
    </w:pPr>
  </w:style>
  <w:style w:type="paragraph" w:styleId="15">
    <w:name w:val="Body Text 3"/>
    <w:basedOn w:val="1"/>
    <w:link w:val="147"/>
    <w:unhideWhenUsed/>
    <w:qFormat/>
    <w:uiPriority w:val="99"/>
    <w:pPr>
      <w:spacing w:before="0"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9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9">
    <w:name w:val="header"/>
    <w:basedOn w:val="1"/>
    <w:link w:val="138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character" w:styleId="20">
    <w:name w:val="Hyperlink"/>
    <w:basedOn w:val="11"/>
    <w:semiHidden/>
    <w:unhideWhenUsed/>
    <w:qFormat/>
    <w:uiPriority w:val="99"/>
    <w:rPr>
      <w:color w:val="0000FF"/>
      <w:u w:val="single"/>
    </w:rPr>
  </w:style>
  <w:style w:type="paragraph" w:styleId="21">
    <w:name w:val="index heading"/>
    <w:basedOn w:val="22"/>
    <w:uiPriority w:val="0"/>
  </w:style>
  <w:style w:type="paragraph" w:customStyle="1" w:styleId="22">
    <w:name w:val="Heading"/>
    <w:basedOn w:val="1"/>
    <w:next w:val="13"/>
    <w:qFormat/>
    <w:uiPriority w:val="0"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23">
    <w:name w:val="List"/>
    <w:basedOn w:val="1"/>
    <w:unhideWhenUsed/>
    <w:qFormat/>
    <w:uiPriority w:val="99"/>
    <w:pPr>
      <w:spacing w:before="0" w:after="200"/>
      <w:ind w:left="360" w:hanging="360"/>
      <w:contextualSpacing/>
    </w:pPr>
  </w:style>
  <w:style w:type="paragraph" w:styleId="24">
    <w:name w:val="List 2"/>
    <w:basedOn w:val="1"/>
    <w:unhideWhenUsed/>
    <w:qFormat/>
    <w:uiPriority w:val="99"/>
    <w:pPr>
      <w:spacing w:before="0" w:after="200"/>
      <w:ind w:left="720" w:hanging="360"/>
      <w:contextualSpacing/>
    </w:pPr>
  </w:style>
  <w:style w:type="paragraph" w:styleId="25">
    <w:name w:val="List 3"/>
    <w:basedOn w:val="1"/>
    <w:unhideWhenUsed/>
    <w:qFormat/>
    <w:uiPriority w:val="99"/>
    <w:pPr>
      <w:spacing w:before="0" w:after="200"/>
      <w:ind w:left="1080" w:hanging="360"/>
      <w:contextualSpacing/>
    </w:pPr>
  </w:style>
  <w:style w:type="paragraph" w:styleId="26">
    <w:name w:val="List Bullet"/>
    <w:basedOn w:val="1"/>
    <w:unhideWhenUsed/>
    <w:qFormat/>
    <w:uiPriority w:val="99"/>
    <w:pPr>
      <w:numPr>
        <w:ilvl w:val="0"/>
        <w:numId w:val="1"/>
      </w:numPr>
      <w:spacing w:before="0" w:after="200"/>
      <w:contextualSpacing/>
    </w:pPr>
  </w:style>
  <w:style w:type="paragraph" w:styleId="27">
    <w:name w:val="List Bullet 2"/>
    <w:basedOn w:val="1"/>
    <w:unhideWhenUsed/>
    <w:qFormat/>
    <w:uiPriority w:val="99"/>
    <w:pPr>
      <w:numPr>
        <w:ilvl w:val="0"/>
        <w:numId w:val="2"/>
      </w:numPr>
      <w:spacing w:before="0" w:after="200"/>
      <w:contextualSpacing/>
    </w:pPr>
  </w:style>
  <w:style w:type="paragraph" w:styleId="28">
    <w:name w:val="List Bullet 3"/>
    <w:basedOn w:val="1"/>
    <w:unhideWhenUsed/>
    <w:qFormat/>
    <w:uiPriority w:val="99"/>
    <w:pPr>
      <w:numPr>
        <w:ilvl w:val="0"/>
        <w:numId w:val="3"/>
      </w:numPr>
      <w:spacing w:before="0" w:after="200"/>
      <w:contextualSpacing/>
    </w:pPr>
  </w:style>
  <w:style w:type="paragraph" w:styleId="29">
    <w:name w:val="List Continue"/>
    <w:basedOn w:val="1"/>
    <w:unhideWhenUsed/>
    <w:qFormat/>
    <w:uiPriority w:val="99"/>
    <w:pPr>
      <w:spacing w:before="0" w:after="120"/>
      <w:ind w:left="360"/>
      <w:contextualSpacing/>
    </w:pPr>
  </w:style>
  <w:style w:type="paragraph" w:styleId="30">
    <w:name w:val="List Continue 2"/>
    <w:basedOn w:val="1"/>
    <w:unhideWhenUsed/>
    <w:qFormat/>
    <w:uiPriority w:val="99"/>
    <w:pPr>
      <w:spacing w:before="0" w:after="120"/>
      <w:ind w:left="720"/>
      <w:contextualSpacing/>
    </w:pPr>
  </w:style>
  <w:style w:type="paragraph" w:styleId="31">
    <w:name w:val="List Continue 3"/>
    <w:basedOn w:val="1"/>
    <w:unhideWhenUsed/>
    <w:qFormat/>
    <w:uiPriority w:val="99"/>
    <w:pPr>
      <w:spacing w:before="0" w:after="120"/>
      <w:ind w:left="1080"/>
      <w:contextualSpacing/>
    </w:pPr>
  </w:style>
  <w:style w:type="paragraph" w:styleId="32">
    <w:name w:val="List Number"/>
    <w:basedOn w:val="1"/>
    <w:unhideWhenUsed/>
    <w:qFormat/>
    <w:uiPriority w:val="99"/>
    <w:pPr>
      <w:numPr>
        <w:ilvl w:val="0"/>
        <w:numId w:val="4"/>
      </w:numPr>
      <w:spacing w:before="0" w:after="200"/>
      <w:contextualSpacing/>
    </w:pPr>
  </w:style>
  <w:style w:type="paragraph" w:styleId="33">
    <w:name w:val="List Number 2"/>
    <w:basedOn w:val="1"/>
    <w:unhideWhenUsed/>
    <w:qFormat/>
    <w:uiPriority w:val="99"/>
    <w:pPr>
      <w:numPr>
        <w:ilvl w:val="0"/>
        <w:numId w:val="5"/>
      </w:numPr>
      <w:spacing w:before="0" w:after="200"/>
      <w:contextualSpacing/>
    </w:pPr>
  </w:style>
  <w:style w:type="paragraph" w:styleId="34">
    <w:name w:val="List Number 3"/>
    <w:basedOn w:val="1"/>
    <w:unhideWhenUsed/>
    <w:qFormat/>
    <w:uiPriority w:val="99"/>
    <w:pPr>
      <w:numPr>
        <w:ilvl w:val="0"/>
        <w:numId w:val="6"/>
      </w:numPr>
      <w:spacing w:before="0" w:after="200"/>
      <w:contextualSpacing/>
    </w:pPr>
  </w:style>
  <w:style w:type="paragraph" w:styleId="35">
    <w:name w:val="macro"/>
    <w:link w:val="148"/>
    <w:unhideWhenUsed/>
    <w:qFormat/>
    <w:uiPriority w:val="99"/>
    <w:pPr>
      <w:widowControl/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uppressAutoHyphens/>
      <w:bidi w:val="0"/>
      <w:spacing w:before="0" w:after="200" w:line="276" w:lineRule="auto"/>
      <w:jc w:val="left"/>
    </w:pPr>
    <w:rPr>
      <w:rFonts w:ascii="Courier" w:hAnsi="Courier" w:eastAsiaTheme="minorEastAsia" w:cstheme="minorBidi"/>
      <w:color w:val="auto"/>
      <w:kern w:val="0"/>
      <w:sz w:val="20"/>
      <w:szCs w:val="20"/>
      <w:lang w:val="en-US" w:eastAsia="en-US" w:bidi="ar-SA"/>
    </w:rPr>
  </w:style>
  <w:style w:type="character" w:styleId="36">
    <w:name w:val="Strong"/>
    <w:basedOn w:val="11"/>
    <w:qFormat/>
    <w:uiPriority w:val="22"/>
    <w:rPr>
      <w:b/>
      <w:bCs/>
    </w:rPr>
  </w:style>
  <w:style w:type="paragraph" w:styleId="37">
    <w:name w:val="Subtitle"/>
    <w:basedOn w:val="1"/>
    <w:next w:val="1"/>
    <w:link w:val="1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table" w:styleId="38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9">
    <w:name w:val="Title"/>
    <w:basedOn w:val="1"/>
    <w:next w:val="1"/>
    <w:link w:val="143"/>
    <w:qFormat/>
    <w:uiPriority w:val="10"/>
    <w:pPr>
      <w:pBdr>
        <w:bottom w:val="single" w:color="4F81BD" w:themeColor="accent1" w:sz="8" w:space="4"/>
      </w:pBdr>
      <w:spacing w:before="0"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"/>
      <w:sz w:val="52"/>
      <w:szCs w:val="52"/>
    </w:rPr>
  </w:style>
  <w:style w:type="table" w:styleId="40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1">
    <w:name w:val="Light Shading Accent 1"/>
    <w:basedOn w:val="12"/>
    <w:qFormat/>
    <w:uiPriority w:val="60"/>
    <w:pPr>
      <w:spacing w:after="0" w:line="240" w:lineRule="auto"/>
    </w:pPr>
    <w:rPr>
      <w:color w:val="366091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2">
    <w:name w:val="Light Shading Accent 2"/>
    <w:basedOn w:val="12"/>
    <w:qFormat/>
    <w:uiPriority w:val="60"/>
    <w:pPr>
      <w:spacing w:after="0" w:line="240" w:lineRule="auto"/>
    </w:pPr>
    <w:rPr>
      <w:color w:val="943734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3">
    <w:name w:val="Light Shading Accent 3"/>
    <w:basedOn w:val="12"/>
    <w:qFormat/>
    <w:uiPriority w:val="60"/>
    <w:pPr>
      <w:spacing w:after="0" w:line="240" w:lineRule="auto"/>
    </w:pPr>
    <w:rPr>
      <w:color w:val="7692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4">
    <w:name w:val="Light Shading Accent 4"/>
    <w:basedOn w:val="12"/>
    <w:uiPriority w:val="60"/>
    <w:pPr>
      <w:spacing w:after="0" w:line="240" w:lineRule="auto"/>
    </w:pPr>
    <w:rPr>
      <w:color w:val="5F497A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5">
    <w:name w:val="Light Shading Accent 5"/>
    <w:basedOn w:val="12"/>
    <w:uiPriority w:val="60"/>
    <w:pPr>
      <w:spacing w:after="0" w:line="240" w:lineRule="auto"/>
    </w:pPr>
    <w:rPr>
      <w:color w:val="31849B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6">
    <w:name w:val="Light Shading Accent 6"/>
    <w:basedOn w:val="12"/>
    <w:uiPriority w:val="60"/>
    <w:pPr>
      <w:spacing w:after="0" w:line="240" w:lineRule="auto"/>
    </w:pPr>
    <w:rPr>
      <w:color w:val="E36C09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7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8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9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50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1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2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3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4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5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6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7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8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9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60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1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7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8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5">
    <w:name w:val="Medium List 1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6">
    <w:name w:val="Medium List 1 Accent 1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7">
    <w:name w:val="Medium List 1 Accent 2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8">
    <w:name w:val="Medium List 1 Accent 3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9">
    <w:name w:val="Medium List 1 Accent 4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80">
    <w:name w:val="Medium List 1 Accent 5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81">
    <w:name w:val="Medium List 1 Accent 6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2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8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9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000000" w:themeColor="text1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90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F81BD" w:themeColor="accent1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91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0504D" w:themeColor="accent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2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BBB59" w:themeColor="accent3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3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064A2" w:themeColor="accent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4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BACC6" w:themeColor="accent5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5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79646" w:themeColor="accent6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6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2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3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4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5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6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7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8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9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10">
    <w:name w:val="Dark List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1">
    <w:name w:val="Dark List Accent 1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2">
    <w:name w:val="Dark List Accent 2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3">
    <w:name w:val="Dark List Accent 3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4">
    <w:name w:val="Dark List Accent 4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5">
    <w:name w:val="Dark List Accent 5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6">
    <w:name w:val="Dark List Accent 6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7">
    <w:name w:val="Colorful Shading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18">
    <w:name w:val="Colorful Shading Accent 1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19">
    <w:name w:val="Colorful Shading Accent 2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0">
    <w:name w:val="Colorful Shading Accent 3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1">
    <w:name w:val="Colorful Shading Accent 4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2">
    <w:name w:val="Colorful Shading Accent 5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3">
    <w:name w:val="Colorful Shading Accent 6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4">
    <w:name w:val="Colorful List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5">
    <w:name w:val="Colorful List Accent 1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6">
    <w:name w:val="Colorful List Accent 2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7">
    <w:name w:val="Colorful List Accent 3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8">
    <w:name w:val="Colorful List Accent 4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9">
    <w:name w:val="Colorful List Accent 5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30">
    <w:name w:val="Colorful List Accent 6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31">
    <w:name w:val="Colorful Grid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2">
    <w:name w:val="Colorful Grid Accent 1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3">
    <w:name w:val="Colorful Grid Accent 2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4">
    <w:name w:val="Colorful Grid Accent 3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5">
    <w:name w:val="Colorful Grid Accent 4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6">
    <w:name w:val="Colorful Grid Accent 5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7">
    <w:name w:val="Colorful Grid Accent 6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8">
    <w:name w:val="Header Char"/>
    <w:basedOn w:val="11"/>
    <w:link w:val="19"/>
    <w:qFormat/>
    <w:uiPriority w:val="99"/>
  </w:style>
  <w:style w:type="character" w:customStyle="1" w:styleId="139">
    <w:name w:val="Footer Char"/>
    <w:basedOn w:val="11"/>
    <w:link w:val="18"/>
    <w:qFormat/>
    <w:uiPriority w:val="99"/>
  </w:style>
  <w:style w:type="character" w:customStyle="1" w:styleId="140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character" w:customStyle="1" w:styleId="141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customStyle="1" w:styleId="142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customStyle="1" w:styleId="143">
    <w:name w:val="Title Char"/>
    <w:basedOn w:val="11"/>
    <w:link w:val="39"/>
    <w:qFormat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144">
    <w:name w:val="Subtitle Char"/>
    <w:basedOn w:val="11"/>
    <w:link w:val="37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145">
    <w:name w:val="Body Text Char"/>
    <w:basedOn w:val="11"/>
    <w:link w:val="13"/>
    <w:qFormat/>
    <w:uiPriority w:val="99"/>
  </w:style>
  <w:style w:type="character" w:customStyle="1" w:styleId="146">
    <w:name w:val="Body Text 2 Char"/>
    <w:basedOn w:val="11"/>
    <w:link w:val="14"/>
    <w:qFormat/>
    <w:uiPriority w:val="99"/>
  </w:style>
  <w:style w:type="character" w:customStyle="1" w:styleId="147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8">
    <w:name w:val="Macro Text Char"/>
    <w:basedOn w:val="11"/>
    <w:link w:val="35"/>
    <w:qFormat/>
    <w:uiPriority w:val="99"/>
    <w:rPr>
      <w:rFonts w:ascii="Courier" w:hAnsi="Courier"/>
      <w:sz w:val="20"/>
      <w:szCs w:val="20"/>
    </w:rPr>
  </w:style>
  <w:style w:type="character" w:customStyle="1" w:styleId="149">
    <w:name w:val="Quote Char"/>
    <w:basedOn w:val="11"/>
    <w:link w:val="150"/>
    <w:qFormat/>
    <w:uiPriority w:val="29"/>
    <w:rPr>
      <w:i/>
      <w:iCs/>
      <w:color w:val="000000" w:themeColor="text1"/>
    </w:rPr>
  </w:style>
  <w:style w:type="paragraph" w:styleId="150">
    <w:name w:val="Quote"/>
    <w:basedOn w:val="1"/>
    <w:next w:val="1"/>
    <w:link w:val="149"/>
    <w:qFormat/>
    <w:uiPriority w:val="29"/>
    <w:rPr>
      <w:i/>
      <w:iCs/>
      <w:color w:val="000000" w:themeColor="text1"/>
    </w:rPr>
  </w:style>
  <w:style w:type="character" w:customStyle="1" w:styleId="151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customStyle="1" w:styleId="152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44061" w:themeColor="accent1" w:themeShade="80"/>
    </w:rPr>
  </w:style>
  <w:style w:type="character" w:customStyle="1" w:styleId="153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44061" w:themeColor="accent1" w:themeShade="80"/>
    </w:rPr>
  </w:style>
  <w:style w:type="character" w:customStyle="1" w:styleId="154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character" w:customStyle="1" w:styleId="155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customStyle="1" w:styleId="156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character" w:customStyle="1" w:styleId="157">
    <w:name w:val="Intense Quote Char"/>
    <w:basedOn w:val="11"/>
    <w:link w:val="158"/>
    <w:qFormat/>
    <w:uiPriority w:val="30"/>
    <w:rPr>
      <w:b/>
      <w:bCs/>
      <w:i/>
      <w:iCs/>
      <w:color w:val="4F81BD" w:themeColor="accent1"/>
    </w:rPr>
  </w:style>
  <w:style w:type="paragraph" w:styleId="158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159">
    <w:name w:val="Subtle Emphasis"/>
    <w:basedOn w:val="11"/>
    <w:qFormat/>
    <w:uiPriority w:val="19"/>
    <w:rPr>
      <w:i/>
      <w:iCs/>
      <w:color w:val="7E7E7E" w:themeColor="text1" w:themeTint="80"/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Index"/>
    <w:basedOn w:val="1"/>
    <w:qFormat/>
    <w:uiPriority w:val="0"/>
    <w:pPr>
      <w:suppressLineNumbers/>
    </w:pPr>
    <w:rPr>
      <w:rFonts w:cs="Noto Sans Devanagari"/>
    </w:rPr>
  </w:style>
  <w:style w:type="paragraph" w:customStyle="1" w:styleId="165">
    <w:name w:val="Header and Footer"/>
    <w:basedOn w:val="1"/>
    <w:qFormat/>
    <w:uiPriority w:val="0"/>
  </w:style>
  <w:style w:type="paragraph" w:styleId="166">
    <w:name w:val="No Spacing"/>
    <w:qFormat/>
    <w:uiPriority w:val="1"/>
    <w:pPr>
      <w:widowControl/>
      <w:suppressAutoHyphens/>
      <w:bidi w:val="0"/>
      <w:spacing w:before="0" w:after="0" w:line="240" w:lineRule="auto"/>
      <w:jc w:val="left"/>
    </w:pPr>
    <w:rPr>
      <w:rFonts w:asciiTheme="minorHAnsi" w:hAnsiTheme="minorHAnsi" w:eastAsiaTheme="minorEastAsia" w:cstheme="minorBidi"/>
      <w:color w:val="auto"/>
      <w:kern w:val="0"/>
      <w:sz w:val="22"/>
      <w:szCs w:val="22"/>
      <w:lang w:val="en-US" w:eastAsia="en-US" w:bidi="ar-SA"/>
    </w:rPr>
  </w:style>
  <w:style w:type="paragraph" w:styleId="167">
    <w:name w:val="List Paragraph"/>
    <w:basedOn w:val="1"/>
    <w:qFormat/>
    <w:uiPriority w:val="34"/>
    <w:pPr>
      <w:spacing w:before="0" w:after="200"/>
      <w:ind w:left="720"/>
      <w:contextualSpacing/>
    </w:pPr>
  </w:style>
  <w:style w:type="paragraph" w:customStyle="1" w:styleId="168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customStyle="1" w:styleId="169">
    <w:name w:val="Frame Contents"/>
    <w:basedOn w:val="1"/>
    <w:qFormat/>
    <w:uiPriority w:val="0"/>
  </w:style>
  <w:style w:type="paragraph" w:customStyle="1" w:styleId="170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1281</Words>
  <Characters>9221</Characters>
  <Paragraphs>92</Paragraphs>
  <TotalTime>6</TotalTime>
  <ScaleCrop>false</ScaleCrop>
  <LinksUpToDate>false</LinksUpToDate>
  <CharactersWithSpaces>10464</CharactersWithSpaces>
  <Application>WPS Office_12.2.0.21602_F1E327BC-269C-435d-A152-05C5408002CA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Major</cp:lastModifiedBy>
  <dcterms:modified xsi:type="dcterms:W3CDTF">2025-07-07T14:50:12Z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663A7FE94079439DBB73A7B412BB97A5_12</vt:lpwstr>
  </property>
  <property fmtid="{D5CDD505-2E9C-101B-9397-08002B2CF9AE}" pid="3" name="KSOProductBuildVer">
    <vt:lpwstr>1033-12.2.0.21602</vt:lpwstr>
  </property>
</Properties>
</file>