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a step-by-step guide on how to host your backend Express.js with PostgreSQL on DigitalOcean with .env config using Nginx: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a DigitalOcean account and create a new droplet.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Connect to your droplet via SSH and update the package index:</w:t>
      </w:r>
    </w:p>
    <w:p w:rsidR="00000000" w:rsidDel="00000000" w:rsidP="00000000" w:rsidRDefault="00000000" w:rsidRPr="00000000" w14:paraId="00000006">
      <w:pPr>
        <w:rPr/>
      </w:pPr>
      <w:r w:rsidDel="00000000" w:rsidR="00000000" w:rsidRPr="00000000">
        <w:rPr>
          <w:rtl w:val="0"/>
        </w:rPr>
      </w:r>
    </w:p>
    <w:tbl>
      <w:tblPr>
        <w:tblStyle w:val="Table1"/>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tl w:val="0"/>
              </w:rPr>
            </w:r>
          </w:p>
        </w:tc>
      </w:tr>
    </w:tbl>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Install Node.js and npm:</w:t>
      </w:r>
    </w:p>
    <w:p w:rsidR="00000000" w:rsidDel="00000000" w:rsidP="00000000" w:rsidRDefault="00000000" w:rsidRPr="00000000" w14:paraId="0000000A">
      <w:pPr>
        <w:ind w:left="720" w:firstLine="0"/>
        <w:rPr/>
      </w:pPr>
      <w:r w:rsidDel="00000000" w:rsidR="00000000" w:rsidRPr="00000000">
        <w:rPr>
          <w:rtl w:val="0"/>
        </w:rPr>
      </w:r>
    </w:p>
    <w:tbl>
      <w:tblPr>
        <w:tblStyle w:val="Table2"/>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nodejs npm</w:t>
            </w:r>
            <w:r w:rsidDel="00000000" w:rsidR="00000000" w:rsidRPr="00000000">
              <w:rPr>
                <w:rtl w:val="0"/>
              </w:rPr>
            </w:r>
          </w:p>
        </w:tc>
      </w:tr>
    </w:tbl>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Install PostgreSQL:</w:t>
      </w:r>
    </w:p>
    <w:p w:rsidR="00000000" w:rsidDel="00000000" w:rsidP="00000000" w:rsidRDefault="00000000" w:rsidRPr="00000000" w14:paraId="0000000E">
      <w:pPr>
        <w:rPr/>
      </w:pPr>
      <w:r w:rsidDel="00000000" w:rsidR="00000000" w:rsidRPr="00000000">
        <w:rPr>
          <w:rtl w:val="0"/>
        </w:rPr>
      </w:r>
    </w:p>
    <w:tbl>
      <w:tblPr>
        <w:tblStyle w:val="Table3"/>
        <w:tblW w:w="8160.0" w:type="dxa"/>
        <w:jc w:val="left"/>
        <w:tblInd w:w="855.0" w:type="dxa"/>
        <w:tblLayout w:type="fixed"/>
        <w:tblLook w:val="0600"/>
      </w:tblPr>
      <w:tblGrid>
        <w:gridCol w:w="8160"/>
        <w:tblGridChange w:id="0">
          <w:tblGrid>
            <w:gridCol w:w="81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postgresql postgresql-contrib</w:t>
            </w:r>
            <w:r w:rsidDel="00000000" w:rsidR="00000000" w:rsidRPr="00000000">
              <w:rPr>
                <w:rtl w:val="0"/>
              </w:rPr>
            </w:r>
          </w:p>
        </w:tc>
      </w:tr>
    </w:tbl>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Create a new PostgreSQL database and user: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100.0" w:type="dxa"/>
        <w:jc w:val="left"/>
        <w:tblInd w:w="915.0" w:type="dxa"/>
        <w:tblLayout w:type="fixed"/>
        <w:tblLook w:val="0600"/>
      </w:tblPr>
      <w:tblGrid>
        <w:gridCol w:w="8100"/>
        <w:tblGridChange w:id="0">
          <w:tblGrid>
            <w:gridCol w:w="81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aa"/>
                <w:shd w:fill="333333" w:val="clear"/>
                <w:rtl w:val="0"/>
              </w:rPr>
              <w:t xml:space="preserve">sudo -u postgres psql</w:t>
            </w:r>
            <w:r w:rsidDel="00000000" w:rsidR="00000000" w:rsidRPr="00000000">
              <w:rPr>
                <w:rFonts w:ascii="Consolas" w:cs="Consolas" w:eastAsia="Consolas" w:hAnsi="Consolas"/>
                <w:color w:val="ffffff"/>
                <w:shd w:fill="333333" w:val="clear"/>
                <w:rtl w:val="0"/>
              </w:rPr>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 mydatabase;</w:t>
              <w:br w:type="textWrapp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w:t>
            </w:r>
            <w:r w:rsidDel="00000000" w:rsidR="00000000" w:rsidRPr="00000000">
              <w:rPr>
                <w:rFonts w:ascii="Consolas" w:cs="Consolas" w:eastAsia="Consolas" w:hAnsi="Consolas"/>
                <w:color w:val="ffffff"/>
                <w:shd w:fill="333333" w:val="clear"/>
                <w:rtl w:val="0"/>
              </w:rPr>
              <w:t xml:space="preserve"> mydatabaseuser </w:t>
            </w: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'mypassword'</w:t>
            </w:r>
            <w:r w:rsidDel="00000000" w:rsidR="00000000" w:rsidRPr="00000000">
              <w:rPr>
                <w:rFonts w:ascii="Consolas" w:cs="Consolas" w:eastAsia="Consolas" w:hAnsi="Consolas"/>
                <w:color w:val="ffffff"/>
                <w:shd w:fill="333333" w:val="clear"/>
                <w:rtl w:val="0"/>
              </w:rPr>
              <w:t xml:space="preserve">;</w:t>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GRANT</w:t>
            </w:r>
            <w:r w:rsidDel="00000000" w:rsidR="00000000" w:rsidRPr="00000000">
              <w:rPr>
                <w:rFonts w:ascii="Consolas" w:cs="Consolas" w:eastAsia="Consolas" w:hAnsi="Consolas"/>
                <w:color w:val="ffffff"/>
                <w:shd w:fill="333333" w:val="clear"/>
                <w:rtl w:val="0"/>
              </w:rPr>
              <w:t xml:space="preserve"> ALL </w:t>
            </w:r>
            <w:r w:rsidDel="00000000" w:rsidR="00000000" w:rsidRPr="00000000">
              <w:rPr>
                <w:rFonts w:ascii="Consolas" w:cs="Consolas" w:eastAsia="Consolas" w:hAnsi="Consolas"/>
                <w:color w:val="fcc28c"/>
                <w:shd w:fill="333333" w:val="clear"/>
                <w:rtl w:val="0"/>
              </w:rPr>
              <w:t xml:space="preserve">PRIVILEGES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 mydatabase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mydatabaseuser;</w:t>
              <w:br w:type="textWrapp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\q</w:t>
            </w:r>
            <w:r w:rsidDel="00000000" w:rsidR="00000000" w:rsidRPr="00000000">
              <w:rPr>
                <w:rtl w:val="0"/>
              </w:rPr>
            </w:r>
          </w:p>
        </w:tc>
      </w:tr>
    </w:tbl>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Navigate to your Express.js project and create a .env file:</w:t>
      </w:r>
    </w:p>
    <w:p w:rsidR="00000000" w:rsidDel="00000000" w:rsidP="00000000" w:rsidRDefault="00000000" w:rsidRPr="00000000" w14:paraId="00000019">
      <w:pPr>
        <w:rPr/>
      </w:pPr>
      <w:r w:rsidDel="00000000" w:rsidR="00000000" w:rsidRPr="00000000">
        <w:rPr>
          <w:rtl w:val="0"/>
        </w:rPr>
      </w:r>
    </w:p>
    <w:tbl>
      <w:tblPr>
        <w:tblStyle w:val="Table5"/>
        <w:tblW w:w="8145.0" w:type="dxa"/>
        <w:jc w:val="left"/>
        <w:tblInd w:w="870.0" w:type="dxa"/>
        <w:tblLayout w:type="fixed"/>
        <w:tblLook w:val="0600"/>
      </w:tblPr>
      <w:tblGrid>
        <w:gridCol w:w="8145"/>
        <w:tblGridChange w:id="0">
          <w:tblGrid>
            <w:gridCol w:w="814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cd ~/yourproject</w:t>
              <w:br w:type="textWrapp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touch .</w:t>
            </w:r>
            <w:r w:rsidDel="00000000" w:rsidR="00000000" w:rsidRPr="00000000">
              <w:rPr>
                <w:rFonts w:ascii="Consolas" w:cs="Consolas" w:eastAsia="Consolas" w:hAnsi="Consolas"/>
                <w:color w:val="fcc28c"/>
                <w:shd w:fill="333333" w:val="clear"/>
                <w:rtl w:val="0"/>
              </w:rPr>
              <w:t xml:space="preserve">env</w:t>
            </w:r>
            <w:r w:rsidDel="00000000" w:rsidR="00000000" w:rsidRPr="00000000">
              <w:rPr>
                <w:rtl w:val="0"/>
              </w:rPr>
            </w:r>
          </w:p>
        </w:tc>
      </w:tr>
    </w:tbl>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Add your database credentials to the .env file:</w:t>
      </w:r>
    </w:p>
    <w:p w:rsidR="00000000" w:rsidDel="00000000" w:rsidP="00000000" w:rsidRDefault="00000000" w:rsidRPr="00000000" w14:paraId="0000001E">
      <w:pPr>
        <w:ind w:left="720" w:firstLine="0"/>
        <w:rPr/>
      </w:pPr>
      <w:r w:rsidDel="00000000" w:rsidR="00000000" w:rsidRPr="00000000">
        <w:rPr>
          <w:rtl w:val="0"/>
        </w:rPr>
      </w:r>
    </w:p>
    <w:tbl>
      <w:tblPr>
        <w:tblStyle w:val="Table6"/>
        <w:tblW w:w="8160.0" w:type="dxa"/>
        <w:jc w:val="left"/>
        <w:tblInd w:w="855.0" w:type="dxa"/>
        <w:tblLayout w:type="fixed"/>
        <w:tblLook w:val="0600"/>
      </w:tblPr>
      <w:tblGrid>
        <w:gridCol w:w="8160"/>
        <w:tblGridChange w:id="0">
          <w:tblGrid>
            <w:gridCol w:w="81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DB_HOST=localhost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DB_USER=mydatabaseuser</w:t>
              <w:br w:type="textWrapp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DB_PASSWORD=mypassword</w:t>
              <w:br w:type="textWrapp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DB_NAME=mydatabase</w:t>
            </w:r>
            <w:r w:rsidDel="00000000" w:rsidR="00000000" w:rsidRPr="00000000">
              <w:rPr>
                <w:rtl w:val="0"/>
              </w:rPr>
            </w:r>
          </w:p>
        </w:tc>
      </w:tr>
    </w:tbl>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Install the dotenv library:</w:t>
      </w:r>
    </w:p>
    <w:tbl>
      <w:tblPr>
        <w:tblStyle w:val="Table7"/>
        <w:tblW w:w="8175.0" w:type="dxa"/>
        <w:jc w:val="left"/>
        <w:tblInd w:w="840.0" w:type="dxa"/>
        <w:tblLayout w:type="fixed"/>
        <w:tblLook w:val="0600"/>
      </w:tblPr>
      <w:tblGrid>
        <w:gridCol w:w="8175"/>
        <w:tblGridChange w:id="0">
          <w:tblGrid>
            <w:gridCol w:w="81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w:t>
            </w:r>
            <w:r w:rsidDel="00000000" w:rsidR="00000000" w:rsidRPr="00000000">
              <w:rPr>
                <w:rFonts w:ascii="Consolas" w:cs="Consolas" w:eastAsia="Consolas" w:hAnsi="Consolas"/>
                <w:color w:val="fcc28c"/>
                <w:shd w:fill="333333" w:val="clear"/>
                <w:rtl w:val="0"/>
              </w:rPr>
              <w:t xml:space="preserve">install</w:t>
            </w:r>
            <w:r w:rsidDel="00000000" w:rsidR="00000000" w:rsidRPr="00000000">
              <w:rPr>
                <w:rFonts w:ascii="Consolas" w:cs="Consolas" w:eastAsia="Consolas" w:hAnsi="Consolas"/>
                <w:color w:val="ffffff"/>
                <w:shd w:fill="333333" w:val="clear"/>
                <w:rtl w:val="0"/>
              </w:rPr>
              <w:t xml:space="preserve"> dotenv</w:t>
            </w:r>
            <w:r w:rsidDel="00000000" w:rsidR="00000000" w:rsidRPr="00000000">
              <w:rPr>
                <w:rtl w:val="0"/>
              </w:rPr>
            </w:r>
          </w:p>
        </w:tc>
      </w:tr>
    </w:tbl>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Require the dotenv library in your Express.js server file and connect to the database:</w:t>
      </w:r>
    </w:p>
    <w:p w:rsidR="00000000" w:rsidDel="00000000" w:rsidP="00000000" w:rsidRDefault="00000000" w:rsidRPr="00000000" w14:paraId="00000028">
      <w:pPr>
        <w:rPr/>
      </w:pPr>
      <w:r w:rsidDel="00000000" w:rsidR="00000000" w:rsidRPr="00000000">
        <w:rPr>
          <w:rtl w:val="0"/>
        </w:rPr>
      </w:r>
    </w:p>
    <w:tbl>
      <w:tblPr>
        <w:tblStyle w:val="Table8"/>
        <w:tblW w:w="8220.0" w:type="dxa"/>
        <w:jc w:val="left"/>
        <w:tblInd w:w="795.0" w:type="dxa"/>
        <w:tblLayout w:type="fixed"/>
        <w:tblLook w:val="0600"/>
      </w:tblPr>
      <w:tblGrid>
        <w:gridCol w:w="8220"/>
        <w:tblGridChange w:id="0">
          <w:tblGrid>
            <w:gridCol w:w="82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dotenv = require(</w:t>
            </w:r>
            <w:r w:rsidDel="00000000" w:rsidR="00000000" w:rsidRPr="00000000">
              <w:rPr>
                <w:rFonts w:ascii="Consolas" w:cs="Consolas" w:eastAsia="Consolas" w:hAnsi="Consolas"/>
                <w:color w:val="a2fca2"/>
                <w:shd w:fill="333333" w:val="clear"/>
                <w:rtl w:val="0"/>
              </w:rPr>
              <w:t xml:space="preserve">'dotenv'</w:t>
            </w:r>
            <w:r w:rsidDel="00000000" w:rsidR="00000000" w:rsidRPr="00000000">
              <w:rPr>
                <w:rFonts w:ascii="Consolas" w:cs="Consolas" w:eastAsia="Consolas" w:hAnsi="Consolas"/>
                <w:color w:val="ffffff"/>
                <w:shd w:fill="333333" w:val="clear"/>
                <w:rtl w:val="0"/>
              </w:rPr>
              <w:t xml:space="preserve">);</w:t>
              <w:br w:type="textWrapping"/>
              <w:t xml:space="preserve">dotenv.</w:t>
            </w:r>
            <w:r w:rsidDel="00000000" w:rsidR="00000000" w:rsidRPr="00000000">
              <w:rPr>
                <w:rFonts w:ascii="Consolas" w:cs="Consolas" w:eastAsia="Consolas" w:hAnsi="Consolas"/>
                <w:color w:val="ffffaa"/>
                <w:shd w:fill="333333" w:val="clear"/>
                <w:rtl w:val="0"/>
              </w:rPr>
              <w:t xml:space="preserve">config</w:t>
            </w:r>
            <w:r w:rsidDel="00000000" w:rsidR="00000000" w:rsidRPr="00000000">
              <w:rPr>
                <w:rFonts w:ascii="Consolas" w:cs="Consolas" w:eastAsia="Consolas" w:hAnsi="Consolas"/>
                <w:color w:val="ffffff"/>
                <w:shd w:fill="333333" w:val="clear"/>
                <w:rtl w:val="0"/>
              </w:rPr>
              <w:t xml:space="preserve">();</w:t>
              <w:br w:type="textWrapping"/>
              <w:t xml:space="preserve">javascript</w:t>
              <w:br w:type="textWrapping"/>
              <w:t xml:space="preserve">Copy code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Client</w:t>
            </w:r>
            <w:r w:rsidDel="00000000" w:rsidR="00000000" w:rsidRPr="00000000">
              <w:rPr>
                <w:rFonts w:ascii="Consolas" w:cs="Consolas" w:eastAsia="Consolas" w:hAnsi="Consolas"/>
                <w:color w:val="ffffff"/>
                <w:shd w:fill="333333" w:val="clear"/>
                <w:rtl w:val="0"/>
              </w:rPr>
              <w:t xml:space="preserve"> } = require(</w:t>
            </w:r>
            <w:r w:rsidDel="00000000" w:rsidR="00000000" w:rsidRPr="00000000">
              <w:rPr>
                <w:rFonts w:ascii="Consolas" w:cs="Consolas" w:eastAsia="Consolas" w:hAnsi="Consolas"/>
                <w:color w:val="a2fca2"/>
                <w:shd w:fill="333333" w:val="clear"/>
                <w:rtl w:val="0"/>
              </w:rPr>
              <w:t xml:space="preserve">'pg'</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client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Client</w:t>
            </w:r>
            <w:r w:rsidDel="00000000" w:rsidR="00000000" w:rsidRPr="00000000">
              <w:rPr>
                <w:rFonts w:ascii="Consolas" w:cs="Consolas" w:eastAsia="Consolas" w:hAnsi="Consolas"/>
                <w:color w:val="ffffff"/>
                <w:shd w:fill="333333" w:val="clear"/>
                <w:rtl w:val="0"/>
              </w:rPr>
              <w:t xml:space="preserve">({</w:t>
              <w:br w:type="textWrapping"/>
              <w:t xml:space="preserve">  host: </w:t>
            </w:r>
            <w:r w:rsidDel="00000000" w:rsidR="00000000" w:rsidRPr="00000000">
              <w:rPr>
                <w:rFonts w:ascii="Consolas" w:cs="Consolas" w:eastAsia="Consolas" w:hAnsi="Consolas"/>
                <w:color w:val="ffffaa"/>
                <w:shd w:fill="333333" w:val="clear"/>
                <w:rtl w:val="0"/>
              </w:rPr>
              <w:t xml:space="preserve">process</w:t>
            </w:r>
            <w:r w:rsidDel="00000000" w:rsidR="00000000" w:rsidRPr="00000000">
              <w:rPr>
                <w:rFonts w:ascii="Consolas" w:cs="Consolas" w:eastAsia="Consolas" w:hAnsi="Consolas"/>
                <w:color w:val="ffffff"/>
                <w:shd w:fill="333333" w:val="clear"/>
                <w:rtl w:val="0"/>
              </w:rPr>
              <w:t xml:space="preserve">.env.DB_HOST,</w:t>
              <w:br w:type="textWrapping"/>
              <w:t xml:space="preserve">  user: </w:t>
            </w:r>
            <w:r w:rsidDel="00000000" w:rsidR="00000000" w:rsidRPr="00000000">
              <w:rPr>
                <w:rFonts w:ascii="Consolas" w:cs="Consolas" w:eastAsia="Consolas" w:hAnsi="Consolas"/>
                <w:color w:val="ffffaa"/>
                <w:shd w:fill="333333" w:val="clear"/>
                <w:rtl w:val="0"/>
              </w:rPr>
              <w:t xml:space="preserve">process</w:t>
            </w:r>
            <w:r w:rsidDel="00000000" w:rsidR="00000000" w:rsidRPr="00000000">
              <w:rPr>
                <w:rFonts w:ascii="Consolas" w:cs="Consolas" w:eastAsia="Consolas" w:hAnsi="Consolas"/>
                <w:color w:val="ffffff"/>
                <w:shd w:fill="333333" w:val="clear"/>
                <w:rtl w:val="0"/>
              </w:rPr>
              <w:t xml:space="preserve">.env.DB_USER,</w:t>
              <w:br w:type="textWrapping"/>
              <w:t xml:space="preserve">  password: </w:t>
            </w:r>
            <w:r w:rsidDel="00000000" w:rsidR="00000000" w:rsidRPr="00000000">
              <w:rPr>
                <w:rFonts w:ascii="Consolas" w:cs="Consolas" w:eastAsia="Consolas" w:hAnsi="Consolas"/>
                <w:color w:val="ffffaa"/>
                <w:shd w:fill="333333" w:val="clear"/>
                <w:rtl w:val="0"/>
              </w:rPr>
              <w:t xml:space="preserve">process</w:t>
            </w:r>
            <w:r w:rsidDel="00000000" w:rsidR="00000000" w:rsidRPr="00000000">
              <w:rPr>
                <w:rFonts w:ascii="Consolas" w:cs="Consolas" w:eastAsia="Consolas" w:hAnsi="Consolas"/>
                <w:color w:val="ffffff"/>
                <w:shd w:fill="333333" w:val="clear"/>
                <w:rtl w:val="0"/>
              </w:rPr>
              <w:t xml:space="preserve">.env.DB_PASSWORD,</w:t>
              <w:br w:type="textWrapping"/>
              <w:t xml:space="preserve">  database: </w:t>
            </w:r>
            <w:r w:rsidDel="00000000" w:rsidR="00000000" w:rsidRPr="00000000">
              <w:rPr>
                <w:rFonts w:ascii="Consolas" w:cs="Consolas" w:eastAsia="Consolas" w:hAnsi="Consolas"/>
                <w:color w:val="ffffaa"/>
                <w:shd w:fill="333333" w:val="clear"/>
                <w:rtl w:val="0"/>
              </w:rPr>
              <w:t xml:space="preserve">process</w:t>
            </w:r>
            <w:r w:rsidDel="00000000" w:rsidR="00000000" w:rsidRPr="00000000">
              <w:rPr>
                <w:rFonts w:ascii="Consolas" w:cs="Consolas" w:eastAsia="Consolas" w:hAnsi="Consolas"/>
                <w:color w:val="ffffff"/>
                <w:shd w:fill="333333" w:val="clear"/>
                <w:rtl w:val="0"/>
              </w:rPr>
              <w:t xml:space="preserve">.env.DB_NAME,</w:t>
              <w:br w:type="textWrapping"/>
              <w:t xml:space="preserve">});</w:t>
              <w:br w:type="textWrapping"/>
              <w:t xml:space="preserve">client.</w:t>
            </w:r>
            <w:r w:rsidDel="00000000" w:rsidR="00000000" w:rsidRPr="00000000">
              <w:rPr>
                <w:rFonts w:ascii="Consolas" w:cs="Consolas" w:eastAsia="Consolas" w:hAnsi="Consolas"/>
                <w:color w:val="ffffaa"/>
                <w:shd w:fill="333333" w:val="clear"/>
                <w:rtl w:val="0"/>
              </w:rPr>
              <w:t xml:space="preserve">connect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Install Nginx:</w:t>
      </w:r>
    </w:p>
    <w:p w:rsidR="00000000" w:rsidDel="00000000" w:rsidP="00000000" w:rsidRDefault="00000000" w:rsidRPr="00000000" w14:paraId="0000002C">
      <w:pPr>
        <w:rPr/>
      </w:pPr>
      <w:r w:rsidDel="00000000" w:rsidR="00000000" w:rsidRPr="00000000">
        <w:rPr>
          <w:rtl w:val="0"/>
        </w:rPr>
      </w:r>
    </w:p>
    <w:tbl>
      <w:tblPr>
        <w:tblStyle w:val="Table9"/>
        <w:tblW w:w="8220.0" w:type="dxa"/>
        <w:jc w:val="left"/>
        <w:tblInd w:w="795.0" w:type="dxa"/>
        <w:tblLayout w:type="fixed"/>
        <w:tblLook w:val="0600"/>
      </w:tblPr>
      <w:tblGrid>
        <w:gridCol w:w="8220"/>
        <w:tblGridChange w:id="0">
          <w:tblGrid>
            <w:gridCol w:w="82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apt-get install nginx</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Create a new Nginx server block configuration file:</w:t>
      </w:r>
    </w:p>
    <w:p w:rsidR="00000000" w:rsidDel="00000000" w:rsidP="00000000" w:rsidRDefault="00000000" w:rsidRPr="00000000" w14:paraId="00000030">
      <w:pPr>
        <w:rPr/>
      </w:pPr>
      <w:r w:rsidDel="00000000" w:rsidR="00000000" w:rsidRPr="00000000">
        <w:rPr>
          <w:rtl w:val="0"/>
        </w:rPr>
        <w:t xml:space="preserve"> </w:t>
      </w:r>
    </w:p>
    <w:tbl>
      <w:tblPr>
        <w:tblStyle w:val="Table10"/>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Copy</w:t>
            </w:r>
            <w:r w:rsidDel="00000000" w:rsidR="00000000" w:rsidRPr="00000000">
              <w:rPr>
                <w:rFonts w:ascii="Consolas" w:cs="Consolas" w:eastAsia="Consolas" w:hAnsi="Consolas"/>
                <w:color w:val="ffffff"/>
                <w:shd w:fill="333333" w:val="clear"/>
                <w:rtl w:val="0"/>
              </w:rPr>
              <w:t xml:space="preserve"> code</w:t>
              <w:br w:type="textWrapping"/>
              <w:t xml:space="preserve">sudo nano /etc/nginx/sites-available/yourproject</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Add the following configuration to the file:</w:t>
      </w:r>
    </w:p>
    <w:p w:rsidR="00000000" w:rsidDel="00000000" w:rsidP="00000000" w:rsidRDefault="00000000" w:rsidRPr="00000000" w14:paraId="00000034">
      <w:pPr>
        <w:rPr/>
      </w:pPr>
      <w:r w:rsidDel="00000000" w:rsidR="00000000" w:rsidRPr="00000000">
        <w:rPr>
          <w:rtl w:val="0"/>
        </w:rPr>
      </w:r>
    </w:p>
    <w:tbl>
      <w:tblPr>
        <w:tblStyle w:val="Table11"/>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server {</w:t>
              <w:br w:type="textWrapping"/>
              <w:t xml:space="preserve">  </w:t>
            </w:r>
            <w:r w:rsidDel="00000000" w:rsidR="00000000" w:rsidRPr="00000000">
              <w:rPr>
                <w:rFonts w:ascii="Consolas" w:cs="Consolas" w:eastAsia="Consolas" w:hAnsi="Consolas"/>
                <w:color w:val="ffffaa"/>
                <w:shd w:fill="333333" w:val="clear"/>
                <w:rtl w:val="0"/>
              </w:rPr>
              <w:t xml:space="preserve">listen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server_name</w:t>
            </w:r>
            <w:r w:rsidDel="00000000" w:rsidR="00000000" w:rsidRPr="00000000">
              <w:rPr>
                <w:rFonts w:ascii="Consolas" w:cs="Consolas" w:eastAsia="Consolas" w:hAnsi="Consolas"/>
                <w:color w:val="ffffff"/>
                <w:shd w:fill="333333" w:val="clear"/>
                <w:rtl w:val="0"/>
              </w:rPr>
              <w:t xml:space="preserve"> example.com;</w:t>
              <w:br w:type="textWrapping"/>
              <w:br w:type="textWrapping"/>
              <w:t xml:space="preserve">  </w:t>
            </w:r>
            <w:r w:rsidDel="00000000" w:rsidR="00000000" w:rsidRPr="00000000">
              <w:rPr>
                <w:rFonts w:ascii="Consolas" w:cs="Consolas" w:eastAsia="Consolas" w:hAnsi="Consolas"/>
                <w:color w:val="ffffaa"/>
                <w:shd w:fill="333333" w:val="clear"/>
                <w:rtl w:val="0"/>
              </w:rPr>
              <w:t xml:space="preserve">location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proxy_pass</w:t>
            </w:r>
            <w:r w:rsidDel="00000000" w:rsidR="00000000" w:rsidRPr="00000000">
              <w:rPr>
                <w:rFonts w:ascii="Consolas" w:cs="Consolas" w:eastAsia="Consolas" w:hAnsi="Consolas"/>
                <w:color w:val="ffffff"/>
                <w:shd w:fill="333333" w:val="clear"/>
                <w:rtl w:val="0"/>
              </w:rPr>
              <w:t xml:space="preserve"> http://localhost:3000;</w:t>
              <w:br w:type="textWrapping"/>
              <w:t xml:space="preserve">    </w:t>
            </w:r>
            <w:r w:rsidDel="00000000" w:rsidR="00000000" w:rsidRPr="00000000">
              <w:rPr>
                <w:rFonts w:ascii="Consolas" w:cs="Consolas" w:eastAsia="Consolas" w:hAnsi="Consolas"/>
                <w:color w:val="ffffaa"/>
                <w:shd w:fill="333333" w:val="clear"/>
                <w:rtl w:val="0"/>
              </w:rPr>
              <w:t xml:space="preserve">proxy_http_version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proxy_set_header</w:t>
            </w:r>
            <w:r w:rsidDel="00000000" w:rsidR="00000000" w:rsidRPr="00000000">
              <w:rPr>
                <w:rFonts w:ascii="Consolas" w:cs="Consolas" w:eastAsia="Consolas" w:hAnsi="Consolas"/>
                <w:color w:val="ffffff"/>
                <w:shd w:fill="333333" w:val="clear"/>
                <w:rtl w:val="0"/>
              </w:rPr>
              <w:t xml:space="preserve"> Upgrade </w:t>
            </w:r>
            <w:r w:rsidDel="00000000" w:rsidR="00000000" w:rsidRPr="00000000">
              <w:rPr>
                <w:rFonts w:ascii="Consolas" w:cs="Consolas" w:eastAsia="Consolas" w:hAnsi="Consolas"/>
                <w:color w:val="ade5fc"/>
                <w:shd w:fill="333333" w:val="clear"/>
                <w:rtl w:val="0"/>
              </w:rPr>
              <w:t xml:space="preserve">$http_upgrade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proxy_set_header</w:t>
            </w:r>
            <w:r w:rsidDel="00000000" w:rsidR="00000000" w:rsidRPr="00000000">
              <w:rPr>
                <w:rFonts w:ascii="Consolas" w:cs="Consolas" w:eastAsia="Consolas" w:hAnsi="Consolas"/>
                <w:color w:val="ffffff"/>
                <w:shd w:fill="333333" w:val="clear"/>
                <w:rtl w:val="0"/>
              </w:rPr>
              <w:t xml:space="preserve"> Connection </w:t>
            </w:r>
            <w:r w:rsidDel="00000000" w:rsidR="00000000" w:rsidRPr="00000000">
              <w:rPr>
                <w:rFonts w:ascii="Consolas" w:cs="Consolas" w:eastAsia="Consolas" w:hAnsi="Consolas"/>
                <w:color w:val="a2fca2"/>
                <w:shd w:fill="333333" w:val="clear"/>
                <w:rtl w:val="0"/>
              </w:rPr>
              <w:t xml:space="preserve">'upgrade'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proxy_set_header</w:t>
            </w:r>
            <w:r w:rsidDel="00000000" w:rsidR="00000000" w:rsidRPr="00000000">
              <w:rPr>
                <w:rFonts w:ascii="Consolas" w:cs="Consolas" w:eastAsia="Consolas" w:hAnsi="Consolas"/>
                <w:color w:val="ffffff"/>
                <w:shd w:fill="333333" w:val="clear"/>
                <w:rtl w:val="0"/>
              </w:rPr>
              <w:t xml:space="preserve"> Host </w:t>
            </w:r>
            <w:r w:rsidDel="00000000" w:rsidR="00000000" w:rsidRPr="00000000">
              <w:rPr>
                <w:rFonts w:ascii="Consolas" w:cs="Consolas" w:eastAsia="Consolas" w:hAnsi="Consolas"/>
                <w:color w:val="ade5fc"/>
                <w:shd w:fill="333333" w:val="clear"/>
                <w:rtl w:val="0"/>
              </w:rPr>
              <w:t xml:space="preserve">$host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proxy_cache_bypass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$http_upgrade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Enable the Nginx server block:</w:t>
      </w:r>
    </w:p>
    <w:p w:rsidR="00000000" w:rsidDel="00000000" w:rsidP="00000000" w:rsidRDefault="00000000" w:rsidRPr="00000000" w14:paraId="00000038">
      <w:pPr>
        <w:rPr/>
      </w:pPr>
      <w:r w:rsidDel="00000000" w:rsidR="00000000" w:rsidRPr="00000000">
        <w:rPr>
          <w:rtl w:val="0"/>
        </w:rPr>
        <w:t xml:space="preserve"> </w:t>
      </w:r>
    </w:p>
    <w:tbl>
      <w:tblPr>
        <w:tblStyle w:val="Table12"/>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ln -s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nginx</w:t>
            </w:r>
            <w:r w:rsidDel="00000000" w:rsidR="00000000" w:rsidRPr="00000000">
              <w:rPr>
                <w:rFonts w:ascii="Consolas" w:cs="Consolas" w:eastAsia="Consolas" w:hAnsi="Consolas"/>
                <w:color w:val="c6b4f0"/>
                <w:shd w:fill="333333" w:val="clear"/>
                <w:rtl w:val="0"/>
              </w:rPr>
              <w:t xml:space="preserve">/sites-available/y</w:t>
            </w:r>
            <w:r w:rsidDel="00000000" w:rsidR="00000000" w:rsidRPr="00000000">
              <w:rPr>
                <w:rFonts w:ascii="Consolas" w:cs="Consolas" w:eastAsia="Consolas" w:hAnsi="Consolas"/>
                <w:color w:val="ffffff"/>
                <w:shd w:fill="333333" w:val="clear"/>
                <w:rtl w:val="0"/>
              </w:rPr>
              <w:t xml:space="preserve">ourproject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nginx</w:t>
            </w:r>
            <w:r w:rsidDel="00000000" w:rsidR="00000000" w:rsidRPr="00000000">
              <w:rPr>
                <w:rFonts w:ascii="Consolas" w:cs="Consolas" w:eastAsia="Consolas" w:hAnsi="Consolas"/>
                <w:color w:val="c6b4f0"/>
                <w:shd w:fill="333333" w:val="clear"/>
                <w:rtl w:val="0"/>
              </w:rPr>
              <w:t xml:space="preserve">/sites-enabled/</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Test the Nginx configuration:</w:t>
      </w:r>
    </w:p>
    <w:p w:rsidR="00000000" w:rsidDel="00000000" w:rsidP="00000000" w:rsidRDefault="00000000" w:rsidRPr="00000000" w14:paraId="0000003C">
      <w:pPr>
        <w:rPr/>
      </w:pPr>
      <w:r w:rsidDel="00000000" w:rsidR="00000000" w:rsidRPr="00000000">
        <w:rPr>
          <w:rtl w:val="0"/>
        </w:rPr>
        <w:t xml:space="preserve"> </w:t>
      </w:r>
    </w:p>
    <w:tbl>
      <w:tblPr>
        <w:tblStyle w:val="Table13"/>
        <w:tblW w:w="8190.0" w:type="dxa"/>
        <w:jc w:val="left"/>
        <w:tblInd w:w="825.0" w:type="dxa"/>
        <w:tblLayout w:type="fixed"/>
        <w:tblLook w:val="0600"/>
      </w:tblPr>
      <w:tblGrid>
        <w:gridCol w:w="8190"/>
        <w:tblGridChange w:id="0">
          <w:tblGrid>
            <w:gridCol w:w="819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sudo nginx -t</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Restart Nginx:</w:t>
      </w:r>
    </w:p>
    <w:p w:rsidR="00000000" w:rsidDel="00000000" w:rsidP="00000000" w:rsidRDefault="00000000" w:rsidRPr="00000000" w14:paraId="00000040">
      <w:pPr>
        <w:rPr/>
      </w:pPr>
      <w:r w:rsidDel="00000000" w:rsidR="00000000" w:rsidRPr="00000000">
        <w:rPr>
          <w:rtl w:val="0"/>
        </w:rPr>
        <w:t xml:space="preserve"> </w:t>
      </w:r>
    </w:p>
    <w:tbl>
      <w:tblPr>
        <w:tblStyle w:val="Table14"/>
        <w:tblW w:w="8205.0" w:type="dxa"/>
        <w:jc w:val="left"/>
        <w:tblInd w:w="810.0" w:type="dxa"/>
        <w:tblLayout w:type="fixed"/>
        <w:tblLook w:val="0600"/>
      </w:tblPr>
      <w:tblGrid>
        <w:gridCol w:w="8205"/>
        <w:tblGridChange w:id="0">
          <w:tblGrid>
            <w:gridCol w:w="82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sudo systemctl restart nginx</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Start your Express.js server:</w:t>
      </w:r>
    </w:p>
    <w:p w:rsidR="00000000" w:rsidDel="00000000" w:rsidP="00000000" w:rsidRDefault="00000000" w:rsidRPr="00000000" w14:paraId="00000044">
      <w:pPr>
        <w:rPr/>
      </w:pPr>
      <w:r w:rsidDel="00000000" w:rsidR="00000000" w:rsidRPr="00000000">
        <w:rPr>
          <w:rtl w:val="0"/>
        </w:rPr>
      </w:r>
    </w:p>
    <w:tbl>
      <w:tblPr>
        <w:tblStyle w:val="Table15"/>
        <w:tblW w:w="8295.0" w:type="dxa"/>
        <w:jc w:val="left"/>
        <w:tblInd w:w="720.0" w:type="dxa"/>
        <w:tblLayout w:type="fixed"/>
        <w:tblLook w:val="0600"/>
      </w:tblPr>
      <w:tblGrid>
        <w:gridCol w:w="8295"/>
        <w:tblGridChange w:id="0">
          <w:tblGrid>
            <w:gridCol w:w="829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npm</w:t>
            </w:r>
            <w:r w:rsidDel="00000000" w:rsidR="00000000" w:rsidRPr="00000000">
              <w:rPr>
                <w:rFonts w:ascii="Consolas" w:cs="Consolas" w:eastAsia="Consolas" w:hAnsi="Consolas"/>
                <w:color w:val="ffffff"/>
                <w:shd w:fill="333333" w:val="clear"/>
                <w:rtl w:val="0"/>
              </w:rPr>
              <w:t xml:space="preserve"> start</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Configure your firewall rules to allow</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HTTP and HTTPS traffic:</w:t>
      </w:r>
    </w:p>
    <w:p w:rsidR="00000000" w:rsidDel="00000000" w:rsidP="00000000" w:rsidRDefault="00000000" w:rsidRPr="00000000" w14:paraId="0000004A">
      <w:pPr>
        <w:ind w:firstLine="720"/>
        <w:rPr/>
      </w:pPr>
      <w:r w:rsidDel="00000000" w:rsidR="00000000" w:rsidRPr="00000000">
        <w:rPr>
          <w:rtl w:val="0"/>
        </w:rPr>
      </w:r>
    </w:p>
    <w:tbl>
      <w:tblPr>
        <w:tblStyle w:val="Table16"/>
        <w:tblW w:w="8385.0" w:type="dxa"/>
        <w:jc w:val="left"/>
        <w:tblInd w:w="630.0" w:type="dxa"/>
        <w:tblLayout w:type="fixed"/>
        <w:tblLook w:val="0600"/>
      </w:tblPr>
      <w:tblGrid>
        <w:gridCol w:w="8385"/>
        <w:tblGridChange w:id="0">
          <w:tblGrid>
            <w:gridCol w:w="83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ufw allow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br w:type="textWrapping"/>
              <w:t xml:space="preserve">sudo ufw allow </w:t>
            </w:r>
            <w:r w:rsidDel="00000000" w:rsidR="00000000" w:rsidRPr="00000000">
              <w:rPr>
                <w:rFonts w:ascii="Consolas" w:cs="Consolas" w:eastAsia="Consolas" w:hAnsi="Consolas"/>
                <w:color w:val="d36363"/>
                <w:shd w:fill="333333" w:val="clear"/>
                <w:rtl w:val="0"/>
              </w:rPr>
              <w:t xml:space="preserve">443</w:t>
            </w:r>
            <w:r w:rsidDel="00000000" w:rsidR="00000000" w:rsidRPr="00000000">
              <w:rPr>
                <w:rtl w:val="0"/>
              </w:rPr>
            </w:r>
          </w:p>
        </w:tc>
      </w:tr>
    </w:tbl>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Check the status of the firewall:</w:t>
      </w:r>
    </w:p>
    <w:p w:rsidR="00000000" w:rsidDel="00000000" w:rsidP="00000000" w:rsidRDefault="00000000" w:rsidRPr="00000000" w14:paraId="0000004E">
      <w:pPr>
        <w:ind w:left="720" w:firstLine="0"/>
        <w:rPr/>
      </w:pPr>
      <w:r w:rsidDel="00000000" w:rsidR="00000000" w:rsidRPr="00000000">
        <w:rPr>
          <w:rtl w:val="0"/>
        </w:rPr>
      </w:r>
    </w:p>
    <w:tbl>
      <w:tblPr>
        <w:tblStyle w:val="Table17"/>
        <w:tblW w:w="8430.0" w:type="dxa"/>
        <w:jc w:val="left"/>
        <w:tblInd w:w="585.0" w:type="dxa"/>
        <w:tblLayout w:type="fixed"/>
        <w:tblLook w:val="0600"/>
      </w:tblPr>
      <w:tblGrid>
        <w:gridCol w:w="8430"/>
        <w:tblGridChange w:id="0">
          <w:tblGrid>
            <w:gridCol w:w="84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sudo ufw status</w:t>
            </w:r>
            <w:r w:rsidDel="00000000" w:rsidR="00000000" w:rsidRPr="00000000">
              <w:rPr>
                <w:rtl w:val="0"/>
              </w:rPr>
            </w:r>
          </w:p>
        </w:tc>
      </w:tr>
    </w:tbl>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Finally, access your Express.js app by visiting your server's IP address or domain name in your web browser.</w:t>
      </w:r>
    </w:p>
    <w:p w:rsidR="00000000" w:rsidDel="00000000" w:rsidP="00000000" w:rsidRDefault="00000000" w:rsidRPr="00000000" w14:paraId="00000052">
      <w:pPr>
        <w:ind w:left="0" w:firstLine="0"/>
        <w:rPr/>
      </w:pPr>
      <w:r w:rsidDel="00000000" w:rsidR="00000000" w:rsidRPr="00000000">
        <w:rPr>
          <w:rtl w:val="0"/>
        </w:rPr>
        <w:t xml:space="preserve">Your backend Express.js with PostgreSQL should now be successfully hosted on DigitalOcean with Nginx and .env config.</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Nginx (pronounced "engine-x") is a free, open-source, high-performance web server software that is widely used for serving dynamic web pages, reverse proxy, and load balancing. Nginx is known for its high performance and stability, making it an ideal choice for serving high-traffic websites. It can handle a large number of simultaneous connections and can be easily configured to serve static content, proxy requests, or handle SSL encryption. In addition to its performance and stability, Nginx is also known for its ease of use, with a simple configuration syntax and a modular design that allows for the addition of modules as needed. Nginx is used by many of the largest websites in the world and is widely considered one of the best web servers available.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