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57.png" ContentType="image/png"/>
  <Override PartName="/word/media/image1.png" ContentType="image/png"/>
  <Override PartName="/word/media/image58.png" ContentType="image/png"/>
  <Override PartName="/word/media/image2.png" ContentType="image/png"/>
  <Override PartName="/word/media/image59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60.png" ContentType="image/png"/>
  <Override PartName="/word/media/image6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 Black" w:hAnsi="Arial Black"/>
          <w:caps/>
          <w:sz w:val="28"/>
          <w:szCs w:val="28"/>
        </w:rPr>
      </w:pPr>
      <w:r>
        <w:rPr>
          <w:rFonts w:ascii="Arial Black" w:hAnsi="Arial Black"/>
          <w:caps/>
          <w:sz w:val="28"/>
          <w:szCs w:val="28"/>
        </w:rPr>
        <w:t>Министерство образования Республики  Беларусь</w:t>
      </w:r>
    </w:p>
    <w:p>
      <w:pPr>
        <w:pStyle w:val="Normal"/>
        <w:widowControl w:val="false"/>
        <w:spacing w:lineRule="atLeast" w:line="240"/>
        <w:ind w:firstLine="357"/>
        <w:jc w:val="center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hanging="0"/>
        <w:jc w:val="center"/>
        <w:outlineLvl w:val="0"/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БЕЛОРУССКИЙ  ГОСУДАРСТВЕННЫЙ  УНИВЕРСИТЕТ</w:t>
      </w:r>
    </w:p>
    <w:p>
      <w:pPr>
        <w:pStyle w:val="Normal"/>
        <w:widowControl w:val="false"/>
        <w:spacing w:lineRule="atLeast" w:line="240"/>
        <w:ind w:firstLine="357"/>
        <w:jc w:val="center"/>
        <w:rPr/>
      </w:pPr>
      <w:r>
        <w:rPr/>
      </w:r>
    </w:p>
    <w:p>
      <w:pPr>
        <w:pStyle w:val="Heading7"/>
        <w:widowControl w:val="false"/>
        <w:ind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Факультет прикладной математики и информатики</w:t>
      </w:r>
    </w:p>
    <w:p>
      <w:pPr>
        <w:pStyle w:val="Normal"/>
        <w:widowControl w:val="false"/>
        <w:spacing w:lineRule="atLeast" w:line="240"/>
        <w:ind w:firstLine="357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hanging="0"/>
        <w:jc w:val="center"/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</w:p>
    <w:p>
      <w:pPr>
        <w:pStyle w:val="Normal"/>
        <w:widowControl w:val="false"/>
        <w:spacing w:lineRule="atLeast" w:line="240"/>
        <w:ind w:firstLine="3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tLeast" w:line="240"/>
        <w:ind w:firstLine="3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tLeast" w:line="240"/>
        <w:ind w:firstLine="3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tLeast" w:line="240"/>
        <w:ind w:firstLine="3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tLeast" w:line="240"/>
        <w:ind w:firstLine="3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tLeast" w:line="240"/>
        <w:ind w:firstLine="3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tLeast" w:line="240"/>
        <w:ind w:firstLine="3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atLeast" w:line="240"/>
        <w:ind w:firstLine="3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Шнитко Денис Иванович</w:t>
      </w:r>
    </w:p>
    <w:p>
      <w:pPr>
        <w:pStyle w:val="Normal"/>
        <w:widowControl w:val="false"/>
        <w:spacing w:lineRule="atLeast" w:line="240"/>
        <w:ind w:firstLine="357"/>
        <w:jc w:val="center"/>
        <w:rPr>
          <w:b/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>
      <w:pPr>
        <w:pStyle w:val="Normal"/>
        <w:widowControl w:val="false"/>
        <w:spacing w:lineRule="atLeast" w:line="240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лабораторным работам по курсу</w:t>
      </w:r>
    </w:p>
    <w:p>
      <w:pPr>
        <w:pStyle w:val="Normal"/>
        <w:widowControl w:val="false"/>
        <w:spacing w:lineRule="atLeast" w:line="240"/>
        <w:ind w:firstLine="357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>
        <w:rPr>
          <w:sz w:val="32"/>
          <w:szCs w:val="32"/>
        </w:rPr>
        <w:t>Имитационное и статистическое моделирование</w:t>
      </w:r>
      <w:r>
        <w:rPr>
          <w:sz w:val="32"/>
          <w:szCs w:val="32"/>
          <w:lang w:val="en-US"/>
        </w:rPr>
        <w:t>”</w:t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студента 4 курса   группы</w:t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spacing w:lineRule="atLeast" w:line="240"/>
        <w:ind w:left="0" w:firstLine="357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  <w:t>Минск 2010</w:t>
      </w:r>
    </w:p>
    <w:p>
      <w:pPr>
        <w:pStyle w:val="Normal"/>
        <w:spacing w:before="0" w:after="240"/>
        <w:ind w:firstLine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1.</w:t>
      </w:r>
    </w:p>
    <w:p>
      <w:pPr>
        <w:pStyle w:val="Normal"/>
        <w:ind w:first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>
      <w:pPr>
        <w:pStyle w:val="TextBody"/>
        <w:spacing w:before="0" w:after="240"/>
        <w:ind w:firstLine="360"/>
        <w:rPr>
          <w:sz w:val="28"/>
          <w:szCs w:val="28"/>
        </w:rPr>
      </w:pPr>
      <w:bookmarkStart w:id="0" w:name="docs-internal-guid-ec8a3a9e-7fff-9e29-a0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равнить по точности и быстродействию методы моделирования n=1000 реализаций </w:t>
      </w:r>
      <w:r>
        <w:rPr>
          <w:b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CB ξ~ β(v,w)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качестве параметвров были взяты </w:t>
      </w:r>
      <w:r>
        <w:rPr>
          <w:sz w:val="28"/>
          <w:szCs w:val="28"/>
          <w:lang w:val="en-US"/>
        </w:rPr>
        <w:t xml:space="preserve">v = 2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w = 4. </w:t>
      </w:r>
      <w:r>
        <w:rPr>
          <w:sz w:val="28"/>
          <w:szCs w:val="28"/>
          <w:lang w:val="ru-RU"/>
        </w:rPr>
        <w:t>Для проверки точности моделирования использовался критерий серий.</w:t>
      </w:r>
    </w:p>
    <w:p>
      <w:pPr>
        <w:pStyle w:val="TextBody"/>
        <w:spacing w:before="0" w:after="240"/>
        <w:ind w:firstLine="360"/>
        <w:rPr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>
      <w:pPr>
        <w:pStyle w:val="Normal"/>
        <w:spacing w:before="0" w:after="240"/>
        <w:ind w:first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Бета Распределение:</w:t>
      </w:r>
    </w:p>
    <w:p>
      <w:pPr>
        <w:pStyle w:val="TextBody"/>
        <w:spacing w:before="0" w:after="240"/>
        <w:ind w:firstLine="360"/>
        <w:rPr>
          <w:b/>
          <w:b/>
          <w:sz w:val="28"/>
          <w:szCs w:val="28"/>
        </w:rPr>
      </w:pPr>
      <w:bookmarkStart w:id="1" w:name="docs-internal-guid-323f3c3a-7fff-e22a-df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НСВ </w:t>
      </w:r>
      <w:r>
        <w:rPr/>
        <w:drawing>
          <wp:inline distT="0" distB="0" distL="0" distR="0">
            <wp:extent cx="426720" cy="160020"/>
            <wp:effectExtent l="0" t="0" r="0" b="0"/>
            <wp:docPr id="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 плотностью распределения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1859280" cy="358140"/>
            <wp:effectExtent l="0" t="0" r="0" b="0"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имеет бета-распределение </w:t>
      </w:r>
      <w:r>
        <w:rPr/>
        <w:drawing>
          <wp:inline distT="0" distB="0" distL="0" distR="0">
            <wp:extent cx="403860" cy="160020"/>
            <wp:effectExtent l="0" t="0" r="0" b="0"/>
            <wp:docPr id="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с параметрами </w:t>
      </w:r>
      <w:r>
        <w:rPr/>
        <w:drawing>
          <wp:inline distT="0" distB="0" distL="0" distR="0">
            <wp:extent cx="609600" cy="160020"/>
            <wp:effectExtent l="0" t="0" r="0" b="0"/>
            <wp:docPr id="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(где </w:t>
      </w:r>
      <w:r>
        <w:rPr/>
        <w:drawing>
          <wp:inline distT="0" distB="0" distL="0" distR="0">
            <wp:extent cx="243840" cy="160020"/>
            <wp:effectExtent l="0" t="0" r="0" b="0"/>
            <wp:docPr id="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- гамма-функция Эйлера).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Среднее значение и дисперсия </w:t>
      </w:r>
      <w:r>
        <w:rPr/>
        <w:drawing>
          <wp:inline distT="0" distB="0" distL="0" distR="0">
            <wp:extent cx="601980" cy="160020"/>
            <wp:effectExtent l="0" t="0" r="0" b="0"/>
            <wp:docPr id="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равны: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1866900" cy="335280"/>
            <wp:effectExtent l="0" t="0" r="0" b="0"/>
            <wp:docPr id="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707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Алгоритмы моделирования:</w:t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right="0" w:hanging="283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Для целых значений </w:t>
      </w:r>
      <w:r>
        <w:rPr/>
        <w:drawing>
          <wp:inline distT="0" distB="0" distL="0" distR="0">
            <wp:extent cx="609600" cy="160020"/>
            <wp:effectExtent l="0" t="0" r="0" b="0"/>
            <wp:docPr id="8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алгоритм моделирования </w:t>
      </w:r>
      <w:r>
        <w:rPr/>
        <w:drawing>
          <wp:inline distT="0" distB="0" distL="0" distR="0">
            <wp:extent cx="601980" cy="160020"/>
            <wp:effectExtent l="0" t="0" r="0" b="0"/>
            <wp:docPr id="9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определяется формулой </w:t>
      </w:r>
      <w:r>
        <w:rPr/>
        <w:drawing>
          <wp:inline distT="0" distB="0" distL="0" distR="0">
            <wp:extent cx="571500" cy="33528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,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где  </w:t>
      </w:r>
      <w:r>
        <w:rPr/>
        <w:drawing>
          <wp:inline distT="0" distB="0" distL="0" distR="0">
            <wp:extent cx="99060" cy="12954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и </w:t>
      </w:r>
      <w:r>
        <w:rPr/>
        <w:drawing>
          <wp:inline distT="0" distB="0" distL="0" distR="0">
            <wp:extent cx="99060" cy="12954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- случайные величины, имеющие гамма-распределения </w:t>
      </w:r>
      <w:r>
        <w:rPr/>
        <w:drawing>
          <wp:inline distT="0" distB="0" distL="0" distR="0">
            <wp:extent cx="335280" cy="16002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и </w:t>
      </w:r>
      <w:r>
        <w:rPr/>
        <w:drawing>
          <wp:inline distT="0" distB="0" distL="0" distR="0">
            <wp:extent cx="358140" cy="160020"/>
            <wp:effectExtent l="0" t="0" r="0" b="0"/>
            <wp:docPr id="1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соответственно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Коэффициент использования БСВ </w:t>
      </w:r>
      <w:r>
        <w:rPr/>
        <w:drawing>
          <wp:inline distT="0" distB="0" distL="0" distR="0">
            <wp:extent cx="495300" cy="312420"/>
            <wp:effectExtent l="0" t="0" r="0" b="0"/>
            <wp:docPr id="1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right="0" w:hanging="283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Другой алгоритм для целочисленных значений параметров </w:t>
      </w:r>
      <w:r>
        <w:rPr/>
        <w:drawing>
          <wp:inline distT="0" distB="0" distL="0" distR="0">
            <wp:extent cx="236220" cy="129540"/>
            <wp:effectExtent l="0" t="0" r="0" b="0"/>
            <wp:docPr id="16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основан на методе функционального преобразования и описывается формулой: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64820" cy="190500"/>
            <wp:effectExtent l="0" t="0" r="0" b="0"/>
            <wp:docPr id="17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ind w:left="0" w:right="0" w:firstLine="284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где </w:t>
      </w:r>
      <w:r>
        <w:rPr/>
        <w:drawing>
          <wp:inline distT="0" distB="0" distL="0" distR="0">
            <wp:extent cx="213360" cy="190500"/>
            <wp:effectExtent l="0" t="0" r="0" b="0"/>
            <wp:docPr id="18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- </w:t>
      </w:r>
      <w:r>
        <w:rPr/>
        <w:drawing>
          <wp:inline distT="0" distB="0" distL="0" distR="0">
            <wp:extent cx="99060" cy="114300"/>
            <wp:effectExtent l="0" t="0" r="0" b="0"/>
            <wp:docPr id="19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-я порядковая статистика, соответствующая последовательности независимых БСВ </w:t>
      </w:r>
      <w:r>
        <w:rPr/>
        <w:drawing>
          <wp:inline distT="0" distB="0" distL="0" distR="0">
            <wp:extent cx="1645920" cy="182880"/>
            <wp:effectExtent l="0" t="0" r="0" b="0"/>
            <wp:docPr id="20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. Коэффициент использования БСВ </w:t>
      </w:r>
      <w:r>
        <w:rPr/>
        <w:drawing>
          <wp:inline distT="0" distB="0" distL="0" distR="0">
            <wp:extent cx="647700" cy="312420"/>
            <wp:effectExtent l="0" t="0" r="0" b="0"/>
            <wp:docPr id="21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right="0" w:hanging="283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Для нецелых параметров </w:t>
      </w:r>
      <w:r>
        <w:rPr/>
        <w:drawing>
          <wp:inline distT="0" distB="0" distL="0" distR="0">
            <wp:extent cx="236220" cy="129540"/>
            <wp:effectExtent l="0" t="0" r="0" b="0"/>
            <wp:docPr id="2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используется алгоритм (метод Йонка), составленный из следующих шагов: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right="0" w:hanging="283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Моделирование пар независимых реализаций БСВ: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883920" cy="182880"/>
            <wp:effectExtent l="0" t="0" r="0" b="0"/>
            <wp:docPr id="23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и вычисление величин </w:t>
      </w:r>
      <w:r>
        <w:rPr/>
        <w:drawing>
          <wp:inline distT="0" distB="0" distL="0" distR="0">
            <wp:extent cx="708660" cy="190500"/>
            <wp:effectExtent l="0" t="0" r="0" b="0"/>
            <wp:docPr id="24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right="0" w:hanging="283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Принятие решения о том, что реализацией СВ </w:t>
      </w:r>
      <w:r>
        <w:rPr/>
        <w:drawing>
          <wp:inline distT="0" distB="0" distL="0" distR="0">
            <wp:extent cx="601980" cy="160020"/>
            <wp:effectExtent l="0" t="0" r="0" b="0"/>
            <wp:docPr id="25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является величина вида: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40080" cy="190500"/>
            <wp:effectExtent l="0" t="0" r="0" b="0"/>
            <wp:docPr id="26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где </w:t>
      </w:r>
      <w:r>
        <w:rPr/>
        <w:drawing>
          <wp:inline distT="0" distB="0" distL="0" distR="0">
            <wp:extent cx="1546860" cy="190500"/>
            <wp:effectExtent l="0" t="0" r="0" b="0"/>
            <wp:docPr id="27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ind w:firstLine="357"/>
        <w:rPr>
          <w:b/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</w:t>
      </w:r>
      <w:r>
        <w:rPr>
          <w:b/>
          <w:sz w:val="28"/>
          <w:szCs w:val="28"/>
          <w:lang w:val="en-US"/>
        </w:rPr>
        <w:t>ритерий</w:t>
      </w:r>
      <w:r>
        <w:rPr>
          <w:b/>
          <w:sz w:val="28"/>
          <w:szCs w:val="28"/>
        </w:rPr>
        <w:t xml:space="preserve"> Серий:</w:t>
      </w:r>
    </w:p>
    <w:p>
      <w:pPr>
        <w:pStyle w:val="TextBody"/>
        <w:ind w:firstLine="357"/>
        <w:rPr>
          <w:i/>
          <w:i/>
          <w:sz w:val="28"/>
          <w:szCs w:val="28"/>
        </w:rPr>
      </w:pPr>
      <w:bookmarkStart w:id="2" w:name="docs-internal-guid-c46d1bf3-7fff-3e47-dd"/>
      <w:bookmarkEnd w:id="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Критерий серий предназначен для проверки гипотезы о случайности выборки </w:t>
      </w:r>
      <w:r>
        <w:rPr/>
        <w:drawing>
          <wp:inline distT="0" distB="0" distL="0" distR="0">
            <wp:extent cx="778510" cy="219710"/>
            <wp:effectExtent l="0" t="0" r="0" b="0"/>
            <wp:docPr id="2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 Критерий основан на исследовании знаковой последовательности разностей: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1485265" cy="345440"/>
            <wp:effectExtent l="0" t="0" r="0" b="0"/>
            <wp:docPr id="2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ind w:left="0" w:right="0" w:firstLine="284"/>
        <w:rPr>
          <w:i/>
          <w:i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где </w:t>
      </w:r>
      <w:r>
        <w:rPr/>
        <w:drawing>
          <wp:inline distT="0" distB="0" distL="0" distR="0">
            <wp:extent cx="308610" cy="255270"/>
            <wp:effectExtent l="0" t="0" r="0" b="0"/>
            <wp:docPr id="3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- медиана выборки </w:t>
      </w:r>
      <w:r>
        <w:rPr/>
        <w:drawing>
          <wp:inline distT="0" distB="0" distL="0" distR="0">
            <wp:extent cx="311150" cy="266700"/>
            <wp:effectExtent l="0" t="0" r="0" b="0"/>
            <wp:docPr id="3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 Знаковая последовательность состоит из знаков “+”, “-”, соответствующих разностям и характеризуется: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right="0" w:hanging="283"/>
        <w:rPr>
          <w:i/>
          <w:i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общим числом серий </w:t>
      </w:r>
      <w:r>
        <w:rPr/>
        <w:drawing>
          <wp:inline distT="0" distB="0" distL="0" distR="0">
            <wp:extent cx="358140" cy="203200"/>
            <wp:effectExtent l="0" t="0" r="0" b="0"/>
            <wp:docPr id="3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,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right="0" w:hanging="283"/>
        <w:rPr>
          <w:i/>
          <w:i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протяжённостью самой длинной среди </w:t>
      </w:r>
      <w:r>
        <w:rPr/>
        <w:drawing>
          <wp:inline distT="0" distB="0" distL="0" distR="0">
            <wp:extent cx="297180" cy="160020"/>
            <wp:effectExtent l="0" t="0" r="0" b="0"/>
            <wp:docPr id="3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, где </w:t>
      </w:r>
      <w:r>
        <w:rPr/>
        <w:drawing>
          <wp:inline distT="0" distB="0" distL="0" distR="0">
            <wp:extent cx="541020" cy="160020"/>
            <wp:effectExtent l="0" t="0" r="0" b="0"/>
            <wp:docPr id="3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- число элементов знаковой последовательности.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i/>
          <w:i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Под “серией” понимается последовательность подряд идущих одинаковых знаков.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i/>
          <w:i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Очевидно, если </w:t>
      </w:r>
      <w:r>
        <w:rPr/>
        <w:drawing>
          <wp:inline distT="0" distB="0" distL="0" distR="0">
            <wp:extent cx="312420" cy="267970"/>
            <wp:effectExtent l="0" t="0" r="0" b="0"/>
            <wp:docPr id="3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- случайная выборка, то знаковая последовательность не должна содержать слишком длинных серий, а общее число серий не должно быть слишком малым.</w:t>
      </w:r>
    </w:p>
    <w:p>
      <w:pPr>
        <w:pStyle w:val="TextBody"/>
        <w:bidi w:val="0"/>
        <w:spacing w:lineRule="auto" w:line="288" w:before="0" w:after="0"/>
        <w:ind w:left="0" w:right="0" w:firstLine="284"/>
        <w:jc w:val="both"/>
        <w:rPr>
          <w:i/>
          <w:i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Правило в случае </w:t>
      </w:r>
      <w:r>
        <w:rPr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&gt; 20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основано на использовании статистики: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2194560" cy="529590"/>
            <wp:effectExtent l="0" t="0" r="0" b="0"/>
            <wp:docPr id="3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i/>
          <w:i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где 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–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число наблюдений, меньших (больших) </w:t>
      </w:r>
      <w:r>
        <w:rPr/>
        <w:drawing>
          <wp:inline distT="0" distB="0" distL="0" distR="0">
            <wp:extent cx="374650" cy="309880"/>
            <wp:effectExtent l="0" t="0" r="0" b="0"/>
            <wp:docPr id="3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. Известно, что статистика (20) распределена асимптотически (при 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К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→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∞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) по стандартному нормальному закону. Отсюда правило принятия решения следующее: гипотеза о случайности выборки </w:t>
      </w:r>
      <w:r>
        <w:rPr/>
        <w:drawing>
          <wp:inline distT="0" distB="0" distL="0" distR="0">
            <wp:extent cx="296545" cy="254000"/>
            <wp:effectExtent l="0" t="0" r="0" b="0"/>
            <wp:docPr id="3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принимается, если </w:t>
      </w:r>
      <w:r>
        <w:rPr/>
        <w:drawing>
          <wp:inline distT="0" distB="0" distL="0" distR="0">
            <wp:extent cx="1226820" cy="251460"/>
            <wp:effectExtent l="0" t="0" r="0" b="0"/>
            <wp:docPr id="3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и отвергается в противном случае (</w:t>
      </w:r>
      <w:r>
        <w:rPr>
          <w:rFonts w:ascii="Symbol" w:hAnsi="Symbo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α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- заданный уровень значимости).</w:t>
      </w:r>
    </w:p>
    <w:p>
      <w:pPr>
        <w:pStyle w:val="TextBody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20"/>
        <w:ind w:firstLine="3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>
      <w:pPr>
        <w:pStyle w:val="Normal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cs="Courier New" w:ascii="Courier New" w:hAnsi="Courier New"/>
          <w:b w:val="false"/>
          <w:color w:val="AF00DB"/>
          <w:sz w:val="20"/>
          <w:szCs w:val="20"/>
          <w:shd w:fill="FFFFFE" w:val="clear"/>
          <w:lang w:val="en-US"/>
        </w:rPr>
        <w:t>import</w:t>
      </w:r>
      <w:r>
        <w:rPr>
          <w:rFonts w:cs="Courier New" w:ascii="Courier New" w:hAnsi="Courier New"/>
          <w:b w:val="false"/>
          <w:color w:val="000000"/>
          <w:sz w:val="20"/>
          <w:szCs w:val="20"/>
          <w:shd w:fill="FFFFFE" w:val="clear"/>
          <w:lang w:val="en-US"/>
        </w:rPr>
        <w:t> numpy </w:t>
      </w:r>
      <w:r>
        <w:rPr>
          <w:rFonts w:cs="Courier New" w:ascii="Courier New" w:hAnsi="Courier New"/>
          <w:b w:val="false"/>
          <w:color w:val="AF00DB"/>
          <w:sz w:val="20"/>
          <w:szCs w:val="20"/>
          <w:shd w:fill="FFFFFE" w:val="clear"/>
          <w:lang w:val="en-US"/>
        </w:rPr>
        <w:t>as</w:t>
      </w:r>
      <w:r>
        <w:rPr>
          <w:rFonts w:cs="Courier New" w:ascii="Courier New" w:hAnsi="Courier New"/>
          <w:b w:val="false"/>
          <w:color w:val="000000"/>
          <w:sz w:val="20"/>
          <w:szCs w:val="20"/>
          <w:shd w:fill="FFFFFE" w:val="clear"/>
          <w:lang w:val="en-US"/>
        </w:rPr>
        <w:t> np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scipy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stats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math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matplotlib.pyplot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plt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N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1000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def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series_test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001080"/>
          <w:sz w:val="20"/>
          <w:szCs w:val="20"/>
          <w:shd w:fill="FFFFFE" w:val="clear"/>
        </w:rPr>
        <w:t>arr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med = np.median(np.sort(arr))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new_arr = arr[arr != med]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max_lenth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lenth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count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m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0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i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, new_arr.size):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(new_arr[i] &lt; med):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m+=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new_arr[i] &gt; med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and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new_arr[i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] &lt; med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new_arr[i] &lt; med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and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new_arr[i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] &gt; med: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count+=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return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(count-m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-0.5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)/((m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)*m/math.sqrt(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2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*m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def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gamma_distr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001080"/>
          <w:sz w:val="20"/>
          <w:szCs w:val="20"/>
          <w:shd w:fill="FFFFFE" w:val="clear"/>
        </w:rPr>
        <w:t>a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):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rng = np.random.default_rng()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i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(N):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sum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0.0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j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(a):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sum += np.log(rng.random())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yield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sum*(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def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beta_distr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001080"/>
          <w:sz w:val="20"/>
          <w:szCs w:val="20"/>
          <w:shd w:fill="FFFFFE" w:val="clear"/>
        </w:rPr>
        <w:t>v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, </w:t>
      </w:r>
      <w:r>
        <w:rPr>
          <w:rFonts w:ascii="monospace;Consolas;Courier New;monospace" w:hAnsi="monospace;Consolas;Courier New;monospace"/>
          <w:b w:val="false"/>
          <w:color w:val="001080"/>
          <w:sz w:val="20"/>
          <w:szCs w:val="20"/>
          <w:shd w:fill="FFFFFE" w:val="clear"/>
        </w:rPr>
        <w:t>w2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gamma1 = </w:t>
      </w:r>
      <w:r>
        <w:rPr>
          <w:rFonts w:ascii="monospace;Consolas;Courier New;monospace" w:hAnsi="monospace;Consolas;Courier New;monospace"/>
          <w:b w:val="false"/>
          <w:color w:val="267F99"/>
          <w:sz w:val="20"/>
          <w:szCs w:val="20"/>
          <w:shd w:fill="FFFFFE" w:val="clear"/>
        </w:rPr>
        <w:t>list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(gamma_distr(v))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gamma2 = </w:t>
      </w:r>
      <w:r>
        <w:rPr>
          <w:rFonts w:ascii="monospace;Consolas;Courier New;monospace" w:hAnsi="monospace;Consolas;Courier New;monospace"/>
          <w:b w:val="false"/>
          <w:color w:val="267F99"/>
          <w:sz w:val="20"/>
          <w:szCs w:val="20"/>
          <w:shd w:fill="FFFFFE" w:val="clear"/>
        </w:rPr>
        <w:t>list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(gamma_distr(w))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i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yield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gamma1[i]/(gamma1[i]+gamma2[i])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</w:r>
    </w:p>
    <w:p>
      <w:pPr>
        <w:pStyle w:val="Normal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cs="Courier New" w:ascii="Courier New" w:hAnsi="Courier New"/>
          <w:b w:val="false"/>
          <w:color w:val="000000"/>
          <w:sz w:val="20"/>
          <w:szCs w:val="20"/>
          <w:shd w:fill="FFFFFE" w:val="clear"/>
          <w:lang w:val="en-US"/>
        </w:rPr>
        <w:t>v, w = </w:t>
      </w:r>
      <w:r>
        <w:rPr>
          <w:rFonts w:cs="Courier New" w:ascii="Courier New" w:hAnsi="Courier New"/>
          <w:b w:val="false"/>
          <w:color w:val="09885A"/>
          <w:sz w:val="20"/>
          <w:szCs w:val="20"/>
          <w:shd w:fill="FFFFFE" w:val="clear"/>
          <w:lang w:val="en-US"/>
        </w:rPr>
        <w:t>2</w:t>
      </w:r>
      <w:r>
        <w:rPr>
          <w:rFonts w:cs="Courier New" w:ascii="Courier New" w:hAnsi="Courier New"/>
          <w:b w:val="false"/>
          <w:color w:val="000000"/>
          <w:sz w:val="20"/>
          <w:szCs w:val="20"/>
          <w:shd w:fill="FFFFFE" w:val="clear"/>
          <w:lang w:val="en-US"/>
        </w:rPr>
        <w:t>, </w:t>
      </w:r>
      <w:r>
        <w:rPr>
          <w:rFonts w:cs="Courier New" w:ascii="Courier New" w:hAnsi="Courier New"/>
          <w:b w:val="false"/>
          <w:color w:val="09885A"/>
          <w:sz w:val="20"/>
          <w:szCs w:val="20"/>
          <w:shd w:fill="FFFFFE" w:val="clear"/>
          <w:lang w:val="en-US"/>
        </w:rPr>
        <w:t>4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print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A31515"/>
          <w:sz w:val="20"/>
          <w:szCs w:val="20"/>
          <w:shd w:fill="FFFFFE" w:val="clear"/>
        </w:rPr>
        <w:t>'y\'(K) = {}'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.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format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(np.average(np.array([series_test(np.array(</w:t>
      </w:r>
      <w:r>
        <w:rPr>
          <w:rFonts w:ascii="monospace;Consolas;Courier New;monospace" w:hAnsi="monospace;Consolas;Courier New;monospace"/>
          <w:b w:val="false"/>
          <w:color w:val="267F99"/>
          <w:sz w:val="20"/>
          <w:szCs w:val="20"/>
          <w:shd w:fill="FFFFFE" w:val="clear"/>
        </w:rPr>
        <w:t>list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(beta_distr(v, w))))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i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100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)]))))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</w:r>
    </w:p>
    <w:p>
      <w:pPr>
        <w:pStyle w:val="Normal"/>
        <w:rPr>
          <w:rFonts w:ascii="Courier New" w:hAnsi="Courier New" w:cs="Courier New"/>
          <w:color w:val="A31515"/>
          <w:lang w:val="en-US"/>
        </w:rPr>
      </w:pPr>
      <w:r>
        <w:rPr>
          <w:rFonts w:cs="Courier New" w:ascii="Courier New" w:hAnsi="Courier New"/>
          <w:color w:val="A31515"/>
          <w:lang w:val="en-US"/>
        </w:rPr>
      </w:r>
    </w:p>
    <w:p>
      <w:pPr>
        <w:pStyle w:val="Normal"/>
        <w:spacing w:before="0" w:after="240"/>
        <w:ind w:firstLine="357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20"/>
        <w:ind w:firstLine="3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Результаты:</w:t>
      </w:r>
    </w:p>
    <w:p>
      <w:pPr>
        <w:pStyle w:val="Normal"/>
        <w:ind w:firstLine="3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γ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0.000125639</m:t>
          </m:r>
          <m:r>
            <w:rPr>
              <w:rFonts w:ascii="Cambria Math" w:hAnsi="Cambria Math"/>
            </w:rPr>
            <m:t xml:space="preserve">&lt;</m:t>
          </m:r>
          <m:sSup>
            <m:e>
              <m:r>
                <w:rPr>
                  <w:rFonts w:ascii="Cambria Math" w:hAnsi="Cambria Math"/>
                </w:rPr>
                <m:t xml:space="preserve">Φ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0.995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2.5758293</m:t>
          </m:r>
        </m:oMath>
      </m:oMathPara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ind w:firstLine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</w:t>
      </w:r>
    </w:p>
    <w:p>
      <w:pPr>
        <w:pStyle w:val="Normal"/>
        <w:ind w:first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>
      <w:pPr>
        <w:pStyle w:val="Normal"/>
        <w:spacing w:before="0" w:after="240"/>
        <w:ind w:firstLine="360"/>
        <w:rPr>
          <w:sz w:val="28"/>
          <w:szCs w:val="28"/>
        </w:rPr>
      </w:pPr>
      <w:r>
        <w:rPr>
          <w:sz w:val="28"/>
          <w:szCs w:val="28"/>
        </w:rPr>
        <w:t>Сравнить по точности и быстродействию методы  моделирования n реализаций CB ξ~ C(m,c). Положить: m=0, c=1.</w:t>
      </w:r>
    </w:p>
    <w:p>
      <w:pPr>
        <w:pStyle w:val="Normal"/>
        <w:spacing w:before="0" w:after="240"/>
        <w:ind w:first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>
      <w:pPr>
        <w:pStyle w:val="Normal"/>
        <w:ind w:first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Распределение Коши:</w:t>
      </w:r>
    </w:p>
    <w:p>
      <w:pPr>
        <w:pStyle w:val="TextBody"/>
        <w:ind w:firstLine="360"/>
        <w:rPr>
          <w:sz w:val="28"/>
          <w:szCs w:val="28"/>
        </w:rPr>
      </w:pPr>
      <w:bookmarkStart w:id="3" w:name="docs-internal-guid-ffb5d930-7fff-74be-f6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НСВ </w:t>
      </w:r>
      <w:r>
        <w:rPr/>
        <w:drawing>
          <wp:inline distT="0" distB="0" distL="0" distR="0">
            <wp:extent cx="415925" cy="243205"/>
            <wp:effectExtent l="0" t="0" r="0" b="0"/>
            <wp:docPr id="40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 плотностью распределения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684020" cy="342900"/>
            <wp:effectExtent l="0" t="0" r="0" b="0"/>
            <wp:docPr id="4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имеет распределение Коши </w:t>
      </w:r>
      <w:r>
        <w:rPr/>
        <w:drawing>
          <wp:inline distT="0" distB="0" distL="0" distR="0">
            <wp:extent cx="502285" cy="202565"/>
            <wp:effectExtent l="0" t="0" r="0" b="0"/>
            <wp:docPr id="42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с параметрами: </w:t>
      </w:r>
      <w:r>
        <w:rPr/>
        <w:drawing>
          <wp:inline distT="0" distB="0" distL="0" distR="0">
            <wp:extent cx="359410" cy="169545"/>
            <wp:effectExtent l="0" t="0" r="0" b="0"/>
            <wp:docPr id="43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- параметр масштаба; </w:t>
      </w:r>
      <w:r>
        <w:rPr/>
        <w:drawing>
          <wp:inline distT="0" distB="0" distL="0" distR="0">
            <wp:extent cx="433070" cy="193675"/>
            <wp:effectExtent l="0" t="0" r="0" b="0"/>
            <wp:docPr id="44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- параметр положения (мода, медиана).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Функция распределения СВ </w:t>
      </w:r>
      <w:r>
        <w:rPr/>
        <w:drawing>
          <wp:inline distT="0" distB="0" distL="0" distR="0">
            <wp:extent cx="683260" cy="186055"/>
            <wp:effectExtent l="0" t="0" r="0" b="0"/>
            <wp:docPr id="45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имеет вид: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983740" cy="350520"/>
            <wp:effectExtent l="0" t="0" r="0" b="0"/>
            <wp:docPr id="46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(39)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Известно, что если </w:t>
      </w:r>
      <w:r>
        <w:rPr/>
        <w:drawing>
          <wp:inline distT="0" distB="0" distL="0" distR="0">
            <wp:extent cx="379730" cy="236220"/>
            <wp:effectExtent l="0" t="0" r="0" b="0"/>
            <wp:docPr id="4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- независимые стандартные гаусовские величины, то СВ </w:t>
      </w:r>
      <w:r>
        <w:rPr/>
        <w:drawing>
          <wp:inline distT="0" distB="0" distL="0" distR="0">
            <wp:extent cx="135890" cy="219710"/>
            <wp:effectExtent l="0" t="0" r="0" b="0"/>
            <wp:docPr id="4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вида: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82625" cy="241300"/>
            <wp:effectExtent l="0" t="0" r="0" b="0"/>
            <wp:docPr id="49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ind w:left="0" w:right="0" w:firstLine="284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имеет распределение Коши </w:t>
      </w:r>
      <w:r>
        <w:rPr/>
        <w:drawing>
          <wp:inline distT="0" distB="0" distL="0" distR="0">
            <wp:extent cx="405765" cy="189230"/>
            <wp:effectExtent l="0" t="0" r="0" b="0"/>
            <wp:docPr id="50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707" w:right="0" w:hanging="0"/>
        <w:rPr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Алгоритмы моделирования</w:t>
      </w:r>
    </w:p>
    <w:p>
      <w:pPr>
        <w:pStyle w:val="TextBody"/>
        <w:bidi w:val="0"/>
        <w:spacing w:lineRule="auto" w:line="288" w:before="0" w:after="0"/>
        <w:ind w:left="0" w:right="0" w:firstLine="284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Первый алгоритм основывается на формуле (39) и состоит из двух шагов: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right="0" w:hanging="283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моделирование независимых реализаций </w:t>
      </w:r>
      <w:r>
        <w:rPr/>
        <w:drawing>
          <wp:inline distT="0" distB="0" distL="0" distR="0">
            <wp:extent cx="318135" cy="197485"/>
            <wp:effectExtent l="0" t="0" r="0" b="0"/>
            <wp:docPr id="51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СВ </w:t>
      </w:r>
      <w:r>
        <w:rPr/>
        <w:drawing>
          <wp:inline distT="0" distB="0" distL="0" distR="0">
            <wp:extent cx="669925" cy="200025"/>
            <wp:effectExtent l="0" t="0" r="0" b="0"/>
            <wp:docPr id="52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;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right="0" w:hanging="283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принятие решения о том, что реализацией СВ </w:t>
      </w:r>
      <w:r>
        <w:rPr/>
        <w:drawing>
          <wp:inline distT="0" distB="0" distL="0" distR="0">
            <wp:extent cx="685165" cy="186690"/>
            <wp:effectExtent l="0" t="0" r="0" b="0"/>
            <wp:docPr id="53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является величина </w:t>
      </w:r>
      <w:r>
        <w:rPr/>
        <w:drawing>
          <wp:inline distT="0" distB="0" distL="0" distR="0">
            <wp:extent cx="156845" cy="180975"/>
            <wp:effectExtent l="0" t="0" r="0" b="0"/>
            <wp:docPr id="54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</w:t>
      </w:r>
    </w:p>
    <w:p>
      <w:pPr>
        <w:pStyle w:val="TextBody"/>
        <w:bidi w:val="0"/>
        <w:spacing w:lineRule="auto" w:line="288" w:before="0" w:after="0"/>
        <w:ind w:left="0" w:right="0" w:firstLine="284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899285" cy="233045"/>
            <wp:effectExtent l="0" t="0" r="0" b="0"/>
            <wp:docPr id="55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ind w:left="0" w:right="0" w:firstLine="284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Коэффициент использования БСВ </w:t>
      </w:r>
      <w:r>
        <w:rPr/>
        <w:drawing>
          <wp:inline distT="0" distB="0" distL="0" distR="0">
            <wp:extent cx="319405" cy="154940"/>
            <wp:effectExtent l="0" t="0" r="0" b="0"/>
            <wp:docPr id="56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</w:t>
      </w:r>
    </w:p>
    <w:p>
      <w:pPr>
        <w:pStyle w:val="TextBody"/>
        <w:rPr>
          <w:sz w:val="28"/>
          <w:szCs w:val="28"/>
        </w:rPr>
      </w:pPr>
      <w:r>
        <w:rPr/>
        <w:br/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bCs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 numpy </w:t>
      </w:r>
      <w:r>
        <w:rPr>
          <w:rFonts w:ascii="monospace;Consolas;Courier New;monospace" w:hAnsi="monospace;Consolas;Courier New;monospace"/>
          <w:b w:val="false"/>
          <w:bCs/>
          <w:color w:val="AF00DB"/>
          <w:sz w:val="20"/>
          <w:szCs w:val="20"/>
          <w:shd w:fill="FFFFFE" w:val="clear"/>
        </w:rPr>
        <w:t>as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 np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scipy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stats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math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matplotlib.pyplot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plt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N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1000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def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series_test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001080"/>
          <w:sz w:val="20"/>
          <w:szCs w:val="20"/>
          <w:shd w:fill="FFFFFE" w:val="clear"/>
        </w:rPr>
        <w:t>arr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med = np.median(np.sort(arr))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new_arr = arr[arr != med]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max_lenth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lenth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count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m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0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i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, new_arr.size):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(new_arr[i] &lt; med):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m+=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new_arr[i] &gt; med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and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new_arr[i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] &lt; med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new_arr[i] &lt; med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and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new_arr[i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] &gt; med: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count+=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return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(count-m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-0.5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)/((m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)*m/math.sqrt(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2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*m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-1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bCs/>
          <w:color w:val="0000FF"/>
          <w:sz w:val="20"/>
          <w:szCs w:val="20"/>
          <w:shd w:fill="FFFFFE" w:val="clear"/>
        </w:rPr>
        <w:t>def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bCs/>
          <w:color w:val="795E26"/>
          <w:sz w:val="20"/>
          <w:szCs w:val="20"/>
          <w:shd w:fill="FFFFFE" w:val="clear"/>
        </w:rPr>
        <w:t>normal_distr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():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rng1 = np.random.default_rng()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rng2 = np.random.default_rng()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i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(N):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yield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math.sqrt(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-2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*np.log(rng1.random()))*math.cos(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2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*math.pi*rng2.random())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def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cauchy_dist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():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normal1 = </w:t>
      </w:r>
      <w:r>
        <w:rPr>
          <w:rFonts w:ascii="monospace;Consolas;Courier New;monospace" w:hAnsi="monospace;Consolas;Courier New;monospace"/>
          <w:b w:val="false"/>
          <w:color w:val="267F99"/>
          <w:sz w:val="20"/>
          <w:szCs w:val="20"/>
          <w:shd w:fill="FFFFFE" w:val="clear"/>
        </w:rPr>
        <w:t>list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(normal_distr())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normal2 = </w:t>
      </w:r>
      <w:r>
        <w:rPr>
          <w:rFonts w:ascii="monospace;Consolas;Courier New;monospace" w:hAnsi="monospace;Consolas;Courier New;monospace"/>
          <w:b w:val="false"/>
          <w:color w:val="267F99"/>
          <w:sz w:val="20"/>
          <w:szCs w:val="20"/>
          <w:shd w:fill="FFFFFE" w:val="clear"/>
        </w:rPr>
        <w:t>list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(normal_distr())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i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(N):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yield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math.tan(math.pi*(normal1[i]/normal2[i]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-0.5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bCs/>
          <w:color w:val="795E26"/>
          <w:sz w:val="20"/>
          <w:szCs w:val="20"/>
          <w:shd w:fill="FFFFFE" w:val="clear"/>
        </w:rPr>
        <w:t>print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bCs/>
          <w:color w:val="A31515"/>
          <w:sz w:val="20"/>
          <w:szCs w:val="20"/>
          <w:shd w:fill="FFFFFE" w:val="clear"/>
        </w:rPr>
        <w:t>'y\'(K) = {}'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.</w:t>
      </w:r>
      <w:r>
        <w:rPr>
          <w:rFonts w:ascii="monospace;Consolas;Courier New;monospace" w:hAnsi="monospace;Consolas;Courier New;monospace"/>
          <w:b w:val="false"/>
          <w:bCs/>
          <w:color w:val="795E26"/>
          <w:sz w:val="20"/>
          <w:szCs w:val="20"/>
          <w:shd w:fill="FFFFFE" w:val="clear"/>
        </w:rPr>
        <w:t>format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(np.average(np.array([series_test(np.array(</w:t>
      </w:r>
      <w:r>
        <w:rPr>
          <w:rFonts w:ascii="monospace;Consolas;Courier New;monospace" w:hAnsi="monospace;Consolas;Courier New;monospace"/>
          <w:b w:val="false"/>
          <w:bCs/>
          <w:color w:val="267F99"/>
          <w:sz w:val="20"/>
          <w:szCs w:val="20"/>
          <w:shd w:fill="FFFFFE" w:val="clear"/>
        </w:rPr>
        <w:t>list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(cauchy_dist()))) </w:t>
      </w:r>
      <w:r>
        <w:rPr>
          <w:rFonts w:ascii="monospace;Consolas;Courier New;monospace" w:hAnsi="monospace;Consolas;Courier New;monospace"/>
          <w:b w:val="false"/>
          <w:bCs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 i </w:t>
      </w:r>
      <w:r>
        <w:rPr>
          <w:rFonts w:ascii="monospace;Consolas;Courier New;monospace" w:hAnsi="monospace;Consolas;Courier New;monospace"/>
          <w:b w:val="false"/>
          <w:bCs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bCs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bCs/>
          <w:color w:val="09885A"/>
          <w:sz w:val="20"/>
          <w:szCs w:val="20"/>
          <w:shd w:fill="FFFFFE" w:val="clear"/>
        </w:rPr>
        <w:t>100</w:t>
      </w:r>
      <w:r>
        <w:rPr>
          <w:rFonts w:ascii="monospace;Consolas;Courier New;monospace" w:hAnsi="monospace;Consolas;Courier New;monospace"/>
          <w:b w:val="false"/>
          <w:bCs/>
          <w:color w:val="000000"/>
          <w:sz w:val="20"/>
          <w:szCs w:val="20"/>
          <w:shd w:fill="FFFFFE" w:val="clear"/>
        </w:rPr>
        <w:t>)]))))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monospace;Consolas;Courier New;monospace" w:hAnsi="monospace;Consolas;Courier New;monospace"/>
          <w:b/>
          <w:b/>
          <w:bCs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/>
          <w:bCs/>
          <w:color w:val="000000"/>
          <w:sz w:val="20"/>
          <w:szCs w:val="20"/>
          <w:shd w:fill="FFFFFE" w:val="clear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Результаты:</w:t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b/>
          <w:b/>
          <w:b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γ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0.0003746382</m:t>
          </m:r>
          <m:r>
            <w:rPr>
              <w:rFonts w:ascii="Cambria Math" w:hAnsi="Cambria Math"/>
            </w:rPr>
            <m:t xml:space="preserve">&lt;</m:t>
          </m:r>
          <m:sSup>
            <m:e>
              <m:r>
                <w:rPr>
                  <w:rFonts w:ascii="Cambria Math" w:hAnsi="Cambria Math"/>
                </w:rPr>
                <m:t xml:space="preserve">Φ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0.995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2.5758293</m:t>
          </m:r>
        </m:oMath>
      </m:oMathPara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40"/>
        <w:ind w:firstLine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</w:t>
      </w:r>
    </w:p>
    <w:p>
      <w:pPr>
        <w:pStyle w:val="Normal"/>
        <w:ind w:first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 </w:t>
      </w:r>
    </w:p>
    <w:p>
      <w:pPr>
        <w:pStyle w:val="Normal"/>
        <w:spacing w:before="0" w:after="240"/>
        <w:ind w:firstLine="360"/>
        <w:rPr>
          <w:sz w:val="28"/>
          <w:szCs w:val="28"/>
        </w:rPr>
      </w:pPr>
      <w:bookmarkStart w:id="4" w:name="docs-internal-guid-7924ada1-7fff-7afc-6b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Вычислить интеграл</w:t>
      </w:r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π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sin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spacing w:before="0" w:after="240"/>
        <w:ind w:first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Теория:</w:t>
      </w:r>
    </w:p>
    <w:p>
      <w:pPr>
        <w:pStyle w:val="TextBody"/>
        <w:ind w:firstLine="36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5" w:name="docs-internal-guid-02d86187-7fff-dcec-78"/>
      <w:bookmarkEnd w:id="5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Рассмотрим задачу приближенного вычисления интеграла</w:t>
      </w:r>
    </w:p>
    <w:p>
      <w:pPr>
        <w:pStyle w:val="TextBody"/>
        <w:bidi w:val="0"/>
        <w:spacing w:lineRule="auto" w:line="288" w:before="0" w:after="0"/>
        <w:ind w:left="0" w:right="0" w:firstLine="36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913130" cy="409575"/>
            <wp:effectExtent l="0" t="0" r="0" b="0"/>
            <wp:docPr id="57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ind w:left="0" w:right="0" w:firstLine="360"/>
        <w:jc w:val="both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где </w:t>
      </w:r>
      <w:r>
        <w:rPr/>
        <w:drawing>
          <wp:inline distT="0" distB="0" distL="0" distR="0">
            <wp:extent cx="1503045" cy="215900"/>
            <wp:effectExtent l="0" t="0" r="0" b="0"/>
            <wp:docPr id="58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- подмножество из </w:t>
      </w:r>
      <w:r>
        <w:rPr/>
        <w:drawing>
          <wp:inline distT="0" distB="0" distL="0" distR="0">
            <wp:extent cx="285750" cy="222250"/>
            <wp:effectExtent l="0" t="0" r="0" b="0"/>
            <wp:docPr id="59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При n=1 имеем определенный интеграл вида</w:t>
      </w:r>
    </w:p>
    <w:p>
      <w:pPr>
        <w:pStyle w:val="TextBody"/>
        <w:bidi w:val="0"/>
        <w:spacing w:lineRule="auto" w:line="288" w:before="0" w:after="0"/>
        <w:ind w:left="0" w:right="0" w:firstLine="36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808355" cy="472440"/>
            <wp:effectExtent l="0" t="0" r="0" b="0"/>
            <wp:docPr id="60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ind w:left="0" w:right="0" w:firstLine="360"/>
        <w:jc w:val="both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Заметим, что схема вычислений как многомерных , так и одномерных интегралов , абсолютно аналогична.</w:t>
      </w:r>
    </w:p>
    <w:p>
      <w:pPr>
        <w:pStyle w:val="TextBody"/>
        <w:bidi w:val="0"/>
        <w:spacing w:lineRule="auto" w:line="288" w:before="0" w:after="0"/>
        <w:ind w:left="0" w:right="0" w:firstLine="360"/>
        <w:jc w:val="both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Пусть η – произвольная случайная величина с плотностью распределения вероятностей </w:t>
      </w:r>
      <w:r>
        <w:rPr/>
        <w:drawing>
          <wp:inline distT="0" distB="0" distL="0" distR="0">
            <wp:extent cx="1039495" cy="229870"/>
            <wp:effectExtent l="0" t="0" r="0" b="0"/>
            <wp:docPr id="61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ind w:left="0" w:right="0" w:firstLine="360"/>
        <w:jc w:val="both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Предполагается только, что существуют моменты случайных величин, встречающиеся ниже. Рассмотрим случайную величину, являющуюся функциональным преобразованием случайной величины η.</w:t>
      </w:r>
    </w:p>
    <w:p>
      <w:pPr>
        <w:pStyle w:val="TextBody"/>
        <w:bidi w:val="0"/>
        <w:spacing w:lineRule="auto" w:line="288" w:before="0" w:after="0"/>
        <w:ind w:left="0" w:right="0" w:firstLine="36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94995" cy="405130"/>
            <wp:effectExtent l="0" t="0" r="0" b="0"/>
            <wp:docPr id="62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ind w:left="0" w:right="0" w:firstLine="36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В случае с этой задачей значение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inline distT="0" distB="0" distL="0" distR="0">
            <wp:extent cx="135890" cy="219710"/>
            <wp:effectExtent l="0" t="0" r="0" b="0"/>
            <wp:docPr id="63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принимает значение:</w:t>
      </w:r>
    </w:p>
    <w:p>
      <w:pPr>
        <w:pStyle w:val="TextBody"/>
        <w:bidi w:val="0"/>
        <w:spacing w:lineRule="auto" w:line="288" w:before="0" w:after="0"/>
        <w:ind w:left="0" w:right="0" w:firstLine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288" w:before="0" w:after="0"/>
        <w:ind w:left="0" w:right="0" w:firstLine="360"/>
        <w:jc w:val="center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ξ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η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η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TextBody"/>
        <w:bidi w:val="0"/>
        <w:spacing w:lineRule="auto" w:line="288" w:before="0" w:after="0"/>
        <w:ind w:left="0" w:right="0" w:firstLine="360"/>
        <w:jc w:val="center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288" w:before="0" w:after="0"/>
        <w:ind w:left="0" w:right="0" w:firstLine="360"/>
        <w:jc w:val="both"/>
        <w:rPr>
          <w:b/>
          <w:b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Можно показать, что </w:t>
      </w:r>
      <w:r>
        <w:rPr/>
        <w:drawing>
          <wp:inline distT="0" distB="0" distL="0" distR="0">
            <wp:extent cx="1164590" cy="201295"/>
            <wp:effectExtent l="0" t="0" r="0" b="0"/>
            <wp:docPr id="64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Поэтому в качестве приближенного значения интеграла можно использовать статистическую оценку </w:t>
      </w:r>
      <w:r>
        <w:rPr/>
        <w:drawing>
          <wp:inline distT="0" distB="0" distL="0" distR="0">
            <wp:extent cx="217805" cy="332105"/>
            <wp:effectExtent l="0" t="0" r="0" b="0"/>
            <wp:docPr id="65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, построенную в выборке из n независимых случайных величин </w:t>
      </w:r>
      <w:r>
        <w:rPr/>
        <w:drawing>
          <wp:inline distT="0" distB="0" distL="0" distR="0">
            <wp:extent cx="815975" cy="234315"/>
            <wp:effectExtent l="0" t="0" r="0" b="0"/>
            <wp:docPr id="66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ind w:left="0" w:right="0" w:firstLine="36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1440815" cy="386080"/>
            <wp:effectExtent l="0" t="0" r="0" b="0"/>
            <wp:docPr id="67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8"/>
          <w:szCs w:val="28"/>
        </w:rPr>
      </w:pPr>
      <w:r>
        <w:rPr/>
        <w:br/>
      </w:r>
    </w:p>
    <w:p>
      <w:pPr>
        <w:pStyle w:val="Normal"/>
        <w:spacing w:before="0" w:after="120"/>
        <w:ind w:firstLine="357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>:</w:t>
      </w:r>
    </w:p>
    <w:p>
      <w:pPr>
        <w:pStyle w:val="Normal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cs="Courier New" w:ascii="Courier New" w:hAnsi="Courier New"/>
          <w:b w:val="false"/>
          <w:color w:val="AF00DB"/>
          <w:sz w:val="20"/>
          <w:szCs w:val="20"/>
          <w:shd w:fill="FFFFFE" w:val="clear"/>
          <w:lang w:val="en-US"/>
        </w:rPr>
        <w:t>import</w:t>
      </w:r>
      <w:r>
        <w:rPr>
          <w:rFonts w:cs="Courier New" w:ascii="Courier New" w:hAnsi="Courier New"/>
          <w:b w:val="false"/>
          <w:color w:val="000000"/>
          <w:sz w:val="20"/>
          <w:szCs w:val="20"/>
          <w:shd w:fill="FFFFFE" w:val="clear"/>
          <w:lang w:val="en-US"/>
        </w:rPr>
        <w:t> numpy </w:t>
      </w:r>
      <w:r>
        <w:rPr>
          <w:rFonts w:cs="Courier New" w:ascii="Courier New" w:hAnsi="Courier New"/>
          <w:b w:val="false"/>
          <w:color w:val="AF00DB"/>
          <w:sz w:val="20"/>
          <w:szCs w:val="20"/>
          <w:shd w:fill="FFFFFE" w:val="clear"/>
          <w:lang w:val="en-US"/>
        </w:rPr>
        <w:t>as</w:t>
      </w:r>
      <w:r>
        <w:rPr>
          <w:rFonts w:cs="Courier New" w:ascii="Courier New" w:hAnsi="Courier New"/>
          <w:b w:val="false"/>
          <w:color w:val="000000"/>
          <w:sz w:val="20"/>
          <w:szCs w:val="20"/>
          <w:shd w:fill="FFFFFE" w:val="clear"/>
          <w:lang w:val="en-US"/>
        </w:rPr>
        <w:t> np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scipy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stats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math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matplotlib.pyplot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plt</w:t>
      </w:r>
    </w:p>
    <w:p>
      <w:pPr>
        <w:pStyle w:val="Normal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</w:r>
    </w:p>
    <w:p>
      <w:pPr>
        <w:pStyle w:val="Normal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cs="Courier New" w:ascii="Courier New" w:hAnsi="Courier New"/>
          <w:b w:val="false"/>
          <w:color w:val="0000FF"/>
          <w:sz w:val="20"/>
          <w:szCs w:val="20"/>
          <w:shd w:fill="FFFFFE" w:val="clear"/>
          <w:lang w:val="en-US"/>
        </w:rPr>
        <w:t>def</w:t>
      </w:r>
      <w:r>
        <w:rPr>
          <w:rFonts w:cs="Courier New" w:ascii="Courier New" w:hAnsi="Courier New"/>
          <w:b w:val="false"/>
          <w:color w:val="000000"/>
          <w:sz w:val="20"/>
          <w:szCs w:val="20"/>
          <w:shd w:fill="FFFFFE" w:val="clear"/>
          <w:lang w:val="en-US"/>
        </w:rPr>
        <w:t> </w:t>
      </w:r>
      <w:r>
        <w:rPr>
          <w:rFonts w:cs="Courier New" w:ascii="Courier New" w:hAnsi="Courier New"/>
          <w:b w:val="false"/>
          <w:color w:val="795E26"/>
          <w:sz w:val="20"/>
          <w:szCs w:val="20"/>
          <w:shd w:fill="FFFFFE" w:val="clear"/>
          <w:lang w:val="en-US"/>
        </w:rPr>
        <w:t>f</w:t>
      </w:r>
      <w:r>
        <w:rPr>
          <w:rFonts w:cs="Courier New" w:ascii="Courier New" w:hAnsi="Courier New"/>
          <w:b w:val="false"/>
          <w:color w:val="000000"/>
          <w:sz w:val="20"/>
          <w:szCs w:val="20"/>
          <w:shd w:fill="FFFFFE" w:val="clear"/>
          <w:lang w:val="en-US"/>
        </w:rPr>
        <w:t>(</w:t>
      </w:r>
      <w:r>
        <w:rPr>
          <w:rFonts w:cs="Courier New" w:ascii="Courier New" w:hAnsi="Courier New"/>
          <w:b w:val="false"/>
          <w:color w:val="001080"/>
          <w:sz w:val="20"/>
          <w:szCs w:val="20"/>
          <w:shd w:fill="FFFFFE" w:val="clear"/>
          <w:lang w:val="en-US"/>
        </w:rPr>
        <w:t>x</w:t>
      </w:r>
      <w:r>
        <w:rPr>
          <w:rFonts w:cs="Courier New" w:ascii="Courier New" w:hAnsi="Courier New"/>
          <w:b w:val="false"/>
          <w:color w:val="000000"/>
          <w:sz w:val="20"/>
          <w:szCs w:val="20"/>
          <w:shd w:fill="FFFFFE" w:val="clear"/>
          <w:lang w:val="en-US"/>
        </w:rPr>
        <w:t>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return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x*x*math.sin(x)*math.sin(x)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def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integral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001080"/>
          <w:sz w:val="20"/>
          <w:szCs w:val="20"/>
          <w:shd w:fill="FFFFFE" w:val="clear"/>
        </w:rPr>
        <w:t>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rng = np.random.default_rng()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sum =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0.0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i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range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(n):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    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sum += f(rng.random()*math.pi)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  <w:t>   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return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sum*math.pi/n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print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A31515"/>
          <w:sz w:val="20"/>
          <w:szCs w:val="20"/>
          <w:shd w:fill="FFFFFE" w:val="clear"/>
        </w:rPr>
        <w:t>'integral: {}'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.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format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(integral(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1000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)))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x_array = np.arange(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10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, 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1000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y_array = np.array([integral(x)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x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x_array])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y_array2 = np.array([</w:t>
      </w:r>
      <w:r>
        <w:rPr>
          <w:rFonts w:ascii="monospace;Consolas;Courier New;monospace" w:hAnsi="monospace;Consolas;Courier New;monospace"/>
          <w:b w:val="false"/>
          <w:color w:val="795E26"/>
          <w:sz w:val="20"/>
          <w:szCs w:val="20"/>
          <w:shd w:fill="FFFFFE" w:val="clear"/>
        </w:rPr>
        <w:t>abs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monospace;Consolas;Courier New;monospace" w:hAnsi="monospace;Consolas;Courier New;monospace"/>
          <w:b w:val="false"/>
          <w:color w:val="09885A"/>
          <w:sz w:val="20"/>
          <w:szCs w:val="20"/>
          <w:shd w:fill="FFFFFE" w:val="clear"/>
        </w:rPr>
        <w:t>4.38231461665252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- integral(x)) </w:t>
      </w:r>
      <w:r>
        <w:rPr>
          <w:rFonts w:ascii="monospace;Consolas;Courier New;monospace" w:hAnsi="monospace;Consolas;Courier New;monospace"/>
          <w:b w:val="false"/>
          <w:color w:val="AF00DB"/>
          <w:sz w:val="20"/>
          <w:szCs w:val="20"/>
          <w:shd w:fill="FFFFFE" w:val="clear"/>
        </w:rPr>
        <w:t>for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x </w:t>
      </w:r>
      <w:r>
        <w:rPr>
          <w:rFonts w:ascii="monospace;Consolas;Courier New;monospace" w:hAnsi="monospace;Consolas;Courier New;monospace"/>
          <w:b w:val="false"/>
          <w:color w:val="0000FF"/>
          <w:sz w:val="20"/>
          <w:szCs w:val="20"/>
          <w:shd w:fill="FFFFFE" w:val="clear"/>
        </w:rPr>
        <w:t>in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 x_array])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y_array3 = np.array([integral(1000) for i in range(1000)])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0"/>
          <w:szCs w:val="20"/>
          <w:shd w:fill="FFFFFE" w:val="clear"/>
        </w:rPr>
        <w:t>"Integral"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plt.xlabel(</w:t>
      </w:r>
      <w:r>
        <w:rPr>
          <w:rFonts w:ascii="monospace;Consolas;Courier New;monospace" w:hAnsi="monospace;Consolas;Courier New;monospace"/>
          <w:b w:val="false"/>
          <w:color w:val="A31515"/>
          <w:sz w:val="20"/>
          <w:szCs w:val="20"/>
          <w:shd w:fill="FFFFFE" w:val="clear"/>
        </w:rPr>
        <w:t>"Count of dots"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plt.ylabel(</w:t>
      </w:r>
      <w:r>
        <w:rPr>
          <w:rFonts w:ascii="monospace;Consolas;Courier New;monospace" w:hAnsi="monospace;Consolas;Courier New;monospace"/>
          <w:b w:val="false"/>
          <w:color w:val="A31515"/>
          <w:sz w:val="20"/>
          <w:szCs w:val="20"/>
          <w:shd w:fill="FFFFFE" w:val="clear"/>
        </w:rPr>
        <w:t>"Integral value"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</w:t>
      </w:r>
    </w:p>
    <w:p>
      <w:pPr>
        <w:pStyle w:val="Normal"/>
        <w:spacing w:lineRule="atLeast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plt.plot(x_array, y_array)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plt.show()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0"/>
          <w:szCs w:val="20"/>
          <w:shd w:fill="FFFFFE" w:val="clear"/>
        </w:rPr>
        <w:t>"Integral"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plt.xlabel(</w:t>
      </w:r>
      <w:r>
        <w:rPr>
          <w:rFonts w:ascii="monospace;Consolas;Courier New;monospace" w:hAnsi="monospace;Consolas;Courier New;monospace"/>
          <w:b w:val="false"/>
          <w:color w:val="A31515"/>
          <w:sz w:val="20"/>
          <w:szCs w:val="20"/>
          <w:shd w:fill="FFFFFE" w:val="clear"/>
        </w:rPr>
        <w:t>"Count of dots"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plt.ylabel(</w:t>
      </w:r>
      <w:r>
        <w:rPr>
          <w:rFonts w:ascii="monospace;Consolas;Courier New;monospace" w:hAnsi="monospace;Consolas;Courier New;monospace"/>
          <w:b w:val="false"/>
          <w:color w:val="A31515"/>
          <w:sz w:val="20"/>
          <w:szCs w:val="20"/>
          <w:shd w:fill="FFFFFE" w:val="clear"/>
        </w:rPr>
        <w:t>"Difference"</w:t>
      </w: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plt.plot(x_array, y_array2)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plt.show()</w:t>
      </w:r>
    </w:p>
    <w:p>
      <w:pPr>
        <w:pStyle w:val="Normal"/>
        <w:spacing w:lineRule="atLeast" w:line="228"/>
        <w:rPr>
          <w:rFonts w:ascii="monospace;Consolas;Courier New;monospace" w:hAnsi="monospace;Consolas;Courier New;monospace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monospace;Consolas;Courier New;monospace" w:hAnsi="monospace;Consolas;Courier New;monospace"/>
          <w:b w:val="false"/>
          <w:color w:val="000000"/>
          <w:sz w:val="20"/>
          <w:szCs w:val="20"/>
          <w:shd w:fill="FFFFFE" w:val="clear"/>
        </w:rPr>
        <w:t>plt.hist(y_array3,bins=20)</w:t>
      </w:r>
    </w:p>
    <w:p>
      <w:pPr>
        <w:pStyle w:val="Normal"/>
        <w:spacing w:lineRule="atLeast" w:line="228"/>
        <w:rPr>
          <w:color w:val="000000"/>
          <w:sz w:val="20"/>
          <w:szCs w:val="20"/>
          <w:shd w:fill="FFFFFE" w:val="clear"/>
        </w:rPr>
      </w:pPr>
      <w:r>
        <w:rPr>
          <w:color w:val="000000"/>
          <w:sz w:val="20"/>
          <w:szCs w:val="20"/>
          <w:shd w:fill="FFFFFE" w:val="clear"/>
        </w:rPr>
      </w:r>
    </w:p>
    <w:p>
      <w:pPr>
        <w:pStyle w:val="Normal"/>
        <w:rPr>
          <w:rFonts w:ascii="Courier New" w:hAnsi="Courier New" w:cs="Courier New"/>
          <w:color w:val="A31515"/>
          <w:lang w:val="en-US"/>
        </w:rPr>
      </w:pPr>
      <w:r>
        <w:rPr>
          <w:rFonts w:cs="Courier New" w:ascii="Courier New" w:hAnsi="Courier New"/>
          <w:color w:val="A31515"/>
          <w:lang w:val="en-US"/>
        </w:rPr>
      </w:r>
    </w:p>
    <w:p>
      <w:pPr>
        <w:pStyle w:val="Normal"/>
        <w:ind w:firstLine="3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>
      <w:pPr>
        <w:pStyle w:val="Normal"/>
        <w:ind w:firstLine="3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n = 1000, </w:t>
      </w: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  <w:lang w:val="ru-RU"/>
        </w:rPr>
        <w:t>количество выбираемых случайных точек</w:t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jc w:val="left"/>
        <w:rPr>
          <w:rFonts w:ascii="Times New Roman" w:hAnsi="Times New Roman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π</m:t>
              </m:r>
            </m:sup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4.139347556602964</m:t>
          </m:r>
        </m:oMath>
      </m:oMathPara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реальное значение интеграла = 4.38231461665252</w:t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36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График зависимости значения интеграла от количества случайных точек.</w:t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posOffset>-102870</wp:posOffset>
            </wp:positionH>
            <wp:positionV relativeFrom="paragraph">
              <wp:posOffset>32385</wp:posOffset>
            </wp:positionV>
            <wp:extent cx="4591685" cy="3057525"/>
            <wp:effectExtent l="0" t="0" r="0" b="0"/>
            <wp:wrapSquare wrapText="largest"/>
            <wp:docPr id="6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-98425</wp:posOffset>
            </wp:positionH>
            <wp:positionV relativeFrom="paragraph">
              <wp:posOffset>52070</wp:posOffset>
            </wp:positionV>
            <wp:extent cx="4657725" cy="3220085"/>
            <wp:effectExtent l="0" t="0" r="0" b="0"/>
            <wp:wrapSquare wrapText="largest"/>
            <wp:docPr id="69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firstLine="357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ind w:hanging="0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Гистограмма распределения</w:t>
      </w:r>
      <w:r>
        <w:rPr>
          <w:sz w:val="28"/>
          <w:szCs w:val="28"/>
        </w:rPr>
        <w:t xml:space="preserve"> значений ингерала при </w:t>
      </w:r>
      <w:r>
        <w:rPr>
          <w:sz w:val="28"/>
          <w:szCs w:val="28"/>
          <w:lang w:val="ru-RU"/>
        </w:rPr>
        <w:t>тысячи повторений.</w:t>
      </w:r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posOffset>205740</wp:posOffset>
            </wp:positionH>
            <wp:positionV relativeFrom="paragraph">
              <wp:posOffset>635</wp:posOffset>
            </wp:positionV>
            <wp:extent cx="4553585" cy="3000375"/>
            <wp:effectExtent l="0" t="0" r="0" b="0"/>
            <wp:wrapSquare wrapText="largest"/>
            <wp:docPr id="7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851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 Black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monospace">
    <w:altName w:val="Consolas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80b9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rsid w:val="002b32f1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 w:val="true"/>
      <w:spacing w:lineRule="atLeast" w:line="240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basedOn w:val="DefaultParagraphFont"/>
    <w:rsid w:val="003250e2"/>
    <w:rPr>
      <w:color w:val="0000FF"/>
      <w:u w:val="single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Annotationreference">
    <w:name w:val="annotation reference"/>
    <w:basedOn w:val="DefaultParagraphFont"/>
    <w:semiHidden/>
    <w:qFormat/>
    <w:rsid w:val="007119c7"/>
    <w:rPr>
      <w:sz w:val="16"/>
      <w:szCs w:val="16"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character" w:styleId="Style7" w:customStyle="1">
    <w:name w:val="Верхний колонтитул Знак"/>
    <w:basedOn w:val="DefaultParagraphFont"/>
    <w:link w:val="ae"/>
    <w:qFormat/>
    <w:rsid w:val="00044e10"/>
    <w:rPr/>
  </w:style>
  <w:style w:type="character" w:styleId="Style8" w:customStyle="1">
    <w:name w:val="Нижний колонтитул Знак"/>
    <w:basedOn w:val="DefaultParagraphFont"/>
    <w:link w:val="af0"/>
    <w:qFormat/>
    <w:rsid w:val="00044e10"/>
    <w:rPr/>
  </w:style>
  <w:style w:type="character" w:styleId="Style9" w:customStyle="1">
    <w:name w:val="Текст сноски Знак"/>
    <w:basedOn w:val="DefaultParagraphFont"/>
    <w:link w:val="af2"/>
    <w:qFormat/>
    <w:rsid w:val="00c91088"/>
    <w:rPr/>
  </w:style>
  <w:style w:type="character" w:styleId="FootnoteCharacters">
    <w:name w:val="Footnote Characters"/>
    <w:basedOn w:val="DefaultParagraphFont"/>
    <w:qFormat/>
    <w:rsid w:val="00c9108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0" w:customStyle="1">
    <w:name w:val="Абзац"/>
    <w:basedOn w:val="Normal"/>
    <w:qFormat/>
    <w:rsid w:val="003250e2"/>
    <w:pPr>
      <w:spacing w:lineRule="auto" w:line="360"/>
      <w:ind w:firstLine="709"/>
      <w:jc w:val="both"/>
    </w:pPr>
    <w:rPr>
      <w:sz w:val="24"/>
      <w:szCs w:val="24"/>
    </w:rPr>
  </w:style>
  <w:style w:type="paragraph" w:styleId="Style11" w:customStyle="1">
    <w:name w:val="Рисунок Знак"/>
    <w:basedOn w:val="NormalWeb"/>
    <w:qFormat/>
    <w:rsid w:val="003250e2"/>
    <w:pPr>
      <w:spacing w:beforeAutospacing="1" w:afterAutospacing="1"/>
      <w:jc w:val="center"/>
    </w:pPr>
    <w:rPr>
      <w:sz w:val="20"/>
      <w:szCs w:val="20"/>
    </w:rPr>
  </w:style>
  <w:style w:type="paragraph" w:styleId="Annotationtext">
    <w:name w:val="annotation text"/>
    <w:basedOn w:val="Normal"/>
    <w:semiHidden/>
    <w:qFormat/>
    <w:rsid w:val="003250e2"/>
    <w:pPr/>
    <w:rPr/>
  </w:style>
  <w:style w:type="paragraph" w:styleId="NormalWeb">
    <w:name w:val="Normal (Web)"/>
    <w:basedOn w:val="Normal"/>
    <w:qFormat/>
    <w:rsid w:val="003250e2"/>
    <w:pPr/>
    <w:rPr>
      <w:sz w:val="24"/>
      <w:szCs w:val="24"/>
    </w:rPr>
  </w:style>
  <w:style w:type="paragraph" w:styleId="BalloonText">
    <w:name w:val="Balloon Text"/>
    <w:basedOn w:val="Normal"/>
    <w:semiHidden/>
    <w:qFormat/>
    <w:rsid w:val="007119c7"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semiHidden/>
    <w:qFormat/>
    <w:rsid w:val="0079559a"/>
    <w:pPr/>
    <w:rPr>
      <w:b/>
      <w:bCs/>
    </w:rPr>
  </w:style>
  <w:style w:type="paragraph" w:styleId="Title1" w:customStyle="1">
    <w:name w:val="Title1"/>
    <w:basedOn w:val="Normal"/>
    <w:qFormat/>
    <w:rsid w:val="00f45a2d"/>
    <w:pPr>
      <w:numPr>
        <w:ilvl w:val="0"/>
        <w:numId w:val="1"/>
      </w:numPr>
      <w:overflowPunct w:val="true"/>
      <w:spacing w:lineRule="auto" w:line="360"/>
      <w:jc w:val="center"/>
      <w:textAlignment w:val="baseline"/>
    </w:pPr>
    <w:rPr>
      <w:b/>
      <w:sz w:val="28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"/>
    <w:rsid w:val="00044e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1"/>
    <w:rsid w:val="00044e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note">
    <w:name w:val="Footnote Text"/>
    <w:basedOn w:val="Normal"/>
    <w:link w:val="af3"/>
    <w:rsid w:val="00c91088"/>
    <w:pPr/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014c7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4.png"/><Relationship Id="rId10" Type="http://schemas.openxmlformats.org/officeDocument/2006/relationships/image" Target="media/image6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14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6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27.png"/><Relationship Id="rId37" Type="http://schemas.openxmlformats.org/officeDocument/2006/relationships/image" Target="media/image31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38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41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<Relationship Id="rId7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9129F-665A-4C84-AD88-BDABD5F0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LibreOffice/7.2.0.4$Windows_X86_64 LibreOffice_project/9a9c6381e3f7a62afc1329bd359cc48accb6435b</Application>
  <AppVersion>15.0000</AppVersion>
  <Pages>9</Pages>
  <Words>835</Words>
  <Characters>5779</Characters>
  <CharactersWithSpaces>6781</CharactersWithSpaces>
  <Paragraphs>182</Paragraphs>
  <Company>BSU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2016-02-04T11:12:00Z</dcterms:created>
  <dc:creator>rAmashka</dc:creator>
  <dc:description/>
  <dc:language>en-US</dc:language>
  <cp:lastModifiedBy/>
  <dcterms:modified xsi:type="dcterms:W3CDTF">2021-11-04T18:51:00Z</dcterms:modified>
  <cp:revision>5</cp:revision>
  <dc:subject/>
  <dc:title>МИНИСТЕРСТВО ОБРАЗОВАНИЯ РЕСПУБЛИКИ 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