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64EE001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  <w:r w:rsidR="00A60813">
        <w:rPr>
          <w:lang w:val="en-AU"/>
        </w:rPr>
        <w:t xml:space="preserve"> (</w:t>
      </w:r>
      <w:r w:rsidR="00A60813" w:rsidRPr="00A60813">
        <w:rPr>
          <w:lang w:val="en-AU"/>
        </w:rPr>
        <w:t>https://github.com/RishCSU/ITC205_Assessment4</w:t>
      </w:r>
      <w:r w:rsidR="00A60813">
        <w:rPr>
          <w:lang w:val="en-AU"/>
        </w:rPr>
        <w:t>)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noProof/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noProof/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3 Result: Pass – Borrowing 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noProof/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>Step 5 Result: Pass – When 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noProof/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noProof/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5EA77A3A" w14:textId="68D7D80C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  <w:r>
        <w:t>Version control: Provide screenshots of commits</w:t>
      </w:r>
    </w:p>
    <w:p w14:paraId="3B8844DD" w14:textId="5F82547B" w:rsidR="00901232" w:rsidRDefault="00901232" w:rsidP="00ED7FBA">
      <w:r w:rsidRPr="00901232">
        <w:rPr>
          <w:noProof/>
        </w:rPr>
        <w:drawing>
          <wp:inline distT="0" distB="0" distL="0" distR="0" wp14:anchorId="25EFD165" wp14:editId="7C40D9F1">
            <wp:extent cx="4363059" cy="647790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noProof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rPr>
          <w:noProof/>
        </w:rPr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r w:rsidRPr="00416BAC">
        <w:rPr>
          <w:rFonts w:ascii="Consolas" w:hAnsi="Consolas"/>
        </w:rPr>
        <w:t>library.calculateOverDueFine(itemId)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r w:rsidRPr="00416BAC">
        <w:rPr>
          <w:rFonts w:ascii="Consolas" w:hAnsi="Consolas"/>
        </w:rPr>
        <w:t>overDueFine</w:t>
      </w:r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>Incorrect – the overDueFine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rPr>
          <w:noProof/>
        </w:rPr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rPr>
          <w:noProof/>
        </w:rPr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r w:rsidRPr="008E7DE7">
        <w:rPr>
          <w:rFonts w:ascii="Consolas" w:hAnsi="Consolas"/>
        </w:rPr>
        <w:t>isDamaged</w:t>
      </w:r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r w:rsidRPr="008E7DE7">
        <w:rPr>
          <w:rFonts w:ascii="Consolas" w:hAnsi="Consolas"/>
        </w:rPr>
        <w:t>dischargeLoan()</w:t>
      </w:r>
      <w:r>
        <w:t xml:space="preserve"> to check the value of </w:t>
      </w:r>
      <w:r w:rsidRPr="008E7DE7">
        <w:rPr>
          <w:rFonts w:ascii="Consolas" w:hAnsi="Consolas"/>
        </w:rPr>
        <w:t>isDamaged</w:t>
      </w:r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r w:rsidRPr="008E7DE7">
        <w:rPr>
          <w:rFonts w:ascii="Consolas" w:hAnsi="Consolas"/>
        </w:rPr>
        <w:t>isDamaged</w:t>
      </w:r>
      <w:r>
        <w:t xml:space="preserve"> is false and if statement to add </w:t>
      </w:r>
      <w:r w:rsidRPr="008E7DE7">
        <w:rPr>
          <w:rFonts w:ascii="Consolas" w:hAnsi="Consolas"/>
        </w:rPr>
        <w:t>damagedFine</w:t>
      </w:r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rPr>
          <w:noProof/>
        </w:rPr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rPr>
          <w:noProof/>
        </w:rPr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r w:rsidRPr="00300647">
        <w:rPr>
          <w:rFonts w:ascii="Consolas" w:hAnsi="Consolas"/>
        </w:rPr>
        <w:t>currentLoan.getFines()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r w:rsidRPr="00300647">
        <w:rPr>
          <w:rFonts w:ascii="Consolas" w:hAnsi="Consolas"/>
        </w:rPr>
        <w:t>currentLoans.getFines()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rPr>
          <w:noProof/>
        </w:rPr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rPr>
          <w:noProof/>
        </w:rPr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r w:rsidRPr="00671B3F">
        <w:rPr>
          <w:rFonts w:ascii="Consolas" w:hAnsi="Consolas"/>
        </w:rPr>
        <w:t>patron.incurFine()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r w:rsidRPr="00671B3F">
        <w:rPr>
          <w:rFonts w:ascii="Consolas" w:hAnsi="Consolas"/>
        </w:rPr>
        <w:t>finesOwing</w:t>
      </w:r>
      <w:r>
        <w:t xml:space="preserve"> after </w:t>
      </w:r>
      <w:r w:rsidRPr="00671B3F">
        <w:rPr>
          <w:rFonts w:ascii="Consolas" w:hAnsi="Consolas"/>
        </w:rPr>
        <w:t>incurFines()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r w:rsidRPr="00671B3F">
        <w:rPr>
          <w:rFonts w:ascii="Consolas" w:hAnsi="Consolas"/>
        </w:rPr>
        <w:t>finesOwing</w:t>
      </w:r>
      <w:r>
        <w:t xml:space="preserve"> is $2 after </w:t>
      </w:r>
      <w:r w:rsidRPr="00671B3F">
        <w:rPr>
          <w:rFonts w:ascii="Consolas" w:hAnsi="Consolas"/>
        </w:rPr>
        <w:t>incurFines</w:t>
      </w:r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rPr>
          <w:noProof/>
        </w:rPr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rPr>
          <w:noProof/>
        </w:rPr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r w:rsidRPr="00B14ACB">
        <w:rPr>
          <w:rFonts w:ascii="Consolas" w:hAnsi="Consolas"/>
        </w:rPr>
        <w:t>library.dischargeLoan()</w:t>
      </w:r>
      <w:r>
        <w:rPr>
          <w:rFonts w:ascii="Consolas" w:hAnsi="Consolas"/>
        </w:rPr>
        <w:t>a</w:t>
      </w:r>
      <w:r>
        <w:t xml:space="preserve">dds further fines on top of </w:t>
      </w:r>
      <w:r w:rsidRPr="00B14ACB">
        <w:rPr>
          <w:rFonts w:ascii="Consolas" w:hAnsi="Consolas"/>
        </w:rPr>
        <w:t>incurFines()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r w:rsidRPr="00B14ACB">
        <w:rPr>
          <w:rFonts w:ascii="Consolas" w:hAnsi="Consolas"/>
        </w:rPr>
        <w:t>finesOwing</w:t>
      </w:r>
      <w:r>
        <w:t xml:space="preserve"> after </w:t>
      </w:r>
      <w:r w:rsidRPr="00B14ACB">
        <w:rPr>
          <w:rFonts w:ascii="Consolas" w:hAnsi="Consolas"/>
        </w:rPr>
        <w:t>dischargeLoan()</w:t>
      </w:r>
    </w:p>
    <w:p w14:paraId="250A4D94" w14:textId="1ED3A768" w:rsidR="00B14ACB" w:rsidRDefault="00B14ACB" w:rsidP="00ED7FBA">
      <w:r>
        <w:t xml:space="preserve">R6: Correct! </w:t>
      </w:r>
      <w:r w:rsidRPr="00B14ACB">
        <w:rPr>
          <w:rFonts w:ascii="Consolas" w:hAnsi="Consolas"/>
        </w:rPr>
        <w:t>finesOwing</w:t>
      </w:r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rPr>
          <w:noProof/>
        </w:rPr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rPr>
          <w:noProof/>
        </w:rPr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r w:rsidRPr="00D03A18">
        <w:rPr>
          <w:rFonts w:ascii="Consolas" w:hAnsi="Consolas"/>
        </w:rPr>
        <w:t>library.dischargeLoans()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rPr>
          <w:noProof/>
        </w:rPr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7110862B" w14:textId="28B0A5F0" w:rsidR="00ED7FBA" w:rsidRDefault="00901232" w:rsidP="008D2162">
      <w:pPr>
        <w:rPr>
          <w:rStyle w:val="Strong"/>
          <w:rFonts w:ascii="Source Sans Pro" w:hAnsi="Source Sans Pro"/>
          <w:color w:val="000000"/>
        </w:rPr>
      </w:pPr>
      <w:r w:rsidRPr="00901232">
        <w:rPr>
          <w:noProof/>
        </w:rPr>
        <w:drawing>
          <wp:inline distT="0" distB="0" distL="0" distR="0" wp14:anchorId="2ADF2D51" wp14:editId="4EDA530B">
            <wp:extent cx="3905795" cy="4706007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B2F8" w14:textId="30109236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06C5EB5A" w14:textId="71E284FA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1A146E3F" w14:textId="1CD63171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60338B9F" w14:textId="34804F38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396BE5DF" w14:textId="7B5E5D45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6E2D2849" w14:textId="556F5B0D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2C04D62B" w14:textId="5098FE4C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186078D0" w14:textId="77777777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noProof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noProof/>
          <w:color w:val="000000"/>
        </w:rPr>
        <w:lastRenderedPageBreak/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H3: The problem lies in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R3: Correct! Value of finesOwed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noProof/>
          <w:color w:val="000000"/>
        </w:rPr>
        <w:lastRenderedPageBreak/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H5: The problem lies in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 += loan.getFines()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T5: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R5: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B851AB8" w14:textId="7BCBFF21" w:rsidR="00EF7339" w:rsidRDefault="00901232" w:rsidP="00EF7339">
      <w:r w:rsidRPr="00901232">
        <w:rPr>
          <w:noProof/>
        </w:rPr>
        <w:lastRenderedPageBreak/>
        <w:drawing>
          <wp:inline distT="0" distB="0" distL="0" distR="0" wp14:anchorId="4E1A0075" wp14:editId="56906052">
            <wp:extent cx="4382112" cy="2295845"/>
            <wp:effectExtent l="0" t="0" r="0" b="0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90EB" w14:textId="77777777" w:rsidR="00901232" w:rsidRDefault="00901232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Commenting out finesOwing += loan.getFines() and patron.incurFine()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5A191720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 xml:space="preserve"> (when ran individually and without library.obj)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3E00918D" w14:textId="46764D5C" w:rsidR="00572F71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 w:rsidRPr="00901232">
        <w:rPr>
          <w:noProof/>
        </w:rPr>
        <w:drawing>
          <wp:inline distT="0" distB="0" distL="0" distR="0" wp14:anchorId="0A0B8A1A" wp14:editId="77BDC688">
            <wp:extent cx="4105848" cy="733527"/>
            <wp:effectExtent l="0" t="0" r="9525" b="9525"/>
            <wp:docPr id="59" name="Picture 5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94C" w14:textId="06A5B183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D97AD75" w14:textId="5EE62430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3E07389A" w14:textId="36134CC1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D7455AB" w14:textId="13073486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676C363" w14:textId="6532641C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9377A62" w14:textId="405EF73D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63FBFBF" w14:textId="77777777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>Borrowing more than the allowed amount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>Borrowing an appropriate and legal amount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C383474" w:rsidR="00FD3874" w:rsidRDefault="00A60813" w:rsidP="00FD3874">
      <w:pPr>
        <w:pStyle w:val="ListBullet"/>
      </w:pPr>
      <w:r>
        <w:t>An attempt is made is to borrow more than the allowed amount of items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1427C0D3" w:rsidR="00FD3874" w:rsidRDefault="00A60813" w:rsidP="00FD3874">
      <w:pPr>
        <w:pStyle w:val="ListBullet"/>
      </w:pPr>
      <w:r>
        <w:t xml:space="preserve">Patrons cannot borrow 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7F110219" w14:textId="7AC54A2F" w:rsidR="00FD3874" w:rsidRDefault="00A60813" w:rsidP="00FD3874">
      <w:pPr>
        <w:pStyle w:val="ListBullet"/>
      </w:pPr>
      <w:r>
        <w:t xml:space="preserve">Patrons and items are added </w:t>
      </w:r>
    </w:p>
    <w:p w14:paraId="7DBBEAA7" w14:textId="6E13A4B8" w:rsidR="00A60813" w:rsidRDefault="00A60813" w:rsidP="00FD3874">
      <w:pPr>
        <w:pStyle w:val="ListBullet"/>
      </w:pPr>
      <w:r>
        <w:t>Loan is taken out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5C54FE91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 </w:t>
      </w:r>
      <w:r w:rsidR="00A60813">
        <w:t>Program is quit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items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rPr>
          <w:noProof/>
        </w:rPr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noProof/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noProof/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noProof/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noProof/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noProof/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noProof/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noProof/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noProof/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3BAD4BE5" w14:textId="77777777" w:rsidR="00901232" w:rsidRDefault="00901232" w:rsidP="00FD3874">
      <w:r w:rsidRPr="00901232">
        <w:rPr>
          <w:noProof/>
        </w:rPr>
        <w:drawing>
          <wp:inline distT="0" distB="0" distL="0" distR="0" wp14:anchorId="1DA001D2" wp14:editId="1E7292CF">
            <wp:extent cx="4877481" cy="638264"/>
            <wp:effectExtent l="0" t="0" r="0" b="9525"/>
            <wp:docPr id="60" name="Picture 6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343A" w14:textId="17BFFF2E" w:rsidR="00FD3874" w:rsidRDefault="00901232" w:rsidP="00FD3874">
      <w:r>
        <w:t>and performed</w:t>
      </w:r>
    </w:p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commitLoans()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commitLoans()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borrowingComplete()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borrowingComplete()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itemScanned()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0D4DD24" w:rsid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01345E1C" w14:textId="77777777" w:rsidR="00901232" w:rsidRPr="001663A6" w:rsidRDefault="00901232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</w:p>
    <w:p w14:paraId="521585E6" w14:textId="4276CF3B" w:rsidR="0013713C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901232">
        <w:rPr>
          <w:noProof/>
        </w:rPr>
        <w:drawing>
          <wp:inline distT="0" distB="0" distL="0" distR="0" wp14:anchorId="3B54EF03" wp14:editId="44620E8C">
            <wp:extent cx="4238625" cy="1279739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4028" cy="12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D882" w14:textId="77777777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145956A" w14:textId="2E81BDCD" w:rsidR="0088796E" w:rsidRDefault="00901232" w:rsidP="00FD3874">
      <w:pPr>
        <w:rPr>
          <w:rStyle w:val="Strong"/>
          <w:rFonts w:ascii="Source Sans Pro" w:hAnsi="Source Sans Pro"/>
          <w:color w:val="000000"/>
        </w:rPr>
      </w:pPr>
      <w:r w:rsidRPr="00901232">
        <w:rPr>
          <w:rStyle w:val="Strong"/>
          <w:rFonts w:ascii="Source Sans Pro" w:hAnsi="Source Sans Pro"/>
          <w:noProof/>
          <w:color w:val="000000"/>
        </w:rPr>
        <w:drawing>
          <wp:inline distT="0" distB="0" distL="0" distR="0" wp14:anchorId="64E7D416" wp14:editId="2CC0317A">
            <wp:extent cx="4258269" cy="695422"/>
            <wp:effectExtent l="0" t="0" r="9525" b="952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6A0" w14:textId="77777777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5663442A" w14:textId="113B7C28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Pr="001F698B">
        <w:rPr>
          <w:rStyle w:val="Strong"/>
          <w:rFonts w:ascii="Consolas" w:hAnsi="Consolas"/>
          <w:b w:val="0"/>
          <w:bCs w:val="0"/>
          <w:color w:val="000000"/>
        </w:rPr>
        <w:t>pendingList.size()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or </w:t>
      </w:r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getNumberOfLoansRemainingForPatron()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 are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wrong.</w:t>
      </w:r>
    </w:p>
    <w:p w14:paraId="393AE337" w14:textId="77777777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Breakpoint to test.</w:t>
      </w:r>
    </w:p>
    <w:p w14:paraId="232B744C" w14:textId="626EDB52" w:rsidR="008C4369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they are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accurate.</w:t>
      </w:r>
    </w:p>
    <w:p w14:paraId="5033A8F9" w14:textId="51E0C86E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7761687" w14:textId="56895059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6CDC3920" wp14:editId="578875D0">
            <wp:extent cx="2476846" cy="89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D3F" w14:textId="23302EA9" w:rsidR="001F698B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270158E4" wp14:editId="27B9EFC5">
            <wp:extent cx="5727700" cy="64960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7EC" w14:textId="25BA3A00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4FCD7D" w14:textId="31157AD7" w:rsidR="0088796E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H1: Comparison is working correctly.</w:t>
      </w:r>
    </w:p>
    <w:p w14:paraId="29ACE44F" w14:textId="73A00AF8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Compare values at breakpoint</w:t>
      </w:r>
    </w:p>
    <w:p w14:paraId="72FE4440" w14:textId="71921CD7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Yes, doesn’t activate when pendingList.size() is 2, when it should. </w:t>
      </w:r>
    </w:p>
    <w:p w14:paraId="7E7A9E73" w14:textId="1F8D31FB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BE2C9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750FC405" wp14:editId="78DFEC13">
            <wp:extent cx="2476846" cy="89547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4C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41708346" wp14:editId="1468DD57">
            <wp:extent cx="5727700" cy="64960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70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88FFB2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9AAE29F" w14:textId="3239D9D9" w:rsidR="00FD3874" w:rsidRDefault="00901232" w:rsidP="00FD3874">
      <w:r w:rsidRPr="00901232">
        <w:rPr>
          <w:noProof/>
        </w:rPr>
        <w:drawing>
          <wp:inline distT="0" distB="0" distL="0" distR="0" wp14:anchorId="679340B5" wp14:editId="17264536">
            <wp:extent cx="5182323" cy="1505160"/>
            <wp:effectExtent l="0" t="0" r="0" b="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A45" w14:textId="3E67AB00" w:rsidR="00901232" w:rsidRDefault="00901232" w:rsidP="00FD3874"/>
    <w:p w14:paraId="2A17E210" w14:textId="71484917" w:rsidR="00901232" w:rsidRDefault="00901232" w:rsidP="00FD3874"/>
    <w:p w14:paraId="7D28E9EB" w14:textId="25A2D23C" w:rsidR="00901232" w:rsidRDefault="00901232" w:rsidP="00FD3874"/>
    <w:p w14:paraId="726816FE" w14:textId="77777777" w:rsidR="00901232" w:rsidRDefault="00901232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Resolution</w:t>
      </w:r>
    </w:p>
    <w:p w14:paraId="5381CD49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Changing comparison to &lt;= will solve the problem.</w:t>
      </w:r>
    </w:p>
    <w:p w14:paraId="35AD4442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Changed </w:t>
      </w:r>
    </w:p>
    <w:p w14:paraId="5320708A" w14:textId="7414670A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Tests now pass!! (when ran individually and without library.obj)</w:t>
      </w:r>
    </w:p>
    <w:p w14:paraId="72F6E34B" w14:textId="77777777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0F005A" w14:textId="69520E4C" w:rsidR="00935267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70AC6BA4" wp14:editId="40B48B55">
            <wp:extent cx="5727700" cy="737235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253" w14:textId="1E470E41" w:rsidR="00DF0A1B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2C96D997" wp14:editId="32263CBD">
            <wp:extent cx="3820058" cy="1038370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062" w14:textId="7581BEFD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D88E361" w14:textId="163651F5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901232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3CF2E7D1" wp14:editId="4DB3FF29">
            <wp:extent cx="5134692" cy="809738"/>
            <wp:effectExtent l="0" t="0" r="8890" b="9525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32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9ED91" w14:textId="77777777" w:rsidR="00B77FF9" w:rsidRDefault="00B77FF9" w:rsidP="00C07A7B">
      <w:r>
        <w:separator/>
      </w:r>
    </w:p>
  </w:endnote>
  <w:endnote w:type="continuationSeparator" w:id="0">
    <w:p w14:paraId="40D98C9A" w14:textId="77777777" w:rsidR="00B77FF9" w:rsidRDefault="00B77FF9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D2607" w14:textId="77777777" w:rsidR="00B77FF9" w:rsidRDefault="00B77FF9" w:rsidP="00C07A7B">
      <w:r>
        <w:separator/>
      </w:r>
    </w:p>
  </w:footnote>
  <w:footnote w:type="continuationSeparator" w:id="0">
    <w:p w14:paraId="1412FC0A" w14:textId="77777777" w:rsidR="00B77FF9" w:rsidRDefault="00B77FF9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8796E"/>
    <w:rsid w:val="008C4369"/>
    <w:rsid w:val="008D2162"/>
    <w:rsid w:val="008D48C9"/>
    <w:rsid w:val="008E236F"/>
    <w:rsid w:val="008E7DE7"/>
    <w:rsid w:val="00901232"/>
    <w:rsid w:val="00935267"/>
    <w:rsid w:val="009566C1"/>
    <w:rsid w:val="009B1D19"/>
    <w:rsid w:val="00A068BD"/>
    <w:rsid w:val="00A266FF"/>
    <w:rsid w:val="00A60813"/>
    <w:rsid w:val="00B14ACB"/>
    <w:rsid w:val="00B77FF9"/>
    <w:rsid w:val="00C07A7B"/>
    <w:rsid w:val="00C9788F"/>
    <w:rsid w:val="00CC0D02"/>
    <w:rsid w:val="00D01F7D"/>
    <w:rsid w:val="00D03A18"/>
    <w:rsid w:val="00D03C5E"/>
    <w:rsid w:val="00D57F08"/>
    <w:rsid w:val="00DE3F69"/>
    <w:rsid w:val="00DF0A1B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mailto:test@example.com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27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42</cp:revision>
  <dcterms:created xsi:type="dcterms:W3CDTF">2020-09-30T01:58:00Z</dcterms:created>
  <dcterms:modified xsi:type="dcterms:W3CDTF">2022-10-23T10:53:00Z</dcterms:modified>
</cp:coreProperties>
</file>