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c69b5907b3e4b0c" /><Relationship Type="http://schemas.openxmlformats.org/package/2006/relationships/metadata/core-properties" Target="/docProps/core.xml" Id="Rd9f511ad6d9941d3" /><Relationship Type="http://schemas.openxmlformats.org/officeDocument/2006/relationships/extended-properties" Target="/docProps/app.xml" Id="R0e711757ceab46c7" /><Relationship Type="http://schemas.openxmlformats.org/officeDocument/2006/relationships/custom-properties" Target="/docProps/custom.xml" Id="Ra24d4cb22c42402c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  <w:spacing w:after="240"/>
      </w:pPr>
      <w:r>
        <w:rPr>
          <w:b/>
          <w:sz w:val="40"/>
        </w:rPr>
        <w:t xml:space="preserve">Project Report — Network Packet Sniffer</w:t>
      </w:r>
    </w:p>
    <w:p w14:paraId="00100002" w14:textId="00100003">
      <w:pPr>
        <w:spacing w:after="120"/>
      </w:pPr>
      <w:r>
        <w:rPr>
          <w:sz w:val="22"/>
        </w:rPr>
        <w:t xml:space="preserve">Author: Nisha</w:t>
      </w:r>
    </w:p>
    <w:p w14:paraId="00100004" w14:textId="00100005">
      <w:pPr>
        <w:spacing w:after="120"/>
      </w:pPr>
      <w:r>
        <w:rPr>
          <w:sz w:val="22"/>
        </w:rPr>
        <w:t xml:space="preserve">Project: Network Packet Sniffer</w:t>
      </w:r>
    </w:p>
    <w:p w14:paraId="00100006" w14:textId="00100007">
      <w:pPr>
        <w:spacing w:after="320"/>
      </w:pPr>
      <w:r>
        <w:rPr>
          <w:sz w:val="22"/>
        </w:rPr>
        <w:t xml:space="preserve">Language: Python  |  Library: Scapy, Colorama</w:t>
      </w:r>
    </w:p>
    <w:p w14:paraId="00100008" w14:textId="00100009">
      <w:pPr>
        <w:pStyle w:val="Heading1"/>
        <w:spacing w:after="160"/>
      </w:pPr>
      <w:r>
        <w:rPr>
          <w:b/>
          <w:sz w:val="32"/>
        </w:rPr>
        <w:t xml:space="preserve">1. Overview</w:t>
      </w:r>
    </w:p>
    <w:p w14:paraId="0010000A" w14:textId="0010000B">
      <w:pPr>
        <w:spacing w:after="240"/>
      </w:pPr>
      <w:r>
        <w:rPr>
          <w:sz w:val="22"/>
        </w:rPr>
        <w:t xml:space="preserve">This project is a terminal-based network packet sniffer written in Python. It captures live network traffic from any interface on the machine, parses multiple protocol layers, and presents the results in a colour-coded table in the terminal. An optional log file (plain-text or JSON) can be written at the same time.</w:t>
      </w:r>
    </w:p>
    <w:p w14:paraId="0010000C" w14:textId="0010000D">
      <w:pPr>
        <w:pStyle w:val="Heading1"/>
        <w:spacing w:after="160"/>
      </w:pPr>
      <w:r>
        <w:rPr>
          <w:b/>
          <w:sz w:val="32"/>
        </w:rPr>
        <w:t xml:space="preserve">2. Objectives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p w14:paraId="0010000E" w14:textId="0010000F">
            <w:r>
              <w:t xml:space="preserve">#</w:t>
            </w:r>
          </w:p>
        </w:tc>
        <w:tc>
          <w:p w14:paraId="00100010" w14:textId="00100011">
            <w:r>
              <w:t xml:space="preserve">Objective</w:t>
            </w:r>
          </w:p>
        </w:tc>
      </w:tr>
      <w:tr>
        <w:trPr/>
        <w:tc>
          <w:p w14:paraId="00100012" w14:textId="00100013">
            <w:r>
              <w:t xml:space="preserve">1</w:t>
            </w:r>
          </w:p>
        </w:tc>
        <w:tc>
          <w:p w14:paraId="00100014" w14:textId="00100015">
            <w:r>
              <w:t xml:space="preserve">Capture raw packets from a live network interface</w:t>
            </w:r>
          </w:p>
        </w:tc>
      </w:tr>
      <w:tr>
        <w:trPr/>
        <w:tc>
          <w:p w14:paraId="00100016" w14:textId="00100017">
            <w:r>
              <w:t xml:space="preserve">2</w:t>
            </w:r>
          </w:p>
        </w:tc>
        <w:tc>
          <w:p w14:paraId="00100018" w14:textId="00100019">
            <w:r>
              <w:t xml:space="preserve">Decode common protocols at every OSI layer</w:t>
            </w:r>
          </w:p>
        </w:tc>
      </w:tr>
      <w:tr>
        <w:trPr/>
        <w:tc>
          <w:p w14:paraId="0010001A" w14:textId="0010001B">
            <w:r>
              <w:t xml:space="preserve">3</w:t>
            </w:r>
          </w:p>
        </w:tc>
        <w:tc>
          <w:p w14:paraId="0010001C" w14:textId="0010001D">
            <w:r>
              <w:t xml:space="preserve">Display packets in a readable, colour-coded terminal table</w:t>
            </w:r>
          </w:p>
        </w:tc>
      </w:tr>
      <w:tr>
        <w:trPr/>
        <w:tc>
          <w:p w14:paraId="0010001E" w14:textId="0010001F">
            <w:r>
              <w:t xml:space="preserve">4</w:t>
            </w:r>
          </w:p>
        </w:tc>
        <w:tc>
          <w:p w14:paraId="00100020" w14:textId="00100021">
            <w:r>
              <w:t xml:space="preserve">Allow the user to filter traffic with BPF expressions</w:t>
            </w:r>
          </w:p>
        </w:tc>
      </w:tr>
      <w:tr>
        <w:trPr/>
        <w:tc>
          <w:p w14:paraId="00100022" w14:textId="00100023">
            <w:r>
              <w:t xml:space="preserve">5</w:t>
            </w:r>
          </w:p>
        </w:tc>
        <w:tc>
          <w:p w14:paraId="00100024" w14:textId="00100025">
            <w:r>
              <w:t xml:space="preserve">Support saving captured data to .txt or .json log files</w:t>
            </w:r>
          </w:p>
        </w:tc>
      </w:tr>
      <w:tr>
        <w:trPr/>
        <w:tc>
          <w:p w14:paraId="00100026" w14:textId="00100027">
            <w:r>
              <w:t xml:space="preserve">6</w:t>
            </w:r>
          </w:p>
        </w:tc>
        <w:tc>
          <w:p w14:paraId="00100028" w14:textId="00100029">
            <w:r>
              <w:t xml:space="preserve">Print session statistics on exit</w:t>
            </w:r>
          </w:p>
        </w:tc>
      </w:tr>
      <w:tr>
        <w:trPr/>
        <w:tc>
          <w:p w14:paraId="0010002A" w14:textId="0010002B">
            <w:r>
              <w:t xml:space="preserve">7</w:t>
            </w:r>
          </w:p>
        </w:tc>
        <w:tc>
          <w:p w14:paraId="0010002C" w14:textId="0010002D">
            <w:r>
              <w:t xml:space="preserve">Deliver the entire tool as a single self-contained Python file</w:t>
            </w:r>
          </w:p>
        </w:tc>
      </w:tr>
    </w:tbl>
    <w:p w14:paraId="0010002E" w14:textId="0010002F">
      <w:pPr>
        <w:pStyle w:val="Heading1"/>
        <w:spacing w:before="280" w:after="160"/>
      </w:pPr>
      <w:r>
        <w:rPr>
          <w:b/>
          <w:sz w:val="32"/>
        </w:rPr>
        <w:t xml:space="preserve">3. Technologies Used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p w14:paraId="00100030" w14:textId="00100031">
            <w:r>
              <w:t xml:space="preserve">Technology</w:t>
            </w:r>
          </w:p>
        </w:tc>
        <w:tc>
          <w:p w14:paraId="00100032" w14:textId="00100033">
            <w:r>
              <w:t xml:space="preserve">Role</w:t>
            </w:r>
          </w:p>
        </w:tc>
      </w:tr>
      <w:tr>
        <w:trPr/>
        <w:tc>
          <w:p w14:paraId="00100034" w14:textId="00100035">
            <w:r>
              <w:t xml:space="preserve">Python 3.9+</w:t>
            </w:r>
          </w:p>
        </w:tc>
        <w:tc>
          <w:p w14:paraId="00100036" w14:textId="00100037">
            <w:r>
              <w:t xml:space="preserve">Primary language</w:t>
            </w:r>
          </w:p>
        </w:tc>
      </w:tr>
      <w:tr>
        <w:trPr/>
        <w:tc>
          <w:p w14:paraId="00100038" w14:textId="00100039">
            <w:r>
              <w:t xml:space="preserve">Scapy (scapy&gt;=2.5.0)</w:t>
            </w:r>
          </w:p>
        </w:tc>
        <w:tc>
          <w:p w14:paraId="0010003A" w14:textId="0010003B">
            <w:r>
              <w:t xml:space="preserve">Raw packet capture and protocol dissection</w:t>
            </w:r>
          </w:p>
        </w:tc>
      </w:tr>
      <w:tr>
        <w:trPr/>
        <w:tc>
          <w:p w14:paraId="0010003C" w14:textId="0010003D">
            <w:r>
              <w:t xml:space="preserve">colorama (colorama&gt;=0.4.6)</w:t>
            </w:r>
          </w:p>
        </w:tc>
        <w:tc>
          <w:p w14:paraId="0010003E" w14:textId="0010003F">
            <w:r>
              <w:t xml:space="preserve">Cross-platform ANSI colour output</w:t>
            </w:r>
          </w:p>
        </w:tc>
      </w:tr>
      <w:tr>
        <w:trPr/>
        <w:tc>
          <w:p w14:paraId="00100040" w14:textId="00100041">
            <w:r>
              <w:t xml:space="preserve">libpcap / Npcap</w:t>
            </w:r>
          </w:p>
        </w:tc>
        <w:tc>
          <w:p w14:paraId="00100042" w14:textId="00100043">
            <w:r>
              <w:t xml:space="preserve">OS-level packet capture driver (Linux/macOS / Windows</w:t>
            </w:r>
          </w:p>
        </w:tc>
      </w:tr>
    </w:tbl>
    <w:p w14:paraId="00100044" w14:textId="00100045">
      <w:pPr>
        <w:pStyle w:val="Heading1"/>
        <w:spacing w:before="280" w:after="160"/>
      </w:pPr>
      <w:r>
        <w:rPr>
          <w:b/>
          <w:sz w:val="32"/>
        </w:rPr>
        <w:t xml:space="preserve">4. Architecture</w:t>
      </w:r>
    </w:p>
    <w:p w14:paraId="00100046" w14:textId="00100047">
      <w:pPr>
        <w:spacing w:after="160"/>
      </w:pPr>
      <w:r>
        <w:rPr>
          <w:sz w:val="22"/>
        </w:rPr>
        <w:t xml:space="preserve">The application is structured as three cooperating classes inside a single file (Nisha_NetworkSniffer.py):</w:t>
      </w:r>
    </w:p>
    <w:p w14:paraId="00100048" w14:textId="00100049">
      <w:pPr>
        <w:spacing w:after="120"/>
      </w:pPr>
      <w:r>
        <w:rPr>
          <w:sz w:val="22"/>
        </w:rPr>
        <w:t xml:space="preserve">PacketCapture — wraps Scapy's sniff() function. Supports a named interface, BPF filter, packet-count limit, and a callback. Can run in blocking mode or as a background daemon thread. Exposes a stop() method for clean shutdown on Ctrl-C.</w:t>
      </w:r>
    </w:p>
    <w:p w14:paraId="0010004A" w14:textId="0010004B">
      <w:pPr>
        <w:spacing w:after="120"/>
      </w:pPr>
      <w:r>
        <w:rPr>
          <w:sz w:val="22"/>
        </w:rPr>
        <w:t xml:space="preserve">PacketParser — receives a raw Scapy Packet object and returns a PacketInfo dataclass. Separate _parse_* methods handle each protocol layer independently. Keeps a global packet counter so every PacketInfo has a unique index.</w:t>
      </w:r>
    </w:p>
    <w:p w14:paraId="0010004C" w14:textId="0010004D">
      <w:pPr>
        <w:spacing w:after="240"/>
      </w:pPr>
      <w:r>
        <w:rPr>
          <w:sz w:val="22"/>
        </w:rPr>
        <w:t xml:space="preserve">Display — prints a live, colour-coded packet table. Adapts column widths to terminal width. In verbose mode, expands every layer's fields. Writes .txt or .json log files in parallel. print_stats() summarises total packets, bytes, and per-protocol counts.</w:t>
      </w:r>
    </w:p>
    <w:p w14:paraId="0010004E" w14:textId="0010004F">
      <w:pPr>
        <w:pStyle w:val="Heading2"/>
        <w:spacing w:after="160"/>
      </w:pPr>
      <w:r>
        <w:rPr>
          <w:b/>
          <w:sz w:val="26"/>
        </w:rPr>
        <w:t xml:space="preserve">4.1 Supported Protocols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p w14:paraId="00100050" w14:textId="00100051">
            <w:r>
              <w:t xml:space="preserve">Layer</w:t>
            </w:r>
          </w:p>
        </w:tc>
        <w:tc>
          <w:p w14:paraId="00100052" w14:textId="00100053">
            <w:r>
              <w:t xml:space="preserve">Protocols</w:t>
            </w:r>
          </w:p>
        </w:tc>
      </w:tr>
      <w:tr>
        <w:trPr/>
        <w:tc>
          <w:p w14:paraId="00100054" w14:textId="00100055">
            <w:r>
              <w:t xml:space="preserve">Layer 2</w:t>
            </w:r>
          </w:p>
        </w:tc>
        <w:tc>
          <w:p w14:paraId="00100056" w14:textId="00100057">
            <w:r>
              <w:t xml:space="preserve">Ethernet, ARP</w:t>
            </w:r>
          </w:p>
        </w:tc>
      </w:tr>
      <w:tr>
        <w:trPr/>
        <w:tc>
          <w:p w14:paraId="00100058" w14:textId="00100059">
            <w:r>
              <w:t xml:space="preserve">Layer 3</w:t>
            </w:r>
          </w:p>
        </w:tc>
        <w:tc>
          <w:p w14:paraId="0010005A" w14:textId="0010005B">
            <w:r>
              <w:t xml:space="preserve">IPv4, IPv6, ICMP, ICMPv6</w:t>
            </w:r>
          </w:p>
        </w:tc>
      </w:tr>
      <w:tr>
        <w:trPr/>
        <w:tc>
          <w:p w14:paraId="0010005C" w14:textId="0010005D">
            <w:r>
              <w:t xml:space="preserve">Layer 4</w:t>
            </w:r>
          </w:p>
        </w:tc>
        <w:tc>
          <w:p w14:paraId="0010005E" w14:textId="0010005F">
            <w:r>
              <w:t xml:space="preserve">TCP, UDP</w:t>
            </w:r>
          </w:p>
        </w:tc>
      </w:tr>
      <w:tr>
        <w:trPr/>
        <w:tc>
          <w:p w14:paraId="00100060" w14:textId="00100061">
            <w:r>
              <w:t xml:space="preserve">Application</w:t>
            </w:r>
          </w:p>
        </w:tc>
        <w:tc>
          <w:p w14:paraId="00100062" w14:textId="00100063">
            <w:r>
              <w:t xml:space="preserve">DNS, HTTP (plaintext first-line detection)</w:t>
            </w:r>
          </w:p>
        </w:tc>
      </w:tr>
    </w:tbl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4b780931e8a4574" /><Relationship Type="http://schemas.openxmlformats.org/officeDocument/2006/relationships/styles" Target="/word/styles.xml" Id="Rb6455b7cc2634a41" /><Relationship Type="http://schemas.openxmlformats.org/officeDocument/2006/relationships/theme" Target="/word/theme/theme1.xml" Id="R6b17e8b6c14e44b0" /><Relationship Type="http://schemas.openxmlformats.org/officeDocument/2006/relationships/numbering" Target="/word/numbering.xml" Id="Rad36d9acf3aa466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2026-10-24T06:59:01Z</dcterms:created>
  <cp:lastModifiedBy>OfficeCLI</cp:lastModifiedBy>
  <dcterms:modified xsi:type="dcterms:W3CDTF">2026-10-24T06:59:01Z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1.0.158</vt:lpwstr>
  </op:property>
  <op:property fmtid="{D5CDD505-2E9C-101B-9397-08002B2CF9AE}" pid="3" name="OfficeCLI.LastModified">
    <vt:lpwstr xmlns:vt="http://schemas.openxmlformats.org/officeDocument/2006/docPropsVTypes">2026-10-24T07:00:55Z</vt:lpwstr>
  </op:property>
</op:Properties>
</file>