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{d.static.terms.data.rowData[0][2]}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{d.static.terms.data.rowData[1][2]}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{d.dynamic.databaseInformation.rowdata[1][5]}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DataBase Description: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{d.dynamic.databaseInformation.description}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