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1" w:lineRule="atLeast"/>
        <w:rPr>
          <w:rFonts w:hint="default" w:ascii="Arial" w:hAnsi="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lang w:val="en-US"/>
        </w:rPr>
        <w:t>6)</w:t>
      </w:r>
      <w:r>
        <w:rPr>
          <w:rFonts w:ascii="Arial" w:hAnsi="Arial" w:cs="Arial"/>
          <w:b/>
          <w:bCs/>
          <w:i w:val="0"/>
          <w:iCs w:val="0"/>
          <w:color w:val="000000"/>
          <w:sz w:val="22"/>
          <w:szCs w:val="22"/>
          <w:u w:val="none"/>
          <w:vertAlign w:val="baseline"/>
        </w:rPr>
        <w:t xml:space="preserve"> </w:t>
      </w:r>
      <w:r>
        <w:rPr>
          <w:rFonts w:hint="default" w:ascii="Arial" w:hAnsi="Arial"/>
          <w:b/>
          <w:bCs/>
          <w:i w:val="0"/>
          <w:iCs w:val="0"/>
          <w:color w:val="000000"/>
          <w:sz w:val="22"/>
          <w:szCs w:val="22"/>
          <w:u w:val="none"/>
          <w:vertAlign w:val="baseline"/>
        </w:rPr>
        <w:t>Explain in detail the heat maps and scatter plot and how to create them with example</w:t>
      </w:r>
    </w:p>
    <w:p>
      <w:pPr>
        <w:pStyle w:val="4"/>
        <w:keepNext w:val="0"/>
        <w:keepLines w:val="0"/>
        <w:widowControl/>
        <w:suppressLineNumbers w:val="0"/>
        <w:bidi w:val="0"/>
        <w:spacing w:before="0" w:beforeAutospacing="0" w:after="0" w:afterAutospacing="0" w:line="21" w:lineRule="atLeast"/>
        <w:rPr>
          <w:rFonts w:hint="default" w:ascii="Arial" w:hAnsi="Arial"/>
          <w:b/>
          <w:bCs/>
          <w:i w:val="0"/>
          <w:iCs w:val="0"/>
          <w:color w:val="000000"/>
          <w:sz w:val="22"/>
          <w:szCs w:val="22"/>
          <w:u w:val="none"/>
          <w:vertAlign w:val="baseline"/>
        </w:rPr>
      </w:pPr>
      <w:r>
        <w:rPr>
          <w:rFonts w:hint="default" w:ascii="Arial" w:hAnsi="Arial"/>
          <w:b/>
          <w:bCs/>
          <w:i w:val="0"/>
          <w:iCs w:val="0"/>
          <w:color w:val="000000"/>
          <w:sz w:val="22"/>
          <w:szCs w:val="22"/>
          <w:u w:val="none"/>
          <w:vertAlign w:val="baseline"/>
        </w:rPr>
        <w:t>(With the help of an example create one in tableau)</w:t>
      </w:r>
    </w:p>
    <w:p/>
    <w:p>
      <w:pPr>
        <w:numPr>
          <w:ilvl w:val="0"/>
          <w:numId w:val="0"/>
        </w:numPr>
        <w:ind w:leftChars="0"/>
        <w:jc w:val="both"/>
        <w:rPr>
          <w:rFonts w:hint="default"/>
          <w:b/>
          <w:bCs/>
          <w:sz w:val="24"/>
          <w:szCs w:val="24"/>
          <w:lang w:val="en-US"/>
        </w:rPr>
      </w:pPr>
      <w:r>
        <w:rPr>
          <w:rFonts w:hint="default"/>
          <w:b/>
          <w:bCs/>
          <w:sz w:val="24"/>
          <w:szCs w:val="24"/>
          <w:lang w:val="en-US"/>
        </w:rPr>
        <w:t>Heat Maps:</w:t>
      </w:r>
    </w:p>
    <w:p>
      <w:pPr>
        <w:numPr>
          <w:ilvl w:val="0"/>
          <w:numId w:val="0"/>
        </w:numPr>
        <w:ind w:leftChars="0"/>
        <w:jc w:val="both"/>
        <w:rPr>
          <w:rFonts w:hint="default"/>
          <w:sz w:val="22"/>
          <w:szCs w:val="22"/>
          <w:lang w:val="en-US"/>
        </w:rPr>
      </w:pPr>
      <w:r>
        <w:rPr>
          <w:rFonts w:hint="default"/>
          <w:b/>
          <w:bCs/>
          <w:sz w:val="22"/>
          <w:szCs w:val="22"/>
          <w:lang w:val="en-US"/>
        </w:rPr>
        <w:t>Definition</w:t>
      </w:r>
      <w:r>
        <w:rPr>
          <w:rFonts w:hint="default"/>
          <w:sz w:val="22"/>
          <w:szCs w:val="22"/>
          <w:lang w:val="en-US"/>
        </w:rPr>
        <w:t xml:space="preserve">: </w:t>
      </w:r>
      <w:r>
        <w:rPr>
          <w:rFonts w:hint="default"/>
          <w:sz w:val="22"/>
          <w:szCs w:val="22"/>
          <w:lang w:val="en-US"/>
        </w:rPr>
        <w:t>A heat map is a graphical representation of data where values in a matrix are represented as colors. Heat maps are useful for visualizing the magnitude of values in a two-dimensional space, making it easy to identify patterns, trends, and areas of interest.</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Creating a Heat Map in Tableau:</w:t>
      </w:r>
    </w:p>
    <w:p>
      <w:pPr>
        <w:numPr>
          <w:ilvl w:val="0"/>
          <w:numId w:val="0"/>
        </w:numPr>
        <w:ind w:leftChars="0"/>
        <w:jc w:val="both"/>
        <w:rPr>
          <w:rFonts w:hint="default"/>
          <w:sz w:val="22"/>
          <w:szCs w:val="22"/>
          <w:lang w:val="en-US"/>
        </w:rPr>
      </w:pPr>
    </w:p>
    <w:p>
      <w:pPr>
        <w:numPr>
          <w:ilvl w:val="0"/>
          <w:numId w:val="1"/>
        </w:numPr>
        <w:ind w:leftChars="0"/>
        <w:jc w:val="both"/>
        <w:rPr>
          <w:rFonts w:hint="default"/>
          <w:b/>
          <w:bCs/>
          <w:sz w:val="22"/>
          <w:szCs w:val="22"/>
          <w:lang w:val="en-US"/>
        </w:rPr>
      </w:pPr>
      <w:r>
        <w:rPr>
          <w:rFonts w:hint="default"/>
          <w:b/>
          <w:bCs/>
          <w:sz w:val="22"/>
          <w:szCs w:val="22"/>
          <w:lang w:val="en-US"/>
        </w:rPr>
        <w:t>Data Preparation:</w:t>
      </w:r>
    </w:p>
    <w:p>
      <w:pPr>
        <w:numPr>
          <w:ilvl w:val="0"/>
          <w:numId w:val="0"/>
        </w:numPr>
        <w:ind w:leftChars="0"/>
        <w:jc w:val="both"/>
        <w:rPr>
          <w:rFonts w:hint="default"/>
          <w:sz w:val="22"/>
          <w:szCs w:val="22"/>
          <w:lang w:val="en-US"/>
        </w:rPr>
      </w:pPr>
    </w:p>
    <w:p>
      <w:pPr>
        <w:numPr>
          <w:ilvl w:val="0"/>
          <w:numId w:val="2"/>
        </w:numPr>
        <w:ind w:left="420" w:leftChars="0" w:hanging="420" w:firstLineChars="0"/>
        <w:jc w:val="both"/>
        <w:rPr>
          <w:rFonts w:hint="default"/>
          <w:sz w:val="22"/>
          <w:szCs w:val="22"/>
          <w:lang w:val="en-US"/>
        </w:rPr>
      </w:pPr>
      <w:r>
        <w:rPr>
          <w:rFonts w:hint="default"/>
          <w:sz w:val="22"/>
          <w:szCs w:val="22"/>
          <w:lang w:val="en-US"/>
        </w:rPr>
        <w:t>Open Tableau and connect to your data source.</w:t>
      </w:r>
    </w:p>
    <w:p>
      <w:pPr>
        <w:numPr>
          <w:ilvl w:val="0"/>
          <w:numId w:val="2"/>
        </w:numPr>
        <w:ind w:left="420" w:leftChars="0" w:hanging="420" w:firstLineChars="0"/>
        <w:jc w:val="both"/>
        <w:rPr>
          <w:rFonts w:hint="default"/>
          <w:sz w:val="22"/>
          <w:szCs w:val="22"/>
          <w:lang w:val="en-US"/>
        </w:rPr>
      </w:pPr>
      <w:r>
        <w:rPr>
          <w:rFonts w:hint="default"/>
          <w:sz w:val="22"/>
          <w:szCs w:val="22"/>
          <w:lang w:val="en-US"/>
        </w:rPr>
        <w:t>Arrange your data in a matrix format with rows and columns representing categories or dimensions and the intersection values being the measure you want to visualize.</w:t>
      </w:r>
    </w:p>
    <w:p>
      <w:pPr>
        <w:numPr>
          <w:ilvl w:val="0"/>
          <w:numId w:val="0"/>
        </w:numPr>
        <w:ind w:leftChars="0"/>
        <w:jc w:val="both"/>
        <w:rPr>
          <w:rFonts w:hint="default"/>
          <w:sz w:val="22"/>
          <w:szCs w:val="22"/>
          <w:lang w:val="en-US"/>
        </w:rPr>
      </w:pPr>
    </w:p>
    <w:p>
      <w:pPr>
        <w:numPr>
          <w:ilvl w:val="0"/>
          <w:numId w:val="1"/>
        </w:numPr>
        <w:ind w:left="0" w:leftChars="0" w:firstLine="0" w:firstLineChars="0"/>
        <w:jc w:val="both"/>
        <w:rPr>
          <w:rFonts w:hint="default"/>
          <w:b/>
          <w:bCs/>
          <w:sz w:val="22"/>
          <w:szCs w:val="22"/>
          <w:lang w:val="en-US"/>
        </w:rPr>
      </w:pPr>
      <w:r>
        <w:rPr>
          <w:rFonts w:hint="default"/>
          <w:b/>
          <w:bCs/>
          <w:sz w:val="22"/>
          <w:szCs w:val="22"/>
          <w:lang w:val="en-US"/>
        </w:rPr>
        <w:t>Building the Heat Map:</w:t>
      </w:r>
    </w:p>
    <w:p>
      <w:pPr>
        <w:numPr>
          <w:ilvl w:val="0"/>
          <w:numId w:val="0"/>
        </w:numPr>
        <w:ind w:leftChars="0"/>
        <w:jc w:val="both"/>
        <w:rPr>
          <w:rFonts w:hint="default"/>
          <w:sz w:val="22"/>
          <w:szCs w:val="22"/>
          <w:lang w:val="en-US"/>
        </w:rPr>
      </w:pPr>
    </w:p>
    <w:p>
      <w:pPr>
        <w:numPr>
          <w:ilvl w:val="0"/>
          <w:numId w:val="3"/>
        </w:numPr>
        <w:ind w:left="420" w:leftChars="0" w:hanging="420" w:firstLineChars="0"/>
        <w:jc w:val="both"/>
        <w:rPr>
          <w:rFonts w:hint="default"/>
          <w:sz w:val="22"/>
          <w:szCs w:val="22"/>
          <w:lang w:val="en-US"/>
        </w:rPr>
      </w:pPr>
      <w:r>
        <w:rPr>
          <w:rFonts w:hint="default"/>
          <w:sz w:val="22"/>
          <w:szCs w:val="22"/>
          <w:lang w:val="en-US"/>
        </w:rPr>
        <w:t>Drag the required dimensions to the Columns and Rows shelves.</w:t>
      </w:r>
    </w:p>
    <w:p>
      <w:pPr>
        <w:numPr>
          <w:ilvl w:val="0"/>
          <w:numId w:val="3"/>
        </w:numPr>
        <w:ind w:left="420" w:leftChars="0" w:hanging="420" w:firstLineChars="0"/>
        <w:jc w:val="both"/>
        <w:rPr>
          <w:rFonts w:hint="default"/>
          <w:sz w:val="22"/>
          <w:szCs w:val="22"/>
          <w:lang w:val="en-US"/>
        </w:rPr>
      </w:pPr>
      <w:r>
        <w:rPr>
          <w:rFonts w:hint="default"/>
          <w:sz w:val="22"/>
          <w:szCs w:val="22"/>
          <w:lang w:val="en-US"/>
        </w:rPr>
        <w:t>Drag the measure you want to visualize to the "Color" shelf.</w:t>
      </w:r>
    </w:p>
    <w:p>
      <w:pPr>
        <w:numPr>
          <w:ilvl w:val="0"/>
          <w:numId w:val="0"/>
        </w:numPr>
        <w:ind w:leftChars="0"/>
        <w:jc w:val="both"/>
        <w:rPr>
          <w:rFonts w:hint="default"/>
          <w:sz w:val="22"/>
          <w:szCs w:val="22"/>
          <w:lang w:val="en-US"/>
        </w:rPr>
      </w:pPr>
    </w:p>
    <w:p>
      <w:pPr>
        <w:numPr>
          <w:ilvl w:val="0"/>
          <w:numId w:val="1"/>
        </w:numPr>
        <w:ind w:left="0" w:leftChars="0" w:firstLine="0" w:firstLineChars="0"/>
        <w:jc w:val="both"/>
        <w:rPr>
          <w:rFonts w:hint="default"/>
          <w:b/>
          <w:bCs/>
          <w:sz w:val="22"/>
          <w:szCs w:val="22"/>
          <w:lang w:val="en-US"/>
        </w:rPr>
      </w:pPr>
      <w:r>
        <w:rPr>
          <w:rFonts w:hint="default"/>
          <w:b/>
          <w:bCs/>
          <w:sz w:val="22"/>
          <w:szCs w:val="22"/>
          <w:lang w:val="en-US"/>
        </w:rPr>
        <w:t>Customization:</w:t>
      </w:r>
    </w:p>
    <w:p>
      <w:pPr>
        <w:numPr>
          <w:ilvl w:val="0"/>
          <w:numId w:val="0"/>
        </w:numPr>
        <w:ind w:leftChars="0"/>
        <w:jc w:val="both"/>
        <w:rPr>
          <w:rFonts w:hint="default"/>
          <w:sz w:val="22"/>
          <w:szCs w:val="22"/>
          <w:lang w:val="en-US"/>
        </w:rPr>
      </w:pPr>
    </w:p>
    <w:p>
      <w:pPr>
        <w:numPr>
          <w:ilvl w:val="0"/>
          <w:numId w:val="4"/>
        </w:numPr>
        <w:ind w:left="420" w:leftChars="0" w:hanging="420" w:firstLineChars="0"/>
        <w:jc w:val="both"/>
        <w:rPr>
          <w:rFonts w:hint="default"/>
          <w:sz w:val="22"/>
          <w:szCs w:val="22"/>
          <w:lang w:val="en-US"/>
        </w:rPr>
      </w:pPr>
      <w:r>
        <w:rPr>
          <w:rFonts w:hint="default"/>
          <w:sz w:val="22"/>
          <w:szCs w:val="22"/>
          <w:lang w:val="en-US"/>
        </w:rPr>
        <w:t>Adjust the color scale by clicking on the color legend and choosing a suitable color palette.</w:t>
      </w:r>
    </w:p>
    <w:p>
      <w:pPr>
        <w:numPr>
          <w:ilvl w:val="0"/>
          <w:numId w:val="4"/>
        </w:numPr>
        <w:ind w:left="420" w:leftChars="0" w:hanging="420" w:firstLineChars="0"/>
        <w:jc w:val="both"/>
        <w:rPr>
          <w:rFonts w:hint="default"/>
          <w:sz w:val="22"/>
          <w:szCs w:val="22"/>
          <w:lang w:val="en-US"/>
        </w:rPr>
      </w:pPr>
      <w:r>
        <w:rPr>
          <w:rFonts w:hint="default"/>
          <w:sz w:val="22"/>
          <w:szCs w:val="22"/>
          <w:lang w:val="en-US"/>
        </w:rPr>
        <w:t>You can also add labels, tool-tips, and adjust the formatting as needed.</w:t>
      </w:r>
    </w:p>
    <w:p>
      <w:pPr>
        <w:numPr>
          <w:ilvl w:val="0"/>
          <w:numId w:val="0"/>
        </w:numPr>
        <w:ind w:leftChars="0"/>
        <w:jc w:val="both"/>
        <w:rPr>
          <w:rFonts w:hint="default"/>
          <w:sz w:val="22"/>
          <w:szCs w:val="22"/>
          <w:lang w:val="en-US"/>
        </w:rPr>
      </w:pPr>
    </w:p>
    <w:p>
      <w:pPr>
        <w:numPr>
          <w:ilvl w:val="0"/>
          <w:numId w:val="1"/>
        </w:numPr>
        <w:ind w:left="0" w:leftChars="0" w:firstLine="0" w:firstLineChars="0"/>
        <w:jc w:val="both"/>
        <w:rPr>
          <w:rFonts w:hint="default"/>
          <w:b/>
          <w:bCs/>
          <w:sz w:val="22"/>
          <w:szCs w:val="22"/>
          <w:lang w:val="en-US"/>
        </w:rPr>
      </w:pPr>
      <w:r>
        <w:rPr>
          <w:rFonts w:hint="default"/>
          <w:b/>
          <w:bCs/>
          <w:sz w:val="22"/>
          <w:szCs w:val="22"/>
          <w:lang w:val="en-US"/>
        </w:rPr>
        <w:t>Example:</w:t>
      </w:r>
    </w:p>
    <w:p>
      <w:pPr>
        <w:numPr>
          <w:ilvl w:val="0"/>
          <w:numId w:val="0"/>
        </w:numPr>
        <w:ind w:leftChars="0"/>
        <w:jc w:val="both"/>
        <w:rPr>
          <w:rFonts w:hint="default"/>
          <w:sz w:val="22"/>
          <w:szCs w:val="22"/>
          <w:lang w:val="en-US"/>
        </w:rPr>
      </w:pPr>
    </w:p>
    <w:p>
      <w:pPr>
        <w:numPr>
          <w:ilvl w:val="0"/>
          <w:numId w:val="5"/>
        </w:numPr>
        <w:ind w:left="420" w:leftChars="0" w:hanging="420" w:firstLineChars="0"/>
        <w:jc w:val="both"/>
        <w:rPr>
          <w:rFonts w:hint="default"/>
          <w:sz w:val="22"/>
          <w:szCs w:val="22"/>
          <w:lang w:val="en-US"/>
        </w:rPr>
      </w:pPr>
      <w:r>
        <w:rPr>
          <w:rFonts w:hint="default"/>
          <w:sz w:val="22"/>
          <w:szCs w:val="22"/>
          <w:lang w:val="en-US"/>
        </w:rPr>
        <w:t>Suppose you have a data set with monthly sales data for different products. To create a heat map, you might place the products on the Rows shelf, months on the Columns shelf, and the sales measure on the Color shelf. The resulting heat map will show sales intensity across products and months.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4"/>
          <w:szCs w:val="24"/>
          <w:lang w:val="en-US"/>
        </w:rPr>
      </w:pPr>
      <w:r>
        <w:rPr>
          <w:rFonts w:hint="default"/>
          <w:b/>
          <w:bCs/>
          <w:sz w:val="24"/>
          <w:szCs w:val="24"/>
          <w:lang w:val="en-US"/>
        </w:rPr>
        <w:t>Scatter Plots:</w:t>
      </w:r>
    </w:p>
    <w:p>
      <w:pPr>
        <w:numPr>
          <w:ilvl w:val="0"/>
          <w:numId w:val="0"/>
        </w:numPr>
        <w:ind w:leftChars="0"/>
        <w:jc w:val="both"/>
        <w:rPr>
          <w:rFonts w:hint="default"/>
          <w:sz w:val="24"/>
          <w:szCs w:val="24"/>
          <w:lang w:val="en-US"/>
        </w:rPr>
      </w:pPr>
      <w:r>
        <w:rPr>
          <w:rFonts w:hint="default"/>
          <w:b/>
          <w:bCs/>
          <w:sz w:val="22"/>
          <w:szCs w:val="22"/>
          <w:lang w:val="en-US"/>
        </w:rPr>
        <w:t>Definition</w:t>
      </w:r>
      <w:r>
        <w:rPr>
          <w:rFonts w:hint="default"/>
          <w:sz w:val="22"/>
          <w:szCs w:val="22"/>
          <w:lang w:val="en-US"/>
        </w:rPr>
        <w:t xml:space="preserve">: </w:t>
      </w:r>
      <w:r>
        <w:rPr>
          <w:rFonts w:hint="default"/>
          <w:sz w:val="22"/>
          <w:szCs w:val="22"/>
          <w:lang w:val="en-US"/>
        </w:rPr>
        <w:t>A scatter plot is a two-dimensional data visualization that uses dots to represent the values of two different variables. Each dot on the scatter plot represents an observation, and the position of the dot is determined by the values of the two variables.</w:t>
      </w:r>
    </w:p>
    <w:p>
      <w:pPr>
        <w:numPr>
          <w:ilvl w:val="0"/>
          <w:numId w:val="0"/>
        </w:numPr>
        <w:ind w:leftChars="0"/>
        <w:jc w:val="both"/>
        <w:rPr>
          <w:rFonts w:hint="default"/>
          <w:sz w:val="22"/>
          <w:szCs w:val="22"/>
          <w:lang w:val="en-US"/>
        </w:rPr>
      </w:pPr>
    </w:p>
    <w:p>
      <w:pPr>
        <w:numPr>
          <w:ilvl w:val="0"/>
          <w:numId w:val="0"/>
        </w:numPr>
        <w:ind w:leftChars="0"/>
        <w:jc w:val="both"/>
        <w:rPr>
          <w:rFonts w:hint="default"/>
          <w:b/>
          <w:bCs/>
          <w:sz w:val="22"/>
          <w:szCs w:val="22"/>
          <w:lang w:val="en-US"/>
        </w:rPr>
      </w:pPr>
      <w:r>
        <w:rPr>
          <w:rFonts w:hint="default"/>
          <w:b/>
          <w:bCs/>
          <w:sz w:val="22"/>
          <w:szCs w:val="22"/>
          <w:lang w:val="en-US"/>
        </w:rPr>
        <w:t>Creating a Scatter Plot in Tableau:</w:t>
      </w:r>
    </w:p>
    <w:p>
      <w:pPr>
        <w:numPr>
          <w:ilvl w:val="0"/>
          <w:numId w:val="0"/>
        </w:numPr>
        <w:ind w:leftChars="0"/>
        <w:jc w:val="both"/>
        <w:rPr>
          <w:rFonts w:hint="default"/>
          <w:sz w:val="22"/>
          <w:szCs w:val="22"/>
          <w:lang w:val="en-US"/>
        </w:rPr>
      </w:pPr>
    </w:p>
    <w:p>
      <w:pPr>
        <w:numPr>
          <w:ilvl w:val="0"/>
          <w:numId w:val="6"/>
        </w:numPr>
        <w:ind w:leftChars="0"/>
        <w:jc w:val="both"/>
        <w:rPr>
          <w:rFonts w:hint="default"/>
          <w:b/>
          <w:bCs/>
          <w:sz w:val="22"/>
          <w:szCs w:val="22"/>
          <w:lang w:val="en-US"/>
        </w:rPr>
      </w:pPr>
      <w:r>
        <w:rPr>
          <w:rFonts w:hint="default"/>
          <w:b/>
          <w:bCs/>
          <w:sz w:val="22"/>
          <w:szCs w:val="22"/>
          <w:lang w:val="en-US"/>
        </w:rPr>
        <w:t>Data Preparation:</w:t>
      </w:r>
    </w:p>
    <w:p>
      <w:pPr>
        <w:numPr>
          <w:ilvl w:val="0"/>
          <w:numId w:val="0"/>
        </w:numPr>
        <w:ind w:leftChars="0"/>
        <w:jc w:val="both"/>
        <w:rPr>
          <w:rFonts w:hint="default"/>
          <w:sz w:val="22"/>
          <w:szCs w:val="22"/>
          <w:lang w:val="en-US"/>
        </w:rPr>
      </w:pPr>
    </w:p>
    <w:p>
      <w:pPr>
        <w:numPr>
          <w:ilvl w:val="0"/>
          <w:numId w:val="7"/>
        </w:numPr>
        <w:ind w:left="420" w:leftChars="0" w:hanging="420" w:firstLineChars="0"/>
        <w:jc w:val="both"/>
        <w:rPr>
          <w:rFonts w:hint="default"/>
          <w:sz w:val="22"/>
          <w:szCs w:val="22"/>
          <w:lang w:val="en-US"/>
        </w:rPr>
      </w:pPr>
      <w:r>
        <w:rPr>
          <w:rFonts w:hint="default"/>
          <w:sz w:val="22"/>
          <w:szCs w:val="22"/>
          <w:lang w:val="en-US"/>
        </w:rPr>
        <w:t>Connect to your data source and identify the two measures or dimensions you want to compare.</w:t>
      </w:r>
    </w:p>
    <w:p>
      <w:pPr>
        <w:numPr>
          <w:ilvl w:val="0"/>
          <w:numId w:val="0"/>
        </w:numPr>
        <w:ind w:leftChars="0"/>
        <w:jc w:val="both"/>
        <w:rPr>
          <w:rFonts w:hint="default"/>
          <w:sz w:val="22"/>
          <w:szCs w:val="22"/>
          <w:lang w:val="en-US"/>
        </w:rPr>
      </w:pPr>
    </w:p>
    <w:p>
      <w:pPr>
        <w:numPr>
          <w:ilvl w:val="0"/>
          <w:numId w:val="6"/>
        </w:numPr>
        <w:ind w:left="0" w:leftChars="0" w:firstLine="0" w:firstLineChars="0"/>
        <w:jc w:val="both"/>
        <w:rPr>
          <w:rFonts w:hint="default"/>
          <w:b/>
          <w:bCs/>
          <w:sz w:val="22"/>
          <w:szCs w:val="22"/>
          <w:lang w:val="en-US"/>
        </w:rPr>
      </w:pPr>
      <w:r>
        <w:rPr>
          <w:rFonts w:hint="default"/>
          <w:b/>
          <w:bCs/>
          <w:sz w:val="22"/>
          <w:szCs w:val="22"/>
          <w:lang w:val="en-US"/>
        </w:rPr>
        <w:t>Building the Scatter Plot:</w:t>
      </w:r>
    </w:p>
    <w:p>
      <w:pPr>
        <w:numPr>
          <w:ilvl w:val="0"/>
          <w:numId w:val="0"/>
        </w:numPr>
        <w:ind w:leftChars="0"/>
        <w:jc w:val="both"/>
        <w:rPr>
          <w:rFonts w:hint="default"/>
          <w:sz w:val="22"/>
          <w:szCs w:val="22"/>
          <w:lang w:val="en-US"/>
        </w:rPr>
      </w:pPr>
    </w:p>
    <w:p>
      <w:pPr>
        <w:numPr>
          <w:ilvl w:val="0"/>
          <w:numId w:val="8"/>
        </w:numPr>
        <w:ind w:left="420" w:leftChars="0" w:hanging="420" w:firstLineChars="0"/>
        <w:jc w:val="both"/>
        <w:rPr>
          <w:rFonts w:hint="default"/>
          <w:sz w:val="22"/>
          <w:szCs w:val="22"/>
          <w:lang w:val="en-US"/>
        </w:rPr>
      </w:pPr>
      <w:r>
        <w:rPr>
          <w:rFonts w:hint="default"/>
          <w:sz w:val="22"/>
          <w:szCs w:val="22"/>
          <w:lang w:val="en-US"/>
        </w:rPr>
        <w:t>Drag one measure to the Columns shelf and another measure to the Rows shelf.</w:t>
      </w:r>
    </w:p>
    <w:p>
      <w:pPr>
        <w:numPr>
          <w:ilvl w:val="0"/>
          <w:numId w:val="8"/>
        </w:numPr>
        <w:ind w:left="420" w:leftChars="0" w:hanging="420" w:firstLineChars="0"/>
        <w:jc w:val="both"/>
        <w:rPr>
          <w:rFonts w:hint="default"/>
          <w:sz w:val="22"/>
          <w:szCs w:val="22"/>
          <w:lang w:val="en-US"/>
        </w:rPr>
      </w:pPr>
      <w:r>
        <w:rPr>
          <w:rFonts w:hint="default"/>
          <w:sz w:val="22"/>
          <w:szCs w:val="22"/>
          <w:lang w:val="en-US"/>
        </w:rPr>
        <w:t>Tableau will automatically create a scatter plot with points representing the values.</w:t>
      </w:r>
    </w:p>
    <w:p>
      <w:pPr>
        <w:numPr>
          <w:ilvl w:val="0"/>
          <w:numId w:val="0"/>
        </w:numPr>
        <w:ind w:leftChars="0"/>
        <w:jc w:val="both"/>
        <w:rPr>
          <w:rFonts w:hint="default"/>
          <w:sz w:val="22"/>
          <w:szCs w:val="22"/>
          <w:lang w:val="en-US"/>
        </w:rPr>
      </w:pPr>
    </w:p>
    <w:p>
      <w:pPr>
        <w:numPr>
          <w:ilvl w:val="0"/>
          <w:numId w:val="6"/>
        </w:numPr>
        <w:ind w:left="0" w:leftChars="0" w:firstLine="0" w:firstLineChars="0"/>
        <w:jc w:val="both"/>
        <w:rPr>
          <w:rFonts w:hint="default"/>
          <w:b/>
          <w:bCs/>
          <w:sz w:val="22"/>
          <w:szCs w:val="22"/>
          <w:lang w:val="en-US"/>
        </w:rPr>
      </w:pPr>
      <w:r>
        <w:rPr>
          <w:rFonts w:hint="default"/>
          <w:b/>
          <w:bCs/>
          <w:sz w:val="22"/>
          <w:szCs w:val="22"/>
          <w:lang w:val="en-US"/>
        </w:rPr>
        <w:t>Customization:</w:t>
      </w:r>
    </w:p>
    <w:p>
      <w:pPr>
        <w:numPr>
          <w:ilvl w:val="0"/>
          <w:numId w:val="0"/>
        </w:numPr>
        <w:ind w:leftChars="0"/>
        <w:jc w:val="both"/>
        <w:rPr>
          <w:rFonts w:hint="default"/>
          <w:sz w:val="22"/>
          <w:szCs w:val="22"/>
          <w:lang w:val="en-US"/>
        </w:rPr>
      </w:pPr>
    </w:p>
    <w:p>
      <w:pPr>
        <w:numPr>
          <w:ilvl w:val="0"/>
          <w:numId w:val="9"/>
        </w:numPr>
        <w:ind w:left="420" w:leftChars="0" w:hanging="420" w:firstLineChars="0"/>
        <w:jc w:val="both"/>
        <w:rPr>
          <w:rFonts w:hint="default"/>
          <w:sz w:val="22"/>
          <w:szCs w:val="22"/>
          <w:lang w:val="en-US"/>
        </w:rPr>
      </w:pPr>
      <w:r>
        <w:rPr>
          <w:rFonts w:hint="default"/>
          <w:sz w:val="22"/>
          <w:szCs w:val="22"/>
          <w:lang w:val="en-US"/>
        </w:rPr>
        <w:t>Customize the appearance by adjusting the size, color, and shape of the marks.</w:t>
      </w:r>
    </w:p>
    <w:p>
      <w:pPr>
        <w:numPr>
          <w:ilvl w:val="0"/>
          <w:numId w:val="9"/>
        </w:numPr>
        <w:ind w:left="420" w:leftChars="0" w:hanging="420" w:firstLineChars="0"/>
        <w:jc w:val="both"/>
        <w:rPr>
          <w:rFonts w:hint="default"/>
          <w:sz w:val="22"/>
          <w:szCs w:val="22"/>
          <w:lang w:val="en-US"/>
        </w:rPr>
      </w:pPr>
      <w:r>
        <w:rPr>
          <w:rFonts w:hint="default"/>
          <w:sz w:val="22"/>
          <w:szCs w:val="22"/>
          <w:lang w:val="en-US"/>
        </w:rPr>
        <w:t>Add labels, tool-tips, and reference lines if needed.</w:t>
      </w:r>
    </w:p>
    <w:p>
      <w:pPr>
        <w:numPr>
          <w:ilvl w:val="0"/>
          <w:numId w:val="0"/>
        </w:numPr>
        <w:ind w:leftChars="0"/>
        <w:jc w:val="both"/>
        <w:rPr>
          <w:rFonts w:hint="default"/>
          <w:sz w:val="22"/>
          <w:szCs w:val="22"/>
          <w:lang w:val="en-US"/>
        </w:rPr>
      </w:pPr>
    </w:p>
    <w:p>
      <w:pPr>
        <w:numPr>
          <w:ilvl w:val="0"/>
          <w:numId w:val="6"/>
        </w:numPr>
        <w:ind w:left="0" w:leftChars="0" w:firstLine="0" w:firstLineChars="0"/>
        <w:jc w:val="both"/>
        <w:rPr>
          <w:rFonts w:hint="default"/>
          <w:b/>
          <w:bCs/>
          <w:sz w:val="22"/>
          <w:szCs w:val="22"/>
          <w:lang w:val="en-US"/>
        </w:rPr>
      </w:pPr>
      <w:r>
        <w:rPr>
          <w:rFonts w:hint="default"/>
          <w:b/>
          <w:bCs/>
          <w:sz w:val="22"/>
          <w:szCs w:val="22"/>
          <w:lang w:val="en-US"/>
        </w:rPr>
        <w:t>Example:</w:t>
      </w:r>
    </w:p>
    <w:p>
      <w:pPr>
        <w:numPr>
          <w:ilvl w:val="0"/>
          <w:numId w:val="0"/>
        </w:numPr>
        <w:ind w:leftChars="0"/>
        <w:jc w:val="both"/>
        <w:rPr>
          <w:rFonts w:hint="default"/>
          <w:sz w:val="22"/>
          <w:szCs w:val="22"/>
          <w:lang w:val="en-US"/>
        </w:rPr>
      </w:pPr>
    </w:p>
    <w:p>
      <w:pPr>
        <w:numPr>
          <w:ilvl w:val="0"/>
          <w:numId w:val="10"/>
        </w:numPr>
        <w:ind w:left="420" w:leftChars="0" w:hanging="420" w:firstLineChars="0"/>
        <w:jc w:val="both"/>
        <w:rPr>
          <w:rFonts w:hint="default"/>
          <w:sz w:val="22"/>
          <w:szCs w:val="22"/>
          <w:lang w:val="en-US"/>
        </w:rPr>
      </w:pPr>
      <w:r>
        <w:rPr>
          <w:rFonts w:hint="default"/>
          <w:sz w:val="22"/>
          <w:szCs w:val="22"/>
          <w:lang w:val="en-US"/>
        </w:rPr>
        <w:t>Let's say you have a data set with information about the height and weight of individuals. You can create a scatter plot by placing the height measure on the Columns shelf and the weight measure on the Rows shelf. Each point on the scatter plot will represent an individual's height and weight.</w:t>
      </w:r>
    </w:p>
    <w:p>
      <w:pPr>
        <w:numPr>
          <w:numId w:val="0"/>
        </w:numPr>
        <w:tabs>
          <w:tab w:val="left" w:pos="420"/>
        </w:tabs>
        <w:jc w:val="both"/>
        <w:rPr>
          <w:rFonts w:hint="default"/>
          <w:sz w:val="22"/>
          <w:szCs w:val="22"/>
          <w:lang w:val="en-US"/>
        </w:rPr>
      </w:pPr>
    </w:p>
    <w:p>
      <w:pPr>
        <w:pStyle w:val="4"/>
        <w:keepNext w:val="0"/>
        <w:keepLines w:val="0"/>
        <w:widowControl/>
        <w:suppressLineNumbers w:val="0"/>
        <w:bidi w:val="0"/>
        <w:spacing w:before="0" w:beforeAutospacing="0" w:after="0" w:afterAutospacing="0" w:line="21" w:lineRule="atLeast"/>
        <w:ind w:firstLine="0" w:firstLineChars="0"/>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In Tableau:</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4"/>
        <w:keepNext w:val="0"/>
        <w:keepLines w:val="0"/>
        <w:widowControl/>
        <w:suppressLineNumbers w:val="0"/>
        <w:bidi w:val="0"/>
        <w:spacing w:before="0" w:beforeAutospacing="0" w:after="0" w:afterAutospacing="0" w:line="21" w:lineRule="atLeast"/>
        <w:ind w:left="717" w:leftChars="0"/>
      </w:pPr>
      <w:r>
        <w:rPr>
          <w:rFonts w:ascii="Arial" w:hAnsi="Arial" w:cs="Arial"/>
          <w:b/>
          <w:bCs/>
          <w:i w:val="0"/>
          <w:iCs w:val="0"/>
          <w:color w:val="000000"/>
          <w:sz w:val="22"/>
          <w:szCs w:val="22"/>
          <w:u w:val="none"/>
          <w:vertAlign w:val="baseline"/>
        </w:rPr>
        <w:t>Prerequisites</w:t>
      </w:r>
      <w:r>
        <w:rPr>
          <w:rFonts w:hint="default" w:ascii="Arial" w:hAnsi="Arial" w:cs="Arial"/>
          <w:i w:val="0"/>
          <w:iCs w:val="0"/>
          <w:color w:val="000000"/>
          <w:sz w:val="22"/>
          <w:szCs w:val="22"/>
          <w:u w:val="none"/>
          <w:vertAlign w:val="baseline"/>
        </w:rPr>
        <w:t xml:space="preserve">: Superstore </w:t>
      </w:r>
      <w:r>
        <w:rPr>
          <w:rFonts w:hint="default" w:ascii="Arial" w:hAnsi="Arial" w:cs="Arial"/>
          <w:i w:val="0"/>
          <w:iCs w:val="0"/>
          <w:color w:val="000000"/>
          <w:sz w:val="22"/>
          <w:szCs w:val="22"/>
          <w:u w:val="none"/>
          <w:vertAlign w:val="baseline"/>
          <w:lang w:val="en-US"/>
        </w:rPr>
        <w:t>Data-source</w:t>
      </w:r>
      <w:r>
        <w:rPr>
          <w:rFonts w:hint="default" w:ascii="Arial" w:hAnsi="Arial" w:cs="Arial"/>
          <w:i w:val="0"/>
          <w:iCs w:val="0"/>
          <w:color w:val="000000"/>
          <w:sz w:val="22"/>
          <w:szCs w:val="22"/>
          <w:u w:val="none"/>
          <w:vertAlign w:val="baseline"/>
        </w:rPr>
        <w:t xml:space="preserve"> provided by Tableau, which includes three tables: orders, people, and returns.</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Orders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i w:val="0"/>
          <w:iCs w:val="0"/>
          <w:color w:val="000000"/>
          <w:sz w:val="22"/>
          <w:szCs w:val="22"/>
          <w:u w:val="none"/>
          <w:vertAlign w:val="baseline"/>
        </w:rPr>
        <w:t>Columns: Order ID, Order Date, Ship Date, Ship Mode, Customer Name, Segment, Country/Region, City, State, Province, Category</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People Table</w:t>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i w:val="0"/>
          <w:iCs w:val="0"/>
          <w:color w:val="000000"/>
          <w:sz w:val="22"/>
          <w:szCs w:val="22"/>
          <w:u w:val="none"/>
          <w:vertAlign w:val="baseline"/>
        </w:rPr>
        <w:t>Columns: Regional Manager</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ind w:left="717" w:leftChars="0"/>
      </w:pPr>
      <w:r>
        <w:rPr>
          <w:rFonts w:hint="default" w:ascii="Arial" w:hAnsi="Arial" w:cs="Arial"/>
          <w:b/>
          <w:bCs/>
          <w:i w:val="0"/>
          <w:iCs w:val="0"/>
          <w:color w:val="000000"/>
          <w:sz w:val="22"/>
          <w:szCs w:val="22"/>
          <w:u w:val="none"/>
          <w:vertAlign w:val="baseline"/>
        </w:rPr>
        <w:t>Returns Table</w:t>
      </w:r>
      <w:r>
        <w:rPr>
          <w:rFonts w:hint="default" w:ascii="Arial" w:hAnsi="Arial" w:cs="Arial"/>
          <w:i w:val="0"/>
          <w:iCs w:val="0"/>
          <w:color w:val="000000"/>
          <w:sz w:val="22"/>
          <w:szCs w:val="22"/>
          <w:u w:val="none"/>
          <w:vertAlign w:val="baseline"/>
        </w:rPr>
        <w:t>:</w:t>
      </w:r>
    </w:p>
    <w:p>
      <w:pPr>
        <w:ind w:firstLine="770" w:firstLineChars="35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Columns: Returned</w:t>
      </w:r>
    </w:p>
    <w:p>
      <w:pPr>
        <w:keepNext w:val="0"/>
        <w:keepLines w:val="0"/>
        <w:widowControl/>
        <w:numPr>
          <w:numId w:val="0"/>
        </w:numPr>
        <w:suppressLineNumbers w:val="0"/>
        <w:bidi w:val="0"/>
        <w:spacing w:before="0" w:beforeAutospacing="1" w:after="0" w:afterAutospacing="1"/>
        <w:textAlignment w:val="baseline"/>
        <w:rPr>
          <w:rFonts w:ascii="Arial" w:hAnsi="Arial" w:cs="Arial"/>
          <w:i w:val="0"/>
          <w:iCs w:val="0"/>
          <w:color w:val="000000"/>
          <w:sz w:val="22"/>
          <w:szCs w:val="22"/>
          <w:u w:val="none"/>
        </w:rPr>
      </w:pPr>
    </w:p>
    <w:p>
      <w:pPr>
        <w:pStyle w:val="4"/>
        <w:keepNext w:val="0"/>
        <w:keepLines w:val="0"/>
        <w:widowControl/>
        <w:numPr>
          <w:ilvl w:val="0"/>
          <w:numId w:val="11"/>
        </w:numPr>
        <w:suppressLineNumbers w:val="0"/>
        <w:tabs>
          <w:tab w:val="clear" w:pos="2100"/>
        </w:tabs>
        <w:bidi w:val="0"/>
        <w:spacing w:before="0" w:beforeAutospacing="0" w:after="0" w:afterAutospacing="0" w:line="21" w:lineRule="atLeast"/>
        <w:ind w:left="2100" w:leftChars="0" w:right="0" w:rightChars="0" w:hanging="420" w:firstLineChars="0"/>
      </w:pPr>
      <w:r>
        <w:rPr>
          <w:rFonts w:hint="default" w:ascii="Arial" w:hAnsi="Arial" w:cs="Arial"/>
          <w:i w:val="0"/>
          <w:iCs w:val="0"/>
          <w:color w:val="000000"/>
          <w:sz w:val="22"/>
          <w:szCs w:val="22"/>
          <w:u w:val="none"/>
          <w:vertAlign w:val="baseline"/>
        </w:rPr>
        <w:t>Select Month in order date dimension and add it to columns and select order date from dimensions and drag it to rows</w:t>
      </w:r>
      <w:r>
        <w:rPr>
          <w:rFonts w:hint="default" w:ascii="Arial" w:hAnsi="Arial" w:cs="Arial"/>
          <w:i w:val="0"/>
          <w:iCs w:val="0"/>
          <w:color w:val="000000"/>
          <w:sz w:val="22"/>
          <w:szCs w:val="22"/>
          <w:u w:val="none"/>
          <w:vertAlign w:val="baseline"/>
          <w:lang w:val="en-US"/>
        </w:rPr>
        <w:t>.</w:t>
      </w:r>
    </w:p>
    <w:p>
      <w:pPr>
        <w:pStyle w:val="4"/>
        <w:keepNext w:val="0"/>
        <w:keepLines w:val="0"/>
        <w:widowControl/>
        <w:numPr>
          <w:ilvl w:val="0"/>
          <w:numId w:val="11"/>
        </w:numPr>
        <w:suppressLineNumbers w:val="0"/>
        <w:tabs>
          <w:tab w:val="clear" w:pos="2100"/>
        </w:tabs>
        <w:bidi w:val="0"/>
        <w:spacing w:before="0" w:beforeAutospacing="0" w:after="0" w:afterAutospacing="0" w:line="21" w:lineRule="atLeast"/>
        <w:ind w:left="2100" w:leftChars="0" w:right="0" w:rightChars="0" w:hanging="420" w:firstLineChars="0"/>
      </w:pPr>
      <w:r>
        <w:rPr>
          <w:rFonts w:hint="default" w:ascii="Arial" w:hAnsi="Arial" w:cs="Arial"/>
          <w:i w:val="0"/>
          <w:iCs w:val="0"/>
          <w:color w:val="000000"/>
          <w:sz w:val="22"/>
          <w:szCs w:val="22"/>
          <w:u w:val="none"/>
          <w:vertAlign w:val="baseline"/>
        </w:rPr>
        <w:t xml:space="preserve">Select profit in measure and drag it on </w:t>
      </w:r>
      <w:r>
        <w:rPr>
          <w:rFonts w:hint="default" w:ascii="Arial" w:hAnsi="Arial" w:cs="Arial"/>
          <w:i w:val="0"/>
          <w:iCs w:val="0"/>
          <w:color w:val="000000"/>
          <w:sz w:val="22"/>
          <w:szCs w:val="22"/>
          <w:u w:val="none"/>
          <w:vertAlign w:val="baseline"/>
          <w:lang w:val="en-US"/>
        </w:rPr>
        <w:t xml:space="preserve">the </w:t>
      </w:r>
      <w:r>
        <w:rPr>
          <w:rFonts w:hint="default" w:ascii="Arial" w:hAnsi="Arial" w:cs="Arial"/>
          <w:i w:val="0"/>
          <w:iCs w:val="0"/>
          <w:color w:val="000000"/>
          <w:sz w:val="22"/>
          <w:szCs w:val="22"/>
          <w:u w:val="none"/>
          <w:vertAlign w:val="baseline"/>
        </w:rPr>
        <w:t>color</w:t>
      </w:r>
      <w:r>
        <w:rPr>
          <w:rFonts w:hint="default" w:ascii="Arial" w:hAnsi="Arial" w:cs="Arial"/>
          <w:i w:val="0"/>
          <w:iCs w:val="0"/>
          <w:color w:val="000000"/>
          <w:sz w:val="22"/>
          <w:szCs w:val="22"/>
          <w:u w:val="none"/>
          <w:vertAlign w:val="baseline"/>
          <w:lang w:val="en-US"/>
        </w:rPr>
        <w:t>.</w:t>
      </w:r>
    </w:p>
    <w:p>
      <w:pPr>
        <w:pStyle w:val="4"/>
        <w:keepNext w:val="0"/>
        <w:keepLines w:val="0"/>
        <w:widowControl/>
        <w:numPr>
          <w:ilvl w:val="0"/>
          <w:numId w:val="11"/>
        </w:numPr>
        <w:suppressLineNumbers w:val="0"/>
        <w:tabs>
          <w:tab w:val="clear" w:pos="2100"/>
        </w:tabs>
        <w:bidi w:val="0"/>
        <w:spacing w:before="0" w:beforeAutospacing="0" w:after="0" w:afterAutospacing="0" w:line="21" w:lineRule="atLeast"/>
        <w:ind w:left="2100" w:leftChars="0" w:right="0" w:rightChars="0" w:hanging="420" w:firstLineChars="0"/>
      </w:pPr>
      <w:r>
        <w:rPr>
          <w:rFonts w:hint="default" w:ascii="Arial" w:hAnsi="Arial" w:cs="Arial"/>
          <w:i w:val="0"/>
          <w:iCs w:val="0"/>
          <w:color w:val="000000"/>
          <w:sz w:val="22"/>
          <w:szCs w:val="22"/>
          <w:u w:val="none"/>
          <w:vertAlign w:val="baseline"/>
        </w:rPr>
        <w:t xml:space="preserve">Select Profit and drag it on </w:t>
      </w:r>
      <w:r>
        <w:rPr>
          <w:rFonts w:hint="default" w:ascii="Arial" w:hAnsi="Arial" w:cs="Arial"/>
          <w:i w:val="0"/>
          <w:iCs w:val="0"/>
          <w:color w:val="000000"/>
          <w:sz w:val="22"/>
          <w:szCs w:val="22"/>
          <w:u w:val="none"/>
          <w:vertAlign w:val="baseline"/>
          <w:lang w:val="en-US"/>
        </w:rPr>
        <w:t xml:space="preserve">the </w:t>
      </w:r>
      <w:bookmarkStart w:id="0" w:name="_GoBack"/>
      <w:bookmarkEnd w:id="0"/>
      <w:r>
        <w:rPr>
          <w:rFonts w:hint="default" w:ascii="Arial" w:hAnsi="Arial" w:cs="Arial"/>
          <w:i w:val="0"/>
          <w:iCs w:val="0"/>
          <w:color w:val="000000"/>
          <w:sz w:val="22"/>
          <w:szCs w:val="22"/>
          <w:u w:val="none"/>
          <w:vertAlign w:val="baseline"/>
        </w:rPr>
        <w:t>label</w:t>
      </w:r>
      <w:r>
        <w:rPr>
          <w:rFonts w:hint="default" w:ascii="Arial" w:hAnsi="Arial" w:cs="Arial"/>
          <w:i w:val="0"/>
          <w:iCs w:val="0"/>
          <w:color w:val="000000"/>
          <w:sz w:val="22"/>
          <w:szCs w:val="22"/>
          <w:u w:val="none"/>
          <w:vertAlign w:val="baseline"/>
          <w:lang w:val="en-US"/>
        </w:rPr>
        <w:t>.</w:t>
      </w:r>
    </w:p>
    <w:p>
      <w:pPr>
        <w:pStyle w:val="4"/>
        <w:keepNext w:val="0"/>
        <w:keepLines w:val="0"/>
        <w:widowControl/>
        <w:numPr>
          <w:ilvl w:val="0"/>
          <w:numId w:val="11"/>
        </w:numPr>
        <w:suppressLineNumbers w:val="0"/>
        <w:tabs>
          <w:tab w:val="clear" w:pos="2100"/>
        </w:tabs>
        <w:bidi w:val="0"/>
        <w:spacing w:before="0" w:beforeAutospacing="0" w:after="0" w:afterAutospacing="0" w:line="21" w:lineRule="atLeast"/>
        <w:ind w:left="2100" w:leftChars="0" w:right="0" w:rightChars="0" w:hanging="420" w:firstLineChars="0"/>
        <w:rPr>
          <w:rFonts w:hint="default" w:ascii="Arial" w:hAnsi="Arial" w:cs="Arial"/>
          <w:b/>
          <w:bCs/>
          <w:i w:val="0"/>
          <w:iCs w:val="0"/>
          <w:color w:val="000000"/>
          <w:sz w:val="22"/>
          <w:szCs w:val="22"/>
          <w:u w:val="none"/>
        </w:rPr>
      </w:pPr>
      <w:r>
        <w:rPr>
          <w:rFonts w:hint="default" w:ascii="Arial" w:hAnsi="Arial" w:cs="Arial"/>
          <w:i w:val="0"/>
          <w:iCs w:val="0"/>
          <w:color w:val="000000"/>
          <w:sz w:val="22"/>
          <w:szCs w:val="22"/>
          <w:u w:val="none"/>
          <w:vertAlign w:val="baseline"/>
        </w:rPr>
        <w:t>Select Marks to Square</w:t>
      </w:r>
      <w:r>
        <w:rPr>
          <w:rFonts w:hint="default" w:ascii="Arial" w:hAnsi="Arial" w:cs="Arial"/>
          <w:i w:val="0"/>
          <w:iCs w:val="0"/>
          <w:color w:val="000000"/>
          <w:sz w:val="22"/>
          <w:szCs w:val="22"/>
          <w:u w:val="none"/>
          <w:vertAlign w:val="baseline"/>
          <w:lang w:val="en-US"/>
        </w:rPr>
        <w:t>.</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Arial" w:hAnsi="Arial" w:cs="Arial"/>
          <w:b/>
          <w:bCs/>
          <w:i w:val="0"/>
          <w:iCs w:val="0"/>
          <w:color w:val="000000"/>
          <w:sz w:val="22"/>
          <w:szCs w:val="22"/>
          <w:u w:val="none"/>
        </w:rPr>
      </w:pP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drawing>
          <wp:inline distT="0" distB="0" distL="114300" distR="114300">
            <wp:extent cx="6487795" cy="2966720"/>
            <wp:effectExtent l="0" t="0" r="8255" b="508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487795" cy="296672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vertAlign w:val="baseline"/>
        </w:rPr>
      </w:pPr>
    </w:p>
    <w:p>
      <w:pPr>
        <w:pStyle w:val="4"/>
        <w:keepNext w:val="0"/>
        <w:keepLines w:val="0"/>
        <w:widowControl/>
        <w:numPr>
          <w:ilvl w:val="0"/>
          <w:numId w:val="11"/>
        </w:numPr>
        <w:suppressLineNumbers w:val="0"/>
        <w:bidi w:val="0"/>
        <w:spacing w:before="0" w:beforeAutospacing="0" w:after="0" w:afterAutospacing="0" w:line="21" w:lineRule="atLeast"/>
        <w:ind w:left="2100" w:leftChars="0" w:hanging="420" w:firstLineChars="0"/>
      </w:pPr>
      <w:r>
        <w:rPr>
          <w:rFonts w:hint="default" w:ascii="Arial" w:hAnsi="Arial" w:cs="Arial"/>
          <w:i w:val="0"/>
          <w:iCs w:val="0"/>
          <w:color w:val="000000"/>
          <w:sz w:val="22"/>
          <w:szCs w:val="22"/>
          <w:u w:val="none"/>
          <w:vertAlign w:val="baseline"/>
        </w:rPr>
        <w:t>For creating scatter plots. Select profit in columns and sales in rows</w:t>
      </w:r>
      <w:r>
        <w:rPr>
          <w:rFonts w:hint="default" w:ascii="Arial" w:hAnsi="Arial" w:cs="Arial"/>
          <w:i w:val="0"/>
          <w:iCs w:val="0"/>
          <w:color w:val="000000"/>
          <w:sz w:val="22"/>
          <w:szCs w:val="22"/>
          <w:u w:val="none"/>
          <w:vertAlign w:val="baseline"/>
          <w:lang w:val="en-US"/>
        </w:rPr>
        <w:t>.</w:t>
      </w:r>
    </w:p>
    <w:p>
      <w:pPr>
        <w:pStyle w:val="4"/>
        <w:keepNext w:val="0"/>
        <w:keepLines w:val="0"/>
        <w:widowControl/>
        <w:numPr>
          <w:ilvl w:val="0"/>
          <w:numId w:val="11"/>
        </w:numPr>
        <w:suppressLineNumbers w:val="0"/>
        <w:bidi w:val="0"/>
        <w:spacing w:before="0" w:beforeAutospacing="0" w:after="0" w:afterAutospacing="0" w:line="21" w:lineRule="atLeast"/>
        <w:ind w:left="2100" w:leftChars="0" w:hanging="420" w:firstLineChars="0"/>
        <w:rPr>
          <w:rFonts w:hint="default" w:ascii="Arial" w:hAnsi="Arial" w:cs="Arial"/>
          <w:b/>
          <w:bCs/>
          <w:i w:val="0"/>
          <w:iCs w:val="0"/>
          <w:color w:val="000000"/>
          <w:sz w:val="22"/>
          <w:szCs w:val="22"/>
          <w:u w:val="none"/>
        </w:rPr>
      </w:pPr>
      <w:r>
        <w:rPr>
          <w:rFonts w:hint="default" w:ascii="Arial" w:hAnsi="Arial" w:cs="Arial"/>
          <w:i w:val="0"/>
          <w:iCs w:val="0"/>
          <w:color w:val="000000"/>
          <w:sz w:val="22"/>
          <w:szCs w:val="22"/>
          <w:u w:val="none"/>
          <w:vertAlign w:val="baseline"/>
        </w:rPr>
        <w:t>Select State/Province and drag it to detail</w:t>
      </w:r>
      <w:r>
        <w:rPr>
          <w:rFonts w:hint="default" w:ascii="Arial" w:hAnsi="Arial" w:cs="Arial"/>
          <w:i w:val="0"/>
          <w:iCs w:val="0"/>
          <w:color w:val="000000"/>
          <w:sz w:val="22"/>
          <w:szCs w:val="22"/>
          <w:u w:val="none"/>
          <w:vertAlign w:val="baseline"/>
          <w:lang w:val="en-US"/>
        </w:rPr>
        <w:t>.</w:t>
      </w:r>
    </w:p>
    <w:p>
      <w:pPr>
        <w:pStyle w:val="4"/>
        <w:keepNext w:val="0"/>
        <w:keepLines w:val="0"/>
        <w:widowControl/>
        <w:suppressLineNumbers w:val="0"/>
        <w:bidi w:val="0"/>
        <w:spacing w:before="0" w:beforeAutospacing="0" w:after="0" w:afterAutospacing="0" w:line="21" w:lineRule="atLeast"/>
        <w:jc w:val="center"/>
        <w:rPr>
          <w:rFonts w:hint="default" w:ascii="Arial" w:hAnsi="Arial" w:cs="Arial"/>
          <w:b/>
          <w:bCs/>
          <w:i w:val="0"/>
          <w:iCs w:val="0"/>
          <w:color w:val="000000"/>
          <w:sz w:val="22"/>
          <w:szCs w:val="22"/>
          <w:u w:val="none"/>
        </w:rPr>
      </w:pPr>
      <w:r>
        <w:rPr>
          <w:rFonts w:hint="default" w:ascii="Arial" w:hAnsi="Arial" w:cs="Arial"/>
          <w:b/>
          <w:bCs/>
          <w:i w:val="0"/>
          <w:iCs w:val="0"/>
          <w:color w:val="000000"/>
          <w:sz w:val="22"/>
          <w:szCs w:val="22"/>
          <w:u w:val="none"/>
          <w:bdr w:val="none" w:color="auto" w:sz="0" w:space="0"/>
          <w:vertAlign w:val="baseline"/>
        </w:rPr>
        <w:drawing>
          <wp:inline distT="0" distB="0" distL="114300" distR="114300">
            <wp:extent cx="6649085" cy="2955290"/>
            <wp:effectExtent l="0" t="0" r="18415" b="1651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649085" cy="2955290"/>
                    </a:xfrm>
                    <a:prstGeom prst="rect">
                      <a:avLst/>
                    </a:prstGeom>
                    <a:noFill/>
                    <a:ln w="9525">
                      <a:noFill/>
                    </a:ln>
                  </pic:spPr>
                </pic:pic>
              </a:graphicData>
            </a:graphic>
          </wp:inline>
        </w:drawing>
      </w:r>
    </w:p>
    <w:p>
      <w:pPr>
        <w:numPr>
          <w:numId w:val="0"/>
        </w:numPr>
        <w:tabs>
          <w:tab w:val="left" w:pos="420"/>
        </w:tabs>
        <w:jc w:val="both"/>
        <w:rPr>
          <w:rFonts w:hint="default"/>
          <w:sz w:val="22"/>
          <w:szCs w:val="22"/>
          <w:lang w:val="en-US"/>
        </w:rPr>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4CD3C"/>
    <w:multiLevelType w:val="singleLevel"/>
    <w:tmpl w:val="95D4CD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A75534"/>
    <w:multiLevelType w:val="singleLevel"/>
    <w:tmpl w:val="98A755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C2D24AF"/>
    <w:multiLevelType w:val="singleLevel"/>
    <w:tmpl w:val="AC2D24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EDE4485"/>
    <w:multiLevelType w:val="singleLevel"/>
    <w:tmpl w:val="EEDE4485"/>
    <w:lvl w:ilvl="0" w:tentative="0">
      <w:start w:val="1"/>
      <w:numFmt w:val="decimal"/>
      <w:suff w:val="space"/>
      <w:lvlText w:val="%1."/>
      <w:lvlJc w:val="left"/>
    </w:lvl>
  </w:abstractNum>
  <w:abstractNum w:abstractNumId="4">
    <w:nsid w:val="FFA6E333"/>
    <w:multiLevelType w:val="singleLevel"/>
    <w:tmpl w:val="FFA6E333"/>
    <w:lvl w:ilvl="0" w:tentative="0">
      <w:start w:val="1"/>
      <w:numFmt w:val="decimal"/>
      <w:suff w:val="space"/>
      <w:lvlText w:val="%1."/>
      <w:lvlJc w:val="left"/>
    </w:lvl>
  </w:abstractNum>
  <w:abstractNum w:abstractNumId="5">
    <w:nsid w:val="1F0B22D4"/>
    <w:multiLevelType w:val="singleLevel"/>
    <w:tmpl w:val="1F0B22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A504C61"/>
    <w:multiLevelType w:val="singleLevel"/>
    <w:tmpl w:val="3A504C61"/>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7">
    <w:nsid w:val="3CDBC2B9"/>
    <w:multiLevelType w:val="singleLevel"/>
    <w:tmpl w:val="3CDBC2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054C5A8"/>
    <w:multiLevelType w:val="multilevel"/>
    <w:tmpl w:val="4054C5A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16B2D57"/>
    <w:multiLevelType w:val="singleLevel"/>
    <w:tmpl w:val="516B2D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D3B8D49"/>
    <w:multiLevelType w:val="singleLevel"/>
    <w:tmpl w:val="7D3B8D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10"/>
  </w:num>
  <w:num w:numId="8">
    <w:abstractNumId w:val="9"/>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678F9"/>
    <w:rsid w:val="11384EAC"/>
    <w:rsid w:val="2BE67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2023-12-11T07:46:00Z</dcterms:created>
  <dc:creator>sbolleddu</dc:creator>
  <cp:lastModifiedBy>sbolleddu</cp:lastModifiedBy>
  <dcterms:modified xsi:type="dcterms:W3CDTF">2023-12-11T08:44:41Z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012479EB39C2425BA6687C1FF975DE09_11</vt:lpwstr>
  </property>
</Properties>
</file>