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Cover Letter and Author Declaration</w:t>
      </w:r>
    </w:p>
    <w:p>
      <w:r>
        <w:rPr>
          <w:b w:val="0"/>
        </w:rPr>
        <w:t>[Date]</w:t>
      </w:r>
    </w:p>
    <w:p>
      <w:r>
        <w:rPr>
          <w:b w:val="0"/>
        </w:rPr>
        <w:t>To</w:t>
        <w:br/>
        <w:t>The Organising/Editorial Committee</w:t>
        <w:br/>
        <w:t>NIELIT Bio-AI Conclave 2026</w:t>
        <w:br/>
        <w:t>NIELIT Guwahati, Assam, India</w:t>
      </w:r>
    </w:p>
    <w:p>
      <w:r>
        <w:rPr>
          <w:b w:val="0"/>
        </w:rPr>
        <w:t>Subject: Submission of a full research paper, “Shortcuts and Temporal Leakage in the Bangalore EEG Epilepsy Dataset: a Provenance Audit and Leakage-Aware Benchmark of Lightweight Seizure-Type Classifiers”</w:t>
      </w:r>
    </w:p>
    <w:p>
      <w:r>
        <w:rPr>
          <w:b w:val="0"/>
        </w:rPr>
        <w:t>Dear Members of the Committee,</w:t>
      </w:r>
    </w:p>
    <w:p>
      <w:r>
        <w:rPr>
          <w:b w:val="0"/>
        </w:rPr>
        <w:t>I am pleased to submit the above full research paper for consideration at NIELIT Bio-AI Conclave 2026 under Track 5: Digital Life Sciences, Health, Agriculture &amp; Biodiversity (healthcare artificial intelligence).</w:t>
      </w:r>
    </w:p>
    <w:p>
      <w:r>
        <w:rPr>
          <w:b w:val="0"/>
        </w:rPr>
        <w:t>The paper audits the public Bangalore EEG Epilepsy Dataset (BEED) and shows that its 'healthy' rows are identical to excerpts of the Bonn eyes-closed recordings, while the seizure classes behave as consecutive time points of continuous recordings. Under a leakage-aware protocol, reported accuracies of 95–99% fall substantially, and a simple per-recording amplitude fingerprint explains most of the remaining performance. The work offers a reusable leakage-aware evaluation protocol for healthcare AI studies on public EEG data, with all code released as Supplementary File S1.</w:t>
      </w:r>
    </w:p>
    <w:p>
      <w:r>
        <w:rPr>
          <w:b w:val="0"/>
        </w:rPr>
        <w:t>Submitted files: manuscript (DOCX and identical PDF); supplementary document (DOCX and identical PDF); code archive (Supplementary File S1, ZIP) if the portal accepts it.</w:t>
      </w:r>
    </w:p>
    <w:p>
      <w:r>
        <w:rPr>
          <w:b/>
        </w:rPr>
        <w:t>On behalf of all authors, I confirm that:</w:t>
      </w:r>
    </w:p>
    <w:p>
      <w:pPr>
        <w:pStyle w:val="ListBullet"/>
      </w:pPr>
      <w:r>
        <w:t>the manuscript is original and has not been published previously in substantially the same form; [Confirm]</w:t>
      </w:r>
    </w:p>
    <w:p>
      <w:pPr>
        <w:pStyle w:val="ListBullet"/>
      </w:pPr>
      <w:r>
        <w:t>the manuscript is not simultaneously submitted to or under consideration by another conference, journal or publication venue; [Confirm]</w:t>
      </w:r>
    </w:p>
    <w:p>
      <w:pPr>
        <w:pStyle w:val="ListBullet"/>
      </w:pPr>
      <w:r>
        <w:t>all listed authors have reviewed and approved the final manuscript; [Confirm, and list co-authors if any]</w:t>
      </w:r>
    </w:p>
    <w:p>
      <w:pPr>
        <w:pStyle w:val="ListBullet"/>
      </w:pPr>
      <w:r>
        <w:t>all authors have consented to the submission and agree to participate in the review and publication process;</w:t>
      </w:r>
    </w:p>
    <w:p>
      <w:pPr>
        <w:pStyle w:val="ListBullet"/>
      </w:pPr>
      <w:r>
        <w:t>any actual or potential conflicts of interest have been disclosed in the manuscript; [Confirm the declaration]</w:t>
      </w:r>
    </w:p>
    <w:p>
      <w:pPr>
        <w:pStyle w:val="ListBullet"/>
      </w:pPr>
      <w:r>
        <w:t>the work uses only publicly available datasets, which are cited, and no third-party copyrighted figures, tables or text requiring permission are reproduced;</w:t>
      </w:r>
    </w:p>
    <w:p>
      <w:pPr>
        <w:pStyle w:val="ListBullet"/>
      </w:pPr>
      <w:r>
        <w:t>the use of generative AI and AI-assisted tools is declared in the manuscript; [Finalise the declaration]</w:t>
      </w:r>
    </w:p>
    <w:p>
      <w:pPr>
        <w:pStyle w:val="ListBullet"/>
      </w:pPr>
      <w:r>
        <w:t>at least one author will complete the required BioAI Conclave 2026 author registration if the manuscript is accepted.</w:t>
      </w:r>
    </w:p>
    <w:p>
      <w:r>
        <w:rPr>
          <w:b w:val="0"/>
        </w:rPr>
        <w:t>I will act as the corresponding author and remain available for communication until the review and finalisation process is complete.</w:t>
      </w:r>
    </w:p>
    <w:p>
      <w:r>
        <w:rPr>
          <w:b w:val="0"/>
        </w:rPr>
        <w:t>Yours sincerely,</w:t>
      </w:r>
    </w:p>
    <w:p>
      <w:r>
        <w:rPr>
          <w:b w:val="0"/>
        </w:rPr>
        <w:t>Er. Rishabh Aryan (Corresponding Author)</w:t>
        <w:br/>
        <w:t>M.Tech (Artificial Intelligence and Data Science), Department of Computer Science and Engineering</w:t>
        <w:br/>
        <w:t>Indian Institute of Information Technology Bhagalpur, Bhagalpur, Bihar, India</w:t>
        <w:br/>
        <w:t>Email: rishabh.250201011@iiitbh.ac.in | ORCID: https://orcid.org/0009-0004-7595-9440</w:t>
        <w:br/>
        <w:br/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