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80" w:before="0"/>
        <w:jc w:val="center"/>
      </w:pPr>
      <w:r>
        <w:rPr>
          <w:rFonts w:ascii="Arial" w:cs="Arial" w:eastAsia="Arial" w:hAnsi="Arial"/>
          <w:b/>
          <w:bCs/>
          <w:color w:val="1B3A5C"/>
          <w:sz w:val="56"/>
          <w:szCs w:val="56"/>
        </w:rPr>
        <w:t xml:space="preserve">SMARTGEAR RETAIL 2.0</w:t>
      </w:r>
    </w:p>
    <w:p>
      <w:pPr>
        <w:spacing w:after="240" w:before="0"/>
        <w:jc w:val="center"/>
      </w:pPr>
      <w:r>
        <w:rPr>
          <w:rFonts w:ascii="Arial" w:cs="Arial" w:eastAsia="Arial" w:hAnsi="Arial"/>
          <w:b w:val="false"/>
          <w:bCs w:val="false"/>
          <w:color w:val="2E75B6"/>
          <w:sz w:val="36"/>
          <w:szCs w:val="36"/>
        </w:rPr>
        <w:t xml:space="preserve">Data Engineering Capstone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480"/>
              <w:left w:type="dxa" w:w="480"/>
              <w:bottom w:type="dxa" w:w="480"/>
              <w:right w:type="dxa" w:w="480"/>
            </w:tcMar>
          </w:tcPr>
          <w:p>
            <w:pPr>
              <w:spacing w:after="120" w:before="0"/>
              <w:jc w:val="center"/>
            </w:pPr>
            <w:r>
              <w:rPr>
                <w:rFonts w:ascii="Arial" w:cs="Arial" w:eastAsia="Arial" w:hAnsi="Arial"/>
                <w:b/>
                <w:bCs/>
                <w:color w:val="FFFFFF"/>
                <w:sz w:val="26"/>
                <w:szCs w:val="26"/>
              </w:rPr>
              <w:t xml:space="preserve">Assignment 2 — Modern Lakehouse &amp; Streaming Platform</w:t>
            </w:r>
          </w:p>
          <w:p>
            <w:pPr>
              <w:spacing w:after="80" w:before="0"/>
              <w:jc w:val="center"/>
            </w:pPr>
            <w:r>
              <w:rPr>
                <w:rFonts w:ascii="Arial" w:cs="Arial" w:eastAsia="Arial" w:hAnsi="Arial"/>
                <w:color w:val="B0C8E8"/>
                <w:sz w:val="22"/>
                <w:szCs w:val="22"/>
              </w:rPr>
              <w:t xml:space="preserve">Kafka  •  Databricks  •  Delta Lake  •  Medallion Architecture  •  Vector Search</w:t>
            </w:r>
          </w:p>
          <w:p>
            <w:pPr>
              <w:spacing w:after="80" w:before="0"/>
            </w:pPr>
            <w:r>
              <w:t xml:space="preserve"/>
            </w:r>
          </w:p>
          <w:p>
            <w:pPr>
              <w:spacing w:after="40" w:before="80"/>
              <w:jc w:val="center"/>
            </w:pPr>
            <w:r>
              <w:rPr>
                <w:rFonts w:ascii="Arial" w:cs="Arial" w:eastAsia="Arial" w:hAnsi="Arial"/>
                <w:b/>
                <w:bCs/>
                <w:color w:val="C9A830"/>
                <w:sz w:val="22"/>
                <w:szCs w:val="22"/>
              </w:rPr>
              <w:t xml:space="preserve">Technologies Used</w:t>
            </w:r>
          </w:p>
          <w:p>
            <w:pPr>
              <w:spacing w:after="80" w:before="0"/>
              <w:jc w:val="center"/>
            </w:pPr>
            <w:r>
              <w:rPr>
                <w:rFonts w:ascii="Arial" w:cs="Arial" w:eastAsia="Arial" w:hAnsi="Arial"/>
                <w:color w:val="D0DCE8"/>
                <w:sz w:val="20"/>
                <w:szCs w:val="20"/>
              </w:rPr>
              <w:t xml:space="preserve">Apache Kafka (Confluent Cloud)  |  Databricks Community Edition  |  PySpark</w:t>
            </w:r>
          </w:p>
          <w:p>
            <w:pPr>
              <w:spacing w:after="80" w:before="0"/>
              <w:jc w:val="center"/>
            </w:pPr>
            <w:r>
              <w:rPr>
                <w:rFonts w:ascii="Arial" w:cs="Arial" w:eastAsia="Arial" w:hAnsi="Arial"/>
                <w:color w:val="D0DCE8"/>
                <w:sz w:val="20"/>
                <w:szCs w:val="20"/>
              </w:rPr>
              <w:t xml:space="preserve">Delta Lake  |  Spark Structured Streaming  |  ChromaDB  |  Sentence Transformers</w:t>
            </w:r>
          </w:p>
        </w:tc>
      </w:tr>
    </w:tbl>
    <w:p>
      <w:pPr>
        <w:spacing w:after="160" w:before="0"/>
      </w:pPr>
      <w:r>
        <w:t xml:space="preserve"/>
      </w:r>
    </w:p>
    <w:p>
      <w:pPr>
        <w:spacing w:after="40" w:before="0"/>
        <w:jc w:val="center"/>
      </w:pPr>
      <w:r>
        <w:rPr>
          <w:rFonts w:ascii="Arial" w:cs="Arial" w:eastAsia="Arial" w:hAnsi="Arial"/>
          <w:color w:val="595959"/>
          <w:sz w:val="20"/>
          <w:szCs w:val="20"/>
        </w:rPr>
        <w:t xml:space="preserve">Submitted to: HeroVired  |  2025</w:t>
      </w:r>
    </w:p>
    <w:p>
      <w:pPr>
        <w:spacing w:after="40" w:before="0"/>
        <w:jc w:val="center"/>
      </w:pPr>
      <w:r>
        <w:rPr>
          <w:rFonts w:ascii="Arial" w:cs="Arial" w:eastAsia="Arial" w:hAnsi="Arial"/>
          <w:color w:val="595959"/>
          <w:sz w:val="20"/>
          <w:szCs w:val="20"/>
        </w:rPr>
        <w:t xml:space="preserve">Platform: Databricks Community Edition + Confluent Cloud</w:t>
      </w:r>
    </w:p>
    <w:p>
      <w:r>
        <w:br w:type="page"/>
      </w:r>
    </w:p>
    <w:p>
      <w:pPr>
        <w:pStyle w:val="Heading1"/>
        <w:pBdr>
          <w:bottom w:val="single" w:color="2E75B6" w:sz="8" w:space="4"/>
        </w:pBdr>
        <w:spacing w:after="120" w:before="320"/>
      </w:pPr>
      <w:r>
        <w:rPr>
          <w:rFonts w:ascii="Arial" w:cs="Arial" w:eastAsia="Arial" w:hAnsi="Arial"/>
          <w:b/>
          <w:bCs/>
          <w:color w:val="1B3A5C"/>
          <w:sz w:val="32"/>
          <w:szCs w:val="32"/>
        </w:rPr>
        <w:t xml:space="preserve">Table of Contents</w:t>
      </w:r>
    </w:p>
    <w:p>
      <w:pPr>
        <w:spacing w:after="80" w:before="0"/>
      </w:pPr>
      <w:r>
        <w:t xml:space="preserve"/>
      </w:r>
    </w:p>
    <w:p>
      <w:pPr>
        <w:tabs>
          <w:tab w:val="right" w:pos="8500" w:leader="dot"/>
        </w:tabs>
        <w:spacing w:after="60" w:before="60"/>
      </w:pPr>
      <w:r>
        <w:rPr>
          <w:rFonts w:ascii="Arial" w:cs="Arial" w:eastAsia="Arial" w:hAnsi="Arial"/>
          <w:color w:val="1B3A5C"/>
          <w:sz w:val="22"/>
          <w:szCs w:val="22"/>
        </w:rPr>
        <w:t xml:space="preserve">1.  Project Overview</w:t>
      </w:r>
      <w:r>
        <w:rPr>
          <w:rFonts w:ascii="Arial" w:cs="Arial" w:eastAsia="Arial" w:hAnsi="Arial"/>
          <w:color w:val="595959"/>
          <w:sz w:val="22"/>
          <w:szCs w:val="22"/>
        </w:rPr>
        <w:t xml:space="preserve">	3</w:t>
      </w:r>
    </w:p>
    <w:p>
      <w:pPr>
        <w:tabs>
          <w:tab w:val="right" w:pos="8500" w:leader="dot"/>
        </w:tabs>
        <w:spacing w:after="60" w:before="60"/>
      </w:pPr>
      <w:r>
        <w:rPr>
          <w:rFonts w:ascii="Arial" w:cs="Arial" w:eastAsia="Arial" w:hAnsi="Arial"/>
          <w:color w:val="1B3A5C"/>
          <w:sz w:val="22"/>
          <w:szCs w:val="22"/>
        </w:rPr>
        <w:t xml:space="preserve">2.  End-to-End Architecture Design</w:t>
      </w:r>
      <w:r>
        <w:rPr>
          <w:rFonts w:ascii="Arial" w:cs="Arial" w:eastAsia="Arial" w:hAnsi="Arial"/>
          <w:color w:val="595959"/>
          <w:sz w:val="22"/>
          <w:szCs w:val="22"/>
        </w:rPr>
        <w:t xml:space="preserve">	4</w:t>
      </w:r>
    </w:p>
    <w:p>
      <w:pPr>
        <w:tabs>
          <w:tab w:val="right" w:pos="8500" w:leader="dot"/>
        </w:tabs>
        <w:spacing w:after="60" w:before="60"/>
      </w:pPr>
      <w:r>
        <w:rPr>
          <w:rFonts w:ascii="Arial" w:cs="Arial" w:eastAsia="Arial" w:hAnsi="Arial"/>
          <w:color w:val="1B3A5C"/>
          <w:sz w:val="22"/>
          <w:szCs w:val="22"/>
        </w:rPr>
        <w:t xml:space="preserve">3.  Kafka Pipeline &amp; Streaming</w:t>
      </w:r>
      <w:r>
        <w:rPr>
          <w:rFonts w:ascii="Arial" w:cs="Arial" w:eastAsia="Arial" w:hAnsi="Arial"/>
          <w:color w:val="595959"/>
          <w:sz w:val="22"/>
          <w:szCs w:val="22"/>
        </w:rPr>
        <w:t xml:space="preserve">	6</w:t>
      </w:r>
    </w:p>
    <w:p>
      <w:pPr>
        <w:tabs>
          <w:tab w:val="right" w:pos="8500" w:leader="dot"/>
        </w:tabs>
        <w:spacing w:after="60" w:before="60"/>
      </w:pPr>
      <w:r>
        <w:rPr>
          <w:rFonts w:ascii="Arial" w:cs="Arial" w:eastAsia="Arial" w:hAnsi="Arial"/>
          <w:color w:val="1B3A5C"/>
          <w:sz w:val="22"/>
          <w:szCs w:val="22"/>
        </w:rPr>
        <w:t xml:space="preserve">4.  Medallion Architecture — Bronze / Silver / Gold</w:t>
      </w:r>
      <w:r>
        <w:rPr>
          <w:rFonts w:ascii="Arial" w:cs="Arial" w:eastAsia="Arial" w:hAnsi="Arial"/>
          <w:color w:val="595959"/>
          <w:sz w:val="22"/>
          <w:szCs w:val="22"/>
        </w:rPr>
        <w:t xml:space="preserve">	9</w:t>
      </w:r>
    </w:p>
    <w:p>
      <w:pPr>
        <w:tabs>
          <w:tab w:val="right" w:pos="8500" w:leader="dot"/>
        </w:tabs>
        <w:spacing w:after="60" w:before="60"/>
      </w:pPr>
      <w:r>
        <w:rPr>
          <w:rFonts w:ascii="Arial" w:cs="Arial" w:eastAsia="Arial" w:hAnsi="Arial"/>
          <w:color w:val="1B3A5C"/>
          <w:sz w:val="22"/>
          <w:szCs w:val="22"/>
        </w:rPr>
        <w:t xml:space="preserve">5.  Gold Layer KPIs &amp; Advanced Analytics</w:t>
      </w:r>
      <w:r>
        <w:rPr>
          <w:rFonts w:ascii="Arial" w:cs="Arial" w:eastAsia="Arial" w:hAnsi="Arial"/>
          <w:color w:val="595959"/>
          <w:sz w:val="22"/>
          <w:szCs w:val="22"/>
        </w:rPr>
        <w:t xml:space="preserve">	13</w:t>
      </w:r>
    </w:p>
    <w:p>
      <w:pPr>
        <w:tabs>
          <w:tab w:val="right" w:pos="8500" w:leader="dot"/>
        </w:tabs>
        <w:spacing w:after="60" w:before="60"/>
      </w:pPr>
      <w:r>
        <w:rPr>
          <w:rFonts w:ascii="Arial" w:cs="Arial" w:eastAsia="Arial" w:hAnsi="Arial"/>
          <w:color w:val="1B3A5C"/>
          <w:sz w:val="22"/>
          <w:szCs w:val="22"/>
        </w:rPr>
        <w:t xml:space="preserve">6.  Semantic Search &amp; Vector Database</w:t>
      </w:r>
      <w:r>
        <w:rPr>
          <w:rFonts w:ascii="Arial" w:cs="Arial" w:eastAsia="Arial" w:hAnsi="Arial"/>
          <w:color w:val="595959"/>
          <w:sz w:val="22"/>
          <w:szCs w:val="22"/>
        </w:rPr>
        <w:t xml:space="preserve">	17</w:t>
      </w:r>
    </w:p>
    <w:p>
      <w:pPr>
        <w:tabs>
          <w:tab w:val="right" w:pos="8500" w:leader="dot"/>
        </w:tabs>
        <w:spacing w:after="60" w:before="60"/>
      </w:pPr>
      <w:r>
        <w:rPr>
          <w:rFonts w:ascii="Arial" w:cs="Arial" w:eastAsia="Arial" w:hAnsi="Arial"/>
          <w:color w:val="1B3A5C"/>
          <w:sz w:val="22"/>
          <w:szCs w:val="22"/>
        </w:rPr>
        <w:t xml:space="preserve">7.  Orchestration &amp; Pipeline Design</w:t>
      </w:r>
      <w:r>
        <w:rPr>
          <w:rFonts w:ascii="Arial" w:cs="Arial" w:eastAsia="Arial" w:hAnsi="Arial"/>
          <w:color w:val="595959"/>
          <w:sz w:val="22"/>
          <w:szCs w:val="22"/>
        </w:rPr>
        <w:t xml:space="preserve">	19</w:t>
      </w:r>
    </w:p>
    <w:p>
      <w:pPr>
        <w:tabs>
          <w:tab w:val="right" w:pos="8500" w:leader="dot"/>
        </w:tabs>
        <w:spacing w:after="60" w:before="60"/>
      </w:pPr>
      <w:r>
        <w:rPr>
          <w:rFonts w:ascii="Arial" w:cs="Arial" w:eastAsia="Arial" w:hAnsi="Arial"/>
          <w:color w:val="1B3A5C"/>
          <w:sz w:val="22"/>
          <w:szCs w:val="22"/>
        </w:rPr>
        <w:t xml:space="preserve">8.  Monitoring &amp; Incident Response</w:t>
      </w:r>
      <w:r>
        <w:rPr>
          <w:rFonts w:ascii="Arial" w:cs="Arial" w:eastAsia="Arial" w:hAnsi="Arial"/>
          <w:color w:val="595959"/>
          <w:sz w:val="22"/>
          <w:szCs w:val="22"/>
        </w:rPr>
        <w:t xml:space="preserve">	21</w:t>
      </w:r>
    </w:p>
    <w:p>
      <w:pPr>
        <w:tabs>
          <w:tab w:val="right" w:pos="8500" w:leader="dot"/>
        </w:tabs>
        <w:spacing w:after="60" w:before="60"/>
      </w:pPr>
      <w:r>
        <w:rPr>
          <w:rFonts w:ascii="Arial" w:cs="Arial" w:eastAsia="Arial" w:hAnsi="Arial"/>
          <w:color w:val="1B3A5C"/>
          <w:sz w:val="22"/>
          <w:szCs w:val="22"/>
        </w:rPr>
        <w:t xml:space="preserve">9.  Learnings &amp; Reflections</w:t>
      </w:r>
      <w:r>
        <w:rPr>
          <w:rFonts w:ascii="Arial" w:cs="Arial" w:eastAsia="Arial" w:hAnsi="Arial"/>
          <w:color w:val="595959"/>
          <w:sz w:val="22"/>
          <w:szCs w:val="22"/>
        </w:rPr>
        <w:t xml:space="preserve">	23</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80"/>
              <w:left w:type="dxa" w:w="300"/>
              <w:bottom w:type="dxa" w:w="180"/>
              <w:right w:type="dxa" w:w="300"/>
            </w:tcMar>
          </w:tcPr>
          <w:p>
            <w:pPr>
              <w:jc w:val="center"/>
            </w:pPr>
            <w:r>
              <w:rPr>
                <w:rFonts w:ascii="Arial" w:cs="Arial" w:eastAsia="Arial" w:hAnsi="Arial"/>
                <w:b/>
                <w:bCs/>
                <w:color w:val="FFFFFF"/>
                <w:sz w:val="28"/>
                <w:szCs w:val="28"/>
              </w:rPr>
              <w:t xml:space="preserve">1.  PROJECT OVERVIEW</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1.1  Business Objective</w:t>
      </w:r>
    </w:p>
    <w:p>
      <w:pPr>
        <w:spacing w:after="80" w:before="60"/>
        <w:jc w:val="left"/>
      </w:pPr>
      <w:r>
        <w:rPr>
          <w:rFonts w:ascii="Arial" w:cs="Arial" w:eastAsia="Arial" w:hAnsi="Arial"/>
          <w:b w:val="false"/>
          <w:bCs w:val="false"/>
          <w:i w:val="false"/>
          <w:iCs w:val="false"/>
          <w:color w:val="1F1F1F"/>
          <w:sz w:val="22"/>
          <w:szCs w:val="22"/>
        </w:rPr>
        <w:t xml:space="preserve">SmartGear Retail 2.0 is a modern retail analytics data platform built to simulate a real-world enterprise environment. The project combines batch processing of historical sales data with real-time streaming via Kafka, enabling scalable analytics and business intelligence across multiple retail dimensions.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1.2  Business Goals</w:t>
      </w:r>
    </w:p>
    <w:p>
      <w:pPr>
        <w:pStyle w:val="ListParagraph"/>
        <w:numPr>
          <w:ilvl w:val="0"/>
          <w:numId w:val="2"/>
        </w:numPr>
        <w:spacing w:after="40" w:before="40"/>
      </w:pPr>
      <w:r>
        <w:rPr>
          <w:rFonts w:ascii="Arial" w:cs="Arial" w:eastAsia="Arial" w:hAnsi="Arial"/>
          <w:color w:val="1F1F1F"/>
          <w:sz w:val="22"/>
          <w:szCs w:val="22"/>
        </w:rPr>
        <w:t xml:space="preserve">Analyze retail sales performance across stores and regions</w:t>
      </w:r>
    </w:p>
    <w:p>
      <w:pPr>
        <w:pStyle w:val="ListParagraph"/>
        <w:numPr>
          <w:ilvl w:val="0"/>
          <w:numId w:val="2"/>
        </w:numPr>
        <w:spacing w:after="40" w:before="40"/>
      </w:pPr>
      <w:r>
        <w:rPr>
          <w:rFonts w:ascii="Arial" w:cs="Arial" w:eastAsia="Arial" w:hAnsi="Arial"/>
          <w:color w:val="1F1F1F"/>
          <w:sz w:val="22"/>
          <w:szCs w:val="22"/>
        </w:rPr>
        <w:t xml:space="preserve">Monitor real-time regional revenue trends</w:t>
      </w:r>
    </w:p>
    <w:p>
      <w:pPr>
        <w:pStyle w:val="ListParagraph"/>
        <w:numPr>
          <w:ilvl w:val="0"/>
          <w:numId w:val="2"/>
        </w:numPr>
        <w:spacing w:after="40" w:before="40"/>
      </w:pPr>
      <w:r>
        <w:rPr>
          <w:rFonts w:ascii="Arial" w:cs="Arial" w:eastAsia="Arial" w:hAnsi="Arial"/>
          <w:color w:val="1F1F1F"/>
          <w:sz w:val="22"/>
          <w:szCs w:val="22"/>
        </w:rPr>
        <w:t xml:space="preserve">Identify top-performing products and stores</w:t>
      </w:r>
    </w:p>
    <w:p>
      <w:pPr>
        <w:pStyle w:val="ListParagraph"/>
        <w:numPr>
          <w:ilvl w:val="0"/>
          <w:numId w:val="2"/>
        </w:numPr>
        <w:spacing w:after="40" w:before="40"/>
      </w:pPr>
      <w:r>
        <w:rPr>
          <w:rFonts w:ascii="Arial" w:cs="Arial" w:eastAsia="Arial" w:hAnsi="Arial"/>
          <w:color w:val="1F1F1F"/>
          <w:sz w:val="22"/>
          <w:szCs w:val="22"/>
        </w:rPr>
        <w:t xml:space="preserve">Enable semantic product search via vector embeddings</w:t>
      </w:r>
    </w:p>
    <w:p>
      <w:pPr>
        <w:pStyle w:val="ListParagraph"/>
        <w:numPr>
          <w:ilvl w:val="0"/>
          <w:numId w:val="2"/>
        </w:numPr>
        <w:spacing w:after="40" w:before="40"/>
      </w:pPr>
      <w:r>
        <w:rPr>
          <w:rFonts w:ascii="Arial" w:cs="Arial" w:eastAsia="Arial" w:hAnsi="Arial"/>
          <w:color w:val="1F1F1F"/>
          <w:sz w:val="22"/>
          <w:szCs w:val="22"/>
        </w:rPr>
        <w:t xml:space="preserve">Build a scalable, enterprise-grade Lakehouse architecture</w:t>
      </w:r>
    </w:p>
    <w:p>
      <w:pPr>
        <w:spacing w:after="80" w:before="0"/>
      </w:pPr>
      <w:r>
        <w:t xml:space="preserve"/>
      </w:r>
    </w:p>
    <w:p>
      <w:pPr>
        <w:pStyle w:val="Heading2"/>
        <w:spacing w:after="80" w:before="240"/>
      </w:pPr>
      <w:r>
        <w:rPr>
          <w:rFonts w:ascii="Arial" w:cs="Arial" w:eastAsia="Arial" w:hAnsi="Arial"/>
          <w:b/>
          <w:bCs/>
          <w:color w:val="2E75B6"/>
          <w:sz w:val="26"/>
          <w:szCs w:val="26"/>
        </w:rPr>
        <w:t xml:space="preserve">1.3  Dataset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Batch Dataset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smartgear_sales.csv — historical transaction records from Assignment 1</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Streaming Dataset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Synthetic Kafka events (order_id, timestamp, store_id, product, quantity, price, region)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Product Metadata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Manually curated product descriptions for vector embedding and semantic search</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1.4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Ingestion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Apache Kafka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Real-time event streaming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Confluent Cloud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Processing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Apache Spark</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Batch &amp; streaming compute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Databricks 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Storage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Delta Lake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ACID-compliant data lake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Databricks 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Orchestration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ADF / Airflow</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Pipeline scheduling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Azure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Search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ChromaDB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Vector similarity search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Local / Databricks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Analytics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Spark SQL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KPI generation &amp; reporting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Databricks 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80"/>
              <w:left w:type="dxa" w:w="300"/>
              <w:bottom w:type="dxa" w:w="180"/>
              <w:right w:type="dxa" w:w="300"/>
            </w:tcMar>
          </w:tcPr>
          <w:p>
            <w:pPr>
              <w:jc w:val="center"/>
            </w:pPr>
            <w:r>
              <w:rPr>
                <w:rFonts w:ascii="Arial" w:cs="Arial" w:eastAsia="Arial" w:hAnsi="Arial"/>
                <w:b/>
                <w:bCs/>
                <w:color w:val="FFFFFF"/>
                <w:sz w:val="28"/>
                <w:szCs w:val="28"/>
              </w:rPr>
              <w:t xml:space="preserve">2.  END-TO-END ARCHITECTURE DESIGN</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2.1  Architecture Overview</w:t>
      </w:r>
    </w:p>
    <w:p>
      <w:pPr>
        <w:spacing w:after="80" w:before="60"/>
        <w:jc w:val="left"/>
      </w:pPr>
      <w:r>
        <w:rPr>
          <w:rFonts w:ascii="Arial" w:cs="Arial" w:eastAsia="Arial" w:hAnsi="Arial"/>
          <w:b w:val="false"/>
          <w:bCs w:val="false"/>
          <w:i w:val="false"/>
          <w:iCs w:val="false"/>
          <w:color w:val="1F1F1F"/>
          <w:sz w:val="22"/>
          <w:szCs w:val="22"/>
        </w:rPr>
        <w:t xml:space="preserve">The platform follows a Lakehouse architecture pattern that unifies data warehousing and data lake capabilities. It is designed as a hybrid system where batch and streaming pipelines coexist, analytical and real-time systems are integrated, and structured and unstructured data are both leveraged.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5E8F0" w:val="clear"/>
            <w:tcMar>
              <w:top w:type="dxa" w:w="120"/>
              <w:left w:type="dxa" w:w="200"/>
              <w:bottom w:type="dxa" w:w="120"/>
              <w:right w:type="dxa" w:w="200"/>
            </w:tcMar>
          </w:tcPr>
          <w:p>
            <w:pPr>
              <w:spacing w:after="30" w:before="30"/>
            </w:pPr>
            <w:r>
              <w:rPr>
                <w:rFonts w:ascii="Arial" w:cs="Arial" w:eastAsia="Arial" w:hAnsi="Arial"/>
                <w:color w:val="1B3A5C"/>
                <w:sz w:val="22"/>
                <w:szCs w:val="22"/>
              </w:rPr>
              <w:t xml:space="preserve">Architecture Flow:</w:t>
            </w:r>
          </w:p>
          <w:p>
            <w:pPr>
              <w:spacing w:after="30" w:before="30"/>
            </w:pPr>
            <w:r>
              <w:rPr>
                <w:rFonts w:ascii="Arial" w:cs="Arial" w:eastAsia="Arial" w:hAnsi="Arial"/>
                <w:color w:val="1B3A5C"/>
                <w:sz w:val="22"/>
                <w:szCs w:val="22"/>
              </w:rPr>
              <w:t xml:space="preserve">  Kafka (Confluent Cloud)  →  Bronze Layer (Delta)  →  Silver Layer (Delta)  →  Gold Layer (Delta)</w:t>
            </w:r>
          </w:p>
          <w:p>
            <w:pPr>
              <w:spacing w:after="30" w:before="30"/>
            </w:pPr>
            <w:r>
              <w:rPr>
                <w:rFonts w:ascii="Arial" w:cs="Arial" w:eastAsia="Arial" w:hAnsi="Arial"/>
                <w:color w:val="1B3A5C"/>
                <w:sz w:val="22"/>
                <w:szCs w:val="22"/>
              </w:rPr>
              <w:t xml:space="preserve">  Historical CSV  →  Bronze Layer (Delta)  →  Silver Layer (Delta)  →  Gold Layer (Delta)</w:t>
            </w:r>
          </w:p>
          <w:p>
            <w:pPr>
              <w:spacing w:after="30" w:before="30"/>
            </w:pPr>
            <w:r>
              <w:rPr>
                <w:rFonts w:ascii="Arial" w:cs="Arial" w:eastAsia="Arial" w:hAnsi="Arial"/>
                <w:color w:val="1B3A5C"/>
                <w:sz w:val="22"/>
                <w:szCs w:val="22"/>
              </w:rPr>
              <w:t xml:space="preserve">  Product Metadata  →  Embeddings  →  ChromaDB  →  Semantic Search</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2.2  Architecture Components</w:t>
      </w:r>
    </w:p>
    <w:p>
      <w:pPr>
        <w:pStyle w:val="Heading3"/>
        <w:spacing w:after="60" w:before="160"/>
      </w:pPr>
      <w:r>
        <w:rPr>
          <w:rFonts w:ascii="Arial" w:cs="Arial" w:eastAsia="Arial" w:hAnsi="Arial"/>
          <w:b/>
          <w:bCs/>
          <w:color w:val="1B3A5C"/>
          <w:sz w:val="22"/>
          <w:szCs w:val="22"/>
        </w:rPr>
        <w:t xml:space="preserve">Kafka Ingestion Layer</w:t>
      </w:r>
    </w:p>
    <w:p>
      <w:pPr>
        <w:spacing w:after="80" w:before="60"/>
        <w:jc w:val="left"/>
      </w:pPr>
      <w:r>
        <w:rPr>
          <w:rFonts w:ascii="Arial" w:cs="Arial" w:eastAsia="Arial" w:hAnsi="Arial"/>
          <w:b w:val="false"/>
          <w:bCs w:val="false"/>
          <w:i w:val="false"/>
          <w:iCs w:val="false"/>
          <w:color w:val="1F1F1F"/>
          <w:sz w:val="22"/>
          <w:szCs w:val="22"/>
        </w:rPr>
        <w:t xml:space="preserve">Confluent Cloud serves as the streaming message broker. A Python producer generates synthetic retail transactions and pushes them to the smartgear_orders Kafka topic. The topic is configured with multiple partitions to enable parallel processing and horizontal scalability.</w:t>
      </w:r>
    </w:p>
    <w:p>
      <w:pPr>
        <w:pStyle w:val="Heading3"/>
        <w:spacing w:after="60" w:before="160"/>
      </w:pPr>
      <w:r>
        <w:rPr>
          <w:rFonts w:ascii="Arial" w:cs="Arial" w:eastAsia="Arial" w:hAnsi="Arial"/>
          <w:b/>
          <w:bCs/>
          <w:color w:val="1B3A5C"/>
          <w:sz w:val="22"/>
          <w:szCs w:val="22"/>
        </w:rPr>
        <w:t xml:space="preserve">Databricks Streaming + Batch Processing</w:t>
      </w:r>
    </w:p>
    <w:p>
      <w:pPr>
        <w:spacing w:after="80" w:before="60"/>
        <w:jc w:val="left"/>
      </w:pPr>
      <w:r>
        <w:rPr>
          <w:rFonts w:ascii="Arial" w:cs="Arial" w:eastAsia="Arial" w:hAnsi="Arial"/>
          <w:b w:val="false"/>
          <w:bCs w:val="false"/>
          <w:i w:val="false"/>
          <w:iCs w:val="false"/>
          <w:color w:val="1F1F1F"/>
          <w:sz w:val="22"/>
          <w:szCs w:val="22"/>
        </w:rPr>
        <w:t xml:space="preserve">Databricks Community Edition runs both Spark Structured Streaming jobs (consuming from Kafka in real-time) and batch jobs (ingesting historical CSV data). This unified compute platform eliminates the need for separate streaming and batch infrastructure.</w:t>
      </w:r>
    </w:p>
    <w:p>
      <w:pPr>
        <w:pStyle w:val="Heading3"/>
        <w:spacing w:after="60" w:before="160"/>
      </w:pPr>
      <w:r>
        <w:rPr>
          <w:rFonts w:ascii="Arial" w:cs="Arial" w:eastAsia="Arial" w:hAnsi="Arial"/>
          <w:b/>
          <w:bCs/>
          <w:color w:val="1B3A5C"/>
          <w:sz w:val="22"/>
          <w:szCs w:val="22"/>
        </w:rPr>
        <w:t xml:space="preserve">Medallion Architecture</w:t>
      </w:r>
    </w:p>
    <w:p>
      <w:pPr>
        <w:spacing w:after="80" w:before="60"/>
        <w:jc w:val="left"/>
      </w:pPr>
      <w:r>
        <w:rPr>
          <w:rFonts w:ascii="Arial" w:cs="Arial" w:eastAsia="Arial" w:hAnsi="Arial"/>
          <w:b w:val="false"/>
          <w:bCs w:val="false"/>
          <w:i w:val="false"/>
          <w:iCs w:val="false"/>
          <w:color w:val="1F1F1F"/>
          <w:sz w:val="22"/>
          <w:szCs w:val="22"/>
        </w:rPr>
        <w:t xml:space="preserve">Data flows through three quality tiers — Bronze (raw), Silver (cleaned), and Gold (aggregated KPIs) — stored as Delta tables. Each layer adds progressively more business value while maintaining traceability back to raw sources.</w:t>
      </w:r>
    </w:p>
    <w:p>
      <w:pPr>
        <w:pStyle w:val="Heading3"/>
        <w:spacing w:after="60" w:before="160"/>
      </w:pPr>
      <w:r>
        <w:rPr>
          <w:rFonts w:ascii="Arial" w:cs="Arial" w:eastAsia="Arial" w:hAnsi="Arial"/>
          <w:b/>
          <w:bCs/>
          <w:color w:val="1B3A5C"/>
          <w:sz w:val="22"/>
          <w:szCs w:val="22"/>
        </w:rPr>
        <w:t xml:space="preserve">Delta Lake</w:t>
      </w:r>
    </w:p>
    <w:p>
      <w:pPr>
        <w:spacing w:after="80" w:before="60"/>
        <w:jc w:val="left"/>
      </w:pPr>
      <w:r>
        <w:rPr>
          <w:rFonts w:ascii="Arial" w:cs="Arial" w:eastAsia="Arial" w:hAnsi="Arial"/>
          <w:b w:val="false"/>
          <w:bCs w:val="false"/>
          <w:i w:val="false"/>
          <w:iCs w:val="false"/>
          <w:color w:val="1F1F1F"/>
          <w:sz w:val="22"/>
          <w:szCs w:val="22"/>
        </w:rPr>
        <w:t xml:space="preserve">Delta Lake provides ACID transactions, schema enforcement, and time-travel capabilities over standard Parquet files. It acts as the reliable storage backbone for all three medallion layers.</w:t>
      </w:r>
    </w:p>
    <w:p>
      <w:pPr>
        <w:pStyle w:val="Heading3"/>
        <w:spacing w:after="60" w:before="160"/>
      </w:pPr>
      <w:r>
        <w:rPr>
          <w:rFonts w:ascii="Arial" w:cs="Arial" w:eastAsia="Arial" w:hAnsi="Arial"/>
          <w:b/>
          <w:bCs/>
          <w:color w:val="1B3A5C"/>
          <w:sz w:val="22"/>
          <w:szCs w:val="22"/>
        </w:rPr>
        <w:t xml:space="preserve">Synapse Analytics</w:t>
      </w:r>
    </w:p>
    <w:p>
      <w:pPr>
        <w:spacing w:after="80" w:before="60"/>
        <w:jc w:val="left"/>
      </w:pPr>
      <w:r>
        <w:rPr>
          <w:rFonts w:ascii="Arial" w:cs="Arial" w:eastAsia="Arial" w:hAnsi="Arial"/>
          <w:b w:val="false"/>
          <w:bCs w:val="false"/>
          <w:i w:val="false"/>
          <w:iCs w:val="false"/>
          <w:color w:val="1F1F1F"/>
          <w:sz w:val="22"/>
          <w:szCs w:val="22"/>
        </w:rPr>
        <w:t xml:space="preserve">Azure Synapse Analytics provides dedicated SQL Pools for high-performance analytical queries on Gold layer data, enabling enterprise BI reporting with familiar SQL syntax.</w:t>
      </w:r>
    </w:p>
    <w:p>
      <w:pPr>
        <w:pStyle w:val="Heading3"/>
        <w:spacing w:after="60" w:before="160"/>
      </w:pPr>
      <w:r>
        <w:rPr>
          <w:rFonts w:ascii="Arial" w:cs="Arial" w:eastAsia="Arial" w:hAnsi="Arial"/>
          <w:b/>
          <w:bCs/>
          <w:color w:val="1B3A5C"/>
          <w:sz w:val="22"/>
          <w:szCs w:val="22"/>
        </w:rPr>
        <w:t xml:space="preserve">Vector Search Layer</w:t>
      </w:r>
    </w:p>
    <w:p>
      <w:pPr>
        <w:spacing w:after="80" w:before="60"/>
        <w:jc w:val="left"/>
      </w:pPr>
      <w:r>
        <w:rPr>
          <w:rFonts w:ascii="Arial" w:cs="Arial" w:eastAsia="Arial" w:hAnsi="Arial"/>
          <w:b w:val="false"/>
          <w:bCs w:val="false"/>
          <w:i w:val="false"/>
          <w:iCs w:val="false"/>
          <w:color w:val="1F1F1F"/>
          <w:sz w:val="22"/>
          <w:szCs w:val="22"/>
        </w:rPr>
        <w:t xml:space="preserve">Product descriptions are embedded using the all-MiniLM-L6-v2 sentence transformer model. The resulting vectors are stored in ChromaDB, enabling approximate nearest neighbour (ANN) based semantic search queries.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2.3  Why Lakehouse Over Traditional Data Warehouse?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color w:val="FFFFFF"/>
                <w:sz w:val="20"/>
                <w:szCs w:val="20"/>
              </w:rPr>
              <w:t xml:space="preserve">Lakehouse Advantage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Commodity cloud storage (S3/ADLS) is 10-100x cheaper than DW storage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Flexibility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Supports structured, semi-structured, and unstructured data natively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Streaming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Direct streaming ingestion without ETL staging overhead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ML/AI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Native support for ML workloads on the same data platform</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Schema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Schema-on-read allows flexibility without rigid DDL constraints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Scalability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Decoupled compute and storage scale independently</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2.4  Batch vs Streaming Trade-offs</w:t>
      </w:r>
    </w:p>
    <w:p>
      <w:pPr>
        <w:pStyle w:val="ListParagraph"/>
        <w:numPr>
          <w:ilvl w:val="0"/>
          <w:numId w:val="2"/>
        </w:numPr>
        <w:spacing w:after="40" w:before="40"/>
      </w:pPr>
      <w:r>
        <w:rPr>
          <w:rFonts w:ascii="Arial" w:cs="Arial" w:eastAsia="Arial" w:hAnsi="Arial"/>
          <w:color w:val="1F1F1F"/>
          <w:sz w:val="22"/>
          <w:szCs w:val="22"/>
        </w:rPr>
        <w:t xml:space="preserve">Batch processing: used for historical CSV ingestion, end-of-day KPI recalculation, and Synapse reporting. Lower cost, higher latency.</w:t>
      </w:r>
    </w:p>
    <w:p>
      <w:pPr>
        <w:pStyle w:val="ListParagraph"/>
        <w:numPr>
          <w:ilvl w:val="0"/>
          <w:numId w:val="2"/>
        </w:numPr>
        <w:spacing w:after="40" w:before="40"/>
      </w:pPr>
      <w:r>
        <w:rPr>
          <w:rFonts w:ascii="Arial" w:cs="Arial" w:eastAsia="Arial" w:hAnsi="Arial"/>
          <w:color w:val="1F1F1F"/>
          <w:sz w:val="22"/>
          <w:szCs w:val="22"/>
        </w:rPr>
        <w:t xml:space="preserve">Streaming processing: used for real-time Kafka ingestion and live dashboard updates. Lower latency, higher cost.</w:t>
      </w:r>
    </w:p>
    <w:p>
      <w:pPr>
        <w:pStyle w:val="ListParagraph"/>
        <w:numPr>
          <w:ilvl w:val="0"/>
          <w:numId w:val="2"/>
        </w:numPr>
        <w:spacing w:after="40" w:before="40"/>
      </w:pPr>
      <w:r>
        <w:rPr>
          <w:rFonts w:ascii="Arial" w:cs="Arial" w:eastAsia="Arial" w:hAnsi="Arial"/>
          <w:color w:val="1F1F1F"/>
          <w:sz w:val="22"/>
          <w:szCs w:val="22"/>
        </w:rPr>
        <w:t xml:space="preserve">Cost trade-offs arise from: continuous cluster uptime, Kafka partition count, Delta checkpoint storage, and streaming micro-batch frequency.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80"/>
              <w:left w:type="dxa" w:w="300"/>
              <w:bottom w:type="dxa" w:w="180"/>
              <w:right w:type="dxa" w:w="300"/>
            </w:tcMar>
          </w:tcPr>
          <w:p>
            <w:pPr>
              <w:jc w:val="center"/>
            </w:pPr>
            <w:r>
              <w:rPr>
                <w:rFonts w:ascii="Arial" w:cs="Arial" w:eastAsia="Arial" w:hAnsi="Arial"/>
                <w:b/>
                <w:bCs/>
                <w:color w:val="FFFFFF"/>
                <w:sz w:val="28"/>
                <w:szCs w:val="28"/>
              </w:rPr>
              <w:t xml:space="preserve">3.  KAFKA PIPELINE &amp; STREAMING</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3.1  Kafka Theory (B1)</w:t>
      </w:r>
    </w:p>
    <w:p>
      <w:pPr>
        <w:pStyle w:val="Heading3"/>
        <w:spacing w:after="60" w:before="160"/>
      </w:pPr>
      <w:r>
        <w:rPr>
          <w:rFonts w:ascii="Arial" w:cs="Arial" w:eastAsia="Arial" w:hAnsi="Arial"/>
          <w:b/>
          <w:bCs/>
          <w:color w:val="1B3A5C"/>
          <w:sz w:val="22"/>
          <w:szCs w:val="22"/>
        </w:rPr>
        <w:t xml:space="preserve">Topic, Partition, and Offset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Topic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A named category/channel to which records are published. In this project: smartgear_orders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Partition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A topic is split into partitions for parallel processing. Each partition is an ordered, immutable log of messages.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Offset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A sequential ID assigned to each message within a partition. Consumers use offsets to track their position.</w:t>
            </w:r>
          </w:p>
        </w:tc>
      </w:tr>
    </w:tbl>
    <w:p>
      <w:pPr>
        <w:spacing w:after="80" w:before="0"/>
      </w:pPr>
      <w:r>
        <w:t xml:space="preserve"/>
      </w:r>
    </w:p>
    <w:p>
      <w:pPr>
        <w:pStyle w:val="Heading3"/>
        <w:spacing w:after="60" w:before="160"/>
      </w:pPr>
      <w:r>
        <w:rPr>
          <w:rFonts w:ascii="Arial" w:cs="Arial" w:eastAsia="Arial" w:hAnsi="Arial"/>
          <w:b/>
          <w:bCs/>
          <w:color w:val="1B3A5C"/>
          <w:sz w:val="22"/>
          <w:szCs w:val="22"/>
        </w:rPr>
        <w:t xml:space="preserve">How Kafka Guarantees Durability</w:t>
      </w:r>
    </w:p>
    <w:p>
      <w:pPr>
        <w:pStyle w:val="ListParagraph"/>
        <w:numPr>
          <w:ilvl w:val="0"/>
          <w:numId w:val="2"/>
        </w:numPr>
        <w:spacing w:after="40" w:before="40"/>
      </w:pPr>
      <w:r>
        <w:rPr>
          <w:rFonts w:ascii="Arial" w:cs="Arial" w:eastAsia="Arial" w:hAnsi="Arial"/>
          <w:color w:val="1F1F1F"/>
          <w:sz w:val="22"/>
          <w:szCs w:val="22"/>
        </w:rPr>
        <w:t xml:space="preserve">Replication factor: each partition is replicated across N brokers</w:t>
      </w:r>
    </w:p>
    <w:p>
      <w:pPr>
        <w:pStyle w:val="ListParagraph"/>
        <w:numPr>
          <w:ilvl w:val="0"/>
          <w:numId w:val="2"/>
        </w:numPr>
        <w:spacing w:after="40" w:before="40"/>
      </w:pPr>
      <w:r>
        <w:rPr>
          <w:rFonts w:ascii="Arial" w:cs="Arial" w:eastAsia="Arial" w:hAnsi="Arial"/>
          <w:color w:val="1F1F1F"/>
          <w:sz w:val="22"/>
          <w:szCs w:val="22"/>
        </w:rPr>
        <w:t xml:space="preserve">Write-ahead logs: all messages are persisted to disk before acknowledging</w:t>
      </w:r>
    </w:p>
    <w:p>
      <w:pPr>
        <w:pStyle w:val="ListParagraph"/>
        <w:numPr>
          <w:ilvl w:val="0"/>
          <w:numId w:val="2"/>
        </w:numPr>
        <w:spacing w:after="40" w:before="40"/>
      </w:pPr>
      <w:r>
        <w:rPr>
          <w:rFonts w:ascii="Arial" w:cs="Arial" w:eastAsia="Arial" w:hAnsi="Arial"/>
          <w:color w:val="1F1F1F"/>
          <w:sz w:val="22"/>
          <w:szCs w:val="22"/>
        </w:rPr>
        <w:t xml:space="preserve">Leader-follower model: if a leader broker fails, a follower is promoted</w:t>
      </w:r>
    </w:p>
    <w:p>
      <w:pPr>
        <w:pStyle w:val="ListParagraph"/>
        <w:numPr>
          <w:ilvl w:val="0"/>
          <w:numId w:val="2"/>
        </w:numPr>
        <w:spacing w:after="40" w:before="40"/>
      </w:pPr>
      <w:r>
        <w:rPr>
          <w:rFonts w:ascii="Arial" w:cs="Arial" w:eastAsia="Arial" w:hAnsi="Arial"/>
          <w:color w:val="1F1F1F"/>
          <w:sz w:val="22"/>
          <w:szCs w:val="22"/>
        </w:rPr>
        <w:t xml:space="preserve">Retention policy: messages are kept for a configurable time period</w:t>
      </w:r>
    </w:p>
    <w:p>
      <w:pPr>
        <w:spacing w:after="80" w:before="0"/>
      </w:pPr>
      <w:r>
        <w:t xml:space="preserve"/>
      </w:r>
    </w:p>
    <w:p>
      <w:pPr>
        <w:pStyle w:val="Heading3"/>
        <w:spacing w:after="60" w:before="160"/>
      </w:pPr>
      <w:r>
        <w:rPr>
          <w:rFonts w:ascii="Arial" w:cs="Arial" w:eastAsia="Arial" w:hAnsi="Arial"/>
          <w:b/>
          <w:bCs/>
          <w:color w:val="1B3A5C"/>
          <w:sz w:val="22"/>
          <w:szCs w:val="22"/>
        </w:rPr>
        <w:t xml:space="preserve">Delivery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Semantic</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Behaviour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Used When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At-most once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Message processed once or dropped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Data loss possible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Non-critical events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At-least once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Message may be reprocessed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Duplicates possible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General streaming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Exactly-once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Processed precisely once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Highest complexity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Financial / KPI pipelines</w:t>
            </w:r>
          </w:p>
        </w:tc>
      </w:tr>
    </w:tbl>
    <w:p>
      <w:pPr>
        <w:spacing w:after="80" w:before="0"/>
      </w:pPr>
      <w:r>
        <w:t xml:space="preserve"/>
      </w:r>
    </w:p>
    <w:p>
      <w:pPr>
        <w:pStyle w:val="Heading3"/>
        <w:spacing w:after="60" w:before="160"/>
      </w:pPr>
      <w:r>
        <w:rPr>
          <w:rFonts w:ascii="Arial" w:cs="Arial" w:eastAsia="Arial" w:hAnsi="Arial"/>
          <w:b/>
          <w:bCs/>
          <w:color w:val="1B3A5C"/>
          <w:sz w:val="22"/>
          <w:szCs w:val="22"/>
        </w:rPr>
        <w:t xml:space="preserve">Consumer Group Rebalancing</w:t>
      </w:r>
    </w:p>
    <w:p>
      <w:pPr>
        <w:spacing w:after="80" w:before="60"/>
        <w:jc w:val="left"/>
      </w:pPr>
      <w:r>
        <w:rPr>
          <w:rFonts w:ascii="Arial" w:cs="Arial" w:eastAsia="Arial" w:hAnsi="Arial"/>
          <w:b w:val="false"/>
          <w:bCs w:val="false"/>
          <w:i w:val="false"/>
          <w:iCs w:val="false"/>
          <w:color w:val="1F1F1F"/>
          <w:sz w:val="22"/>
          <w:szCs w:val="22"/>
        </w:rPr>
        <w:t xml:space="preserve">When a consumer joins or leaves a consumer group, Kafka triggers a rebalancing event — reassigning partition ownership among active consumers. During rebalancing, consumption is temporarily paused, which can cause increased Kafka lag.</w:t>
      </w:r>
    </w:p>
    <w:p>
      <w:pPr>
        <w:pStyle w:val="Heading3"/>
        <w:spacing w:after="60" w:before="160"/>
      </w:pPr>
      <w:r>
        <w:rPr>
          <w:rFonts w:ascii="Arial" w:cs="Arial" w:eastAsia="Arial" w:hAnsi="Arial"/>
          <w:b/>
          <w:bCs/>
          <w:color w:val="1B3A5C"/>
          <w:sz w:val="22"/>
          <w:szCs w:val="22"/>
        </w:rPr>
        <w:t xml:space="preserve">Why Partitioning Matters for Scalability</w:t>
      </w:r>
    </w:p>
    <w:p>
      <w:pPr>
        <w:spacing w:after="80" w:before="60"/>
        <w:jc w:val="left"/>
      </w:pPr>
      <w:r>
        <w:rPr>
          <w:rFonts w:ascii="Arial" w:cs="Arial" w:eastAsia="Arial" w:hAnsi="Arial"/>
          <w:b w:val="false"/>
          <w:bCs w:val="false"/>
          <w:i w:val="false"/>
          <w:iCs w:val="false"/>
          <w:color w:val="1F1F1F"/>
          <w:sz w:val="22"/>
          <w:szCs w:val="22"/>
        </w:rPr>
        <w:t xml:space="preserve">Partitions enable parallel consumption. With N partitions, up to N consumers in a group can read simultaneously. In this project, 3 partitions allow 3 parallel Databricks Spark tasks to consume from smartgear_orders, scaling throughput horizontally.</w:t>
      </w:r>
    </w:p>
    <w:p>
      <w:pPr>
        <w:spacing w:after="80" w:before="0"/>
      </w:pPr>
      <w:r>
        <w:t xml:space="preserve"/>
      </w:r>
    </w:p>
    <w:p>
      <w:pPr>
        <w:pStyle w:val="Heading2"/>
        <w:spacing w:after="80" w:before="240"/>
      </w:pPr>
      <w:r>
        <w:rPr>
          <w:rFonts w:ascii="Arial" w:cs="Arial" w:eastAsia="Arial" w:hAnsi="Arial"/>
          <w:b/>
          <w:bCs/>
          <w:color w:val="2E75B6"/>
          <w:sz w:val="26"/>
          <w:szCs w:val="26"/>
        </w:rPr>
        <w:t xml:space="preserve">3.2  Synthetic Streaming Data Generator (B2)</w:t>
      </w:r>
    </w:p>
    <w:p>
      <w:pPr>
        <w:spacing w:after="80" w:before="60"/>
        <w:jc w:val="left"/>
      </w:pPr>
      <w:r>
        <w:rPr>
          <w:rFonts w:ascii="Arial" w:cs="Arial" w:eastAsia="Arial" w:hAnsi="Arial"/>
          <w:b w:val="false"/>
          <w:bCs w:val="false"/>
          <w:i w:val="false"/>
          <w:iCs w:val="false"/>
          <w:color w:val="1F1F1F"/>
          <w:sz w:val="22"/>
          <w:szCs w:val="22"/>
        </w:rPr>
        <w:t xml:space="preserve">A Python script generates realistic retail transaction events every few seconds and pushes them to Confluent Cloud Kafka: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8D8A8"/>
                <w:sz w:val="18"/>
                <w:szCs w:val="18"/>
              </w:rPr>
              <w:t xml:space="preserve">import json, random, time</w:t>
            </w:r>
          </w:p>
          <w:p>
            <w:pPr>
              <w:spacing w:after="20" w:before="20"/>
            </w:pPr>
            <w:r>
              <w:rPr>
                <w:rFonts w:ascii="Courier New" w:cs="Courier New" w:eastAsia="Courier New" w:hAnsi="Courier New"/>
                <w:color w:val="A8D8A8"/>
                <w:sz w:val="18"/>
                <w:szCs w:val="18"/>
              </w:rPr>
              <w:t xml:space="preserve">from datetime import datetime</w:t>
            </w:r>
          </w:p>
          <w:p>
            <w:pPr>
              <w:spacing w:after="20" w:before="20"/>
            </w:pPr>
            <w:r>
              <w:rPr>
                <w:rFonts w:ascii="Courier New" w:cs="Courier New" w:eastAsia="Courier New" w:hAnsi="Courier New"/>
                <w:color w:val="A8D8A8"/>
                <w:sz w:val="18"/>
                <w:szCs w:val="18"/>
              </w:rPr>
              <w:t xml:space="preserve">from confluent_kafka import Producer</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STORES = [f'STORE_{i}' for i in range(1, 11)]</w:t>
            </w:r>
          </w:p>
          <w:p>
            <w:pPr>
              <w:spacing w:after="20" w:before="20"/>
            </w:pPr>
            <w:r>
              <w:rPr>
                <w:rFonts w:ascii="Courier New" w:cs="Courier New" w:eastAsia="Courier New" w:hAnsi="Courier New"/>
                <w:color w:val="A8D8A8"/>
                <w:sz w:val="18"/>
                <w:szCs w:val="18"/>
              </w:rPr>
              <w:t xml:space="preserve">PRODUCTS = ['Gaming Laptop', 'Wireless Headphones', 'Smartphone', 'Gaming Console', 'Smartwatch']</w:t>
            </w:r>
          </w:p>
          <w:p>
            <w:pPr>
              <w:spacing w:after="20" w:before="20"/>
            </w:pPr>
            <w:r>
              <w:rPr>
                <w:rFonts w:ascii="Courier New" w:cs="Courier New" w:eastAsia="Courier New" w:hAnsi="Courier New"/>
                <w:color w:val="A8D8A8"/>
                <w:sz w:val="18"/>
                <w:szCs w:val="18"/>
              </w:rPr>
              <w:t xml:space="preserve">REGIONS = ['North', 'South', 'East', 'West']</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def generate_event(order_id):</w:t>
            </w:r>
          </w:p>
          <w:p>
            <w:pPr>
              <w:spacing w:after="20" w:before="20"/>
            </w:pPr>
            <w:r>
              <w:rPr>
                <w:rFonts w:ascii="Courier New" w:cs="Courier New" w:eastAsia="Courier New" w:hAnsi="Courier New"/>
                <w:color w:val="A8D8A8"/>
                <w:sz w:val="18"/>
                <w:szCs w:val="18"/>
              </w:rPr>
              <w:t xml:space="preserve">    return {</w:t>
            </w:r>
          </w:p>
          <w:p>
            <w:pPr>
              <w:spacing w:after="20" w:before="20"/>
            </w:pPr>
            <w:r>
              <w:rPr>
                <w:rFonts w:ascii="Courier New" w:cs="Courier New" w:eastAsia="Courier New" w:hAnsi="Courier New"/>
                <w:color w:val="A8D8A8"/>
                <w:sz w:val="18"/>
                <w:szCs w:val="18"/>
              </w:rPr>
              <w:t xml:space="preserve">        "order_id": order_id,</w:t>
            </w:r>
          </w:p>
          <w:p>
            <w:pPr>
              <w:spacing w:after="20" w:before="20"/>
            </w:pPr>
            <w:r>
              <w:rPr>
                <w:rFonts w:ascii="Courier New" w:cs="Courier New" w:eastAsia="Courier New" w:hAnsi="Courier New"/>
                <w:color w:val="A8D8A8"/>
                <w:sz w:val="18"/>
                <w:szCs w:val="18"/>
              </w:rPr>
              <w:t xml:space="preserve">        "timestamp": datetime.now().isoformat(),</w:t>
            </w:r>
          </w:p>
          <w:p>
            <w:pPr>
              <w:spacing w:after="20" w:before="20"/>
            </w:pPr>
            <w:r>
              <w:rPr>
                <w:rFonts w:ascii="Courier New" w:cs="Courier New" w:eastAsia="Courier New" w:hAnsi="Courier New"/>
                <w:color w:val="A8D8A8"/>
                <w:sz w:val="18"/>
                <w:szCs w:val="18"/>
              </w:rPr>
              <w:t xml:space="preserve">        "store_id": random.choice(STORES),</w:t>
            </w:r>
          </w:p>
          <w:p>
            <w:pPr>
              <w:spacing w:after="20" w:before="20"/>
            </w:pPr>
            <w:r>
              <w:rPr>
                <w:rFonts w:ascii="Courier New" w:cs="Courier New" w:eastAsia="Courier New" w:hAnsi="Courier New"/>
                <w:color w:val="A8D8A8"/>
                <w:sz w:val="18"/>
                <w:szCs w:val="18"/>
              </w:rPr>
              <w:t xml:space="preserve">        "product": random.choice(PRODUCTS),</w:t>
            </w:r>
          </w:p>
          <w:p>
            <w:pPr>
              <w:spacing w:after="20" w:before="20"/>
            </w:pPr>
            <w:r>
              <w:rPr>
                <w:rFonts w:ascii="Courier New" w:cs="Courier New" w:eastAsia="Courier New" w:hAnsi="Courier New"/>
                <w:color w:val="A8D8A8"/>
                <w:sz w:val="18"/>
                <w:szCs w:val="18"/>
              </w:rPr>
              <w:t xml:space="preserve">        "quantity": random.randint(1, 10),</w:t>
            </w:r>
          </w:p>
          <w:p>
            <w:pPr>
              <w:spacing w:after="20" w:before="20"/>
            </w:pPr>
            <w:r>
              <w:rPr>
                <w:rFonts w:ascii="Courier New" w:cs="Courier New" w:eastAsia="Courier New" w:hAnsi="Courier New"/>
                <w:color w:val="A8D8A8"/>
                <w:sz w:val="18"/>
                <w:szCs w:val="18"/>
              </w:rPr>
              <w:t xml:space="preserve">        "price": round(random.uniform(50, 2000), 2),</w:t>
            </w:r>
          </w:p>
          <w:p>
            <w:pPr>
              <w:spacing w:after="20" w:before="20"/>
            </w:pPr>
            <w:r>
              <w:rPr>
                <w:rFonts w:ascii="Courier New" w:cs="Courier New" w:eastAsia="Courier New" w:hAnsi="Courier New"/>
                <w:color w:val="A8D8A8"/>
                <w:sz w:val="18"/>
                <w:szCs w:val="18"/>
              </w:rPr>
              <w:t xml:space="preserve">        "region": random.choice(REGIONS)</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producer = Producer({'bootstrap.servers': KAFKA_BOOTSTRAP, ...})</w:t>
            </w:r>
          </w:p>
          <w:p>
            <w:pPr>
              <w:spacing w:after="20" w:before="20"/>
            </w:pPr>
            <w:r>
              <w:rPr>
                <w:rFonts w:ascii="Courier New" w:cs="Courier New" w:eastAsia="Courier New" w:hAnsi="Courier New"/>
                <w:color w:val="A8D8A8"/>
                <w:sz w:val="18"/>
                <w:szCs w:val="18"/>
              </w:rPr>
              <w:t xml:space="preserve">order_id = 1</w:t>
            </w:r>
          </w:p>
          <w:p>
            <w:pPr>
              <w:spacing w:after="20" w:before="20"/>
            </w:pPr>
            <w:r>
              <w:rPr>
                <w:rFonts w:ascii="Courier New" w:cs="Courier New" w:eastAsia="Courier New" w:hAnsi="Courier New"/>
                <w:color w:val="A8D8A8"/>
                <w:sz w:val="18"/>
                <w:szCs w:val="18"/>
              </w:rPr>
              <w:t xml:space="preserve">while True:</w:t>
            </w:r>
          </w:p>
          <w:p>
            <w:pPr>
              <w:spacing w:after="20" w:before="20"/>
            </w:pPr>
            <w:r>
              <w:rPr>
                <w:rFonts w:ascii="Courier New" w:cs="Courier New" w:eastAsia="Courier New" w:hAnsi="Courier New"/>
                <w:color w:val="A8D8A8"/>
                <w:sz w:val="18"/>
                <w:szCs w:val="18"/>
              </w:rPr>
              <w:t xml:space="preserve">    batch = [generate_event(order_id + i) for i in range(10)]</w:t>
            </w:r>
          </w:p>
          <w:p>
            <w:pPr>
              <w:spacing w:after="20" w:before="20"/>
            </w:pPr>
            <w:r>
              <w:rPr>
                <w:rFonts w:ascii="Courier New" w:cs="Courier New" w:eastAsia="Courier New" w:hAnsi="Courier New"/>
                <w:color w:val="A8D8A8"/>
                <w:sz w:val="18"/>
                <w:szCs w:val="18"/>
              </w:rPr>
              <w:t xml:space="preserve">    for event in batch:</w:t>
            </w:r>
          </w:p>
          <w:p>
            <w:pPr>
              <w:spacing w:after="20" w:before="20"/>
            </w:pPr>
            <w:r>
              <w:rPr>
                <w:rFonts w:ascii="Courier New" w:cs="Courier New" w:eastAsia="Courier New" w:hAnsi="Courier New"/>
                <w:color w:val="A8D8A8"/>
                <w:sz w:val="18"/>
                <w:szCs w:val="18"/>
              </w:rPr>
              <w:t xml:space="preserve">        producer.produce('smartgear_orders', json.dumps(event).encode())</w:t>
            </w:r>
          </w:p>
          <w:p>
            <w:pPr>
              <w:spacing w:after="20" w:before="20"/>
            </w:pPr>
            <w:r>
              <w:rPr>
                <w:rFonts w:ascii="Courier New" w:cs="Courier New" w:eastAsia="Courier New" w:hAnsi="Courier New"/>
                <w:color w:val="A8D8A8"/>
                <w:sz w:val="18"/>
                <w:szCs w:val="18"/>
              </w:rPr>
              <w:t xml:space="preserve">    producer.flush()</w:t>
            </w:r>
          </w:p>
          <w:p>
            <w:pPr>
              <w:spacing w:after="20" w:before="20"/>
            </w:pPr>
            <w:r>
              <w:rPr>
                <w:rFonts w:ascii="Courier New" w:cs="Courier New" w:eastAsia="Courier New" w:hAnsi="Courier New"/>
                <w:color w:val="A8D8A8"/>
                <w:sz w:val="18"/>
                <w:szCs w:val="18"/>
              </w:rPr>
              <w:t xml:space="preserve">    order_id += 10</w:t>
            </w:r>
          </w:p>
          <w:p>
            <w:pPr>
              <w:spacing w:after="20" w:before="20"/>
            </w:pPr>
            <w:r>
              <w:rPr>
                <w:rFonts w:ascii="Courier New" w:cs="Courier New" w:eastAsia="Courier New" w:hAnsi="Courier New"/>
                <w:color w:val="A8D8A8"/>
                <w:sz w:val="18"/>
                <w:szCs w:val="18"/>
              </w:rPr>
              <w:t xml:space="preserve">    time.sleep(5)</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3.3  Kafka Topic Configuration (B3)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color w:val="FFFFFF"/>
                <w:sz w:val="20"/>
                <w:szCs w:val="20"/>
              </w:rPr>
              <w:t xml:space="preserve">Value / Justification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Topic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smartgear_orders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Partitions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3 — allows 3 parallel Spark tasks; justifies regional parallel processing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Retention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7 days — balances storage cost vs. replayability for debugging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Security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SASL_SSL with API Key authentication via Confluent Cloud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Producer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Python confluent-kafka library with batch flush every 5 seconds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Consumer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Spark Structured Streaming with earliest offset reset</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3.4  Spark Structured Streaming Integration (B4)</w:t>
      </w:r>
    </w:p>
    <w:p>
      <w:pPr>
        <w:spacing w:after="80" w:before="60"/>
        <w:jc w:val="left"/>
      </w:pPr>
      <w:r>
        <w:rPr>
          <w:rFonts w:ascii="Arial" w:cs="Arial" w:eastAsia="Arial" w:hAnsi="Arial"/>
          <w:b w:val="false"/>
          <w:bCs w:val="false"/>
          <w:i w:val="false"/>
          <w:iCs w:val="false"/>
          <w:color w:val="1F1F1F"/>
          <w:sz w:val="22"/>
          <w:szCs w:val="22"/>
        </w:rPr>
        <w:t xml:space="preserve">The following code establishes the Kafka-to-Bronze streaming pipeline with schema enforcement and checkpointing: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8D8A8"/>
                <w:sz w:val="18"/>
                <w:szCs w:val="18"/>
              </w:rPr>
              <w:t xml:space="preserve">from pyspark.sql.types import *</w:t>
            </w:r>
          </w:p>
          <w:p>
            <w:pPr>
              <w:spacing w:after="20" w:before="20"/>
            </w:pPr>
            <w:r>
              <w:rPr>
                <w:rFonts w:ascii="Courier New" w:cs="Courier New" w:eastAsia="Courier New" w:hAnsi="Courier New"/>
                <w:color w:val="A8D8A8"/>
                <w:sz w:val="18"/>
                <w:szCs w:val="18"/>
              </w:rPr>
              <w:t xml:space="preserve">from pyspark.sql.functions import *</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Schema definition</w:t>
            </w:r>
          </w:p>
          <w:p>
            <w:pPr>
              <w:spacing w:after="20" w:before="20"/>
            </w:pPr>
            <w:r>
              <w:rPr>
                <w:rFonts w:ascii="Courier New" w:cs="Courier New" w:eastAsia="Courier New" w:hAnsi="Courier New"/>
                <w:color w:val="A8D8A8"/>
                <w:sz w:val="18"/>
                <w:szCs w:val="18"/>
              </w:rPr>
              <w:t xml:space="preserve">sales_schema = StructType([</w:t>
            </w:r>
          </w:p>
          <w:p>
            <w:pPr>
              <w:spacing w:after="20" w:before="20"/>
            </w:pPr>
            <w:r>
              <w:rPr>
                <w:rFonts w:ascii="Courier New" w:cs="Courier New" w:eastAsia="Courier New" w:hAnsi="Courier New"/>
                <w:color w:val="A8D8A8"/>
                <w:sz w:val="18"/>
                <w:szCs w:val="18"/>
              </w:rPr>
              <w:t xml:space="preserve">    StructField('order_id',   IntegerType(), True),</w:t>
            </w:r>
          </w:p>
          <w:p>
            <w:pPr>
              <w:spacing w:after="20" w:before="20"/>
            </w:pPr>
            <w:r>
              <w:rPr>
                <w:rFonts w:ascii="Courier New" w:cs="Courier New" w:eastAsia="Courier New" w:hAnsi="Courier New"/>
                <w:color w:val="A8D8A8"/>
                <w:sz w:val="18"/>
                <w:szCs w:val="18"/>
              </w:rPr>
              <w:t xml:space="preserve">    StructField('timestamp',  StringType(),  True),</w:t>
            </w:r>
          </w:p>
          <w:p>
            <w:pPr>
              <w:spacing w:after="20" w:before="20"/>
            </w:pPr>
            <w:r>
              <w:rPr>
                <w:rFonts w:ascii="Courier New" w:cs="Courier New" w:eastAsia="Courier New" w:hAnsi="Courier New"/>
                <w:color w:val="A8D8A8"/>
                <w:sz w:val="18"/>
                <w:szCs w:val="18"/>
              </w:rPr>
              <w:t xml:space="preserve">    StructField('store_id',   IntegerType(), True),</w:t>
            </w:r>
          </w:p>
          <w:p>
            <w:pPr>
              <w:spacing w:after="20" w:before="20"/>
            </w:pPr>
            <w:r>
              <w:rPr>
                <w:rFonts w:ascii="Courier New" w:cs="Courier New" w:eastAsia="Courier New" w:hAnsi="Courier New"/>
                <w:color w:val="A8D8A8"/>
                <w:sz w:val="18"/>
                <w:szCs w:val="18"/>
              </w:rPr>
              <w:t xml:space="preserve">    StructField('product',    StringType(),  True),</w:t>
            </w:r>
          </w:p>
          <w:p>
            <w:pPr>
              <w:spacing w:after="20" w:before="20"/>
            </w:pPr>
            <w:r>
              <w:rPr>
                <w:rFonts w:ascii="Courier New" w:cs="Courier New" w:eastAsia="Courier New" w:hAnsi="Courier New"/>
                <w:color w:val="A8D8A8"/>
                <w:sz w:val="18"/>
                <w:szCs w:val="18"/>
              </w:rPr>
              <w:t xml:space="preserve">    StructField('quantity',   IntegerType(), True),</w:t>
            </w:r>
          </w:p>
          <w:p>
            <w:pPr>
              <w:spacing w:after="20" w:before="20"/>
            </w:pPr>
            <w:r>
              <w:rPr>
                <w:rFonts w:ascii="Courier New" w:cs="Courier New" w:eastAsia="Courier New" w:hAnsi="Courier New"/>
                <w:color w:val="A8D8A8"/>
                <w:sz w:val="18"/>
                <w:szCs w:val="18"/>
              </w:rPr>
              <w:t xml:space="preserve">    StructField('price',      DoubleType(),  True),</w:t>
            </w:r>
          </w:p>
          <w:p>
            <w:pPr>
              <w:spacing w:after="20" w:before="20"/>
            </w:pPr>
            <w:r>
              <w:rPr>
                <w:rFonts w:ascii="Courier New" w:cs="Courier New" w:eastAsia="Courier New" w:hAnsi="Courier New"/>
                <w:color w:val="A8D8A8"/>
                <w:sz w:val="18"/>
                <w:szCs w:val="18"/>
              </w:rPr>
              <w:t xml:space="preserve">    StructField('region',     StringType(),  True)</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Read from Kafka</w:t>
            </w:r>
          </w:p>
          <w:p>
            <w:pPr>
              <w:spacing w:after="20" w:before="20"/>
            </w:pPr>
            <w:r>
              <w:rPr>
                <w:rFonts w:ascii="Courier New" w:cs="Courier New" w:eastAsia="Courier New" w:hAnsi="Courier New"/>
                <w:color w:val="A8D8A8"/>
                <w:sz w:val="18"/>
                <w:szCs w:val="18"/>
              </w:rPr>
              <w:t xml:space="preserve">streaming_df = (spark.readStream.format('kafka')</w:t>
            </w:r>
          </w:p>
          <w:p>
            <w:pPr>
              <w:spacing w:after="20" w:before="20"/>
            </w:pPr>
            <w:r>
              <w:rPr>
                <w:rFonts w:ascii="Courier New" w:cs="Courier New" w:eastAsia="Courier New" w:hAnsi="Courier New"/>
                <w:color w:val="A8D8A8"/>
                <w:sz w:val="18"/>
                <w:szCs w:val="18"/>
              </w:rPr>
              <w:t xml:space="preserve">    .option('kafka.bootstrap.servers', KAFKA_BOOTSTRAP)</w:t>
            </w:r>
          </w:p>
          <w:p>
            <w:pPr>
              <w:spacing w:after="20" w:before="20"/>
            </w:pPr>
            <w:r>
              <w:rPr>
                <w:rFonts w:ascii="Courier New" w:cs="Courier New" w:eastAsia="Courier New" w:hAnsi="Courier New"/>
                <w:color w:val="A8D8A8"/>
                <w:sz w:val="18"/>
                <w:szCs w:val="18"/>
              </w:rPr>
              <w:t xml:space="preserve">    .option('subscribe', 'smartgear_orders')</w:t>
            </w:r>
          </w:p>
          <w:p>
            <w:pPr>
              <w:spacing w:after="20" w:before="20"/>
            </w:pPr>
            <w:r>
              <w:rPr>
                <w:rFonts w:ascii="Courier New" w:cs="Courier New" w:eastAsia="Courier New" w:hAnsi="Courier New"/>
                <w:color w:val="A8D8A8"/>
                <w:sz w:val="18"/>
                <w:szCs w:val="18"/>
              </w:rPr>
              <w:t xml:space="preserve">    .option('kafka.security.protocol', 'SASL_SSL')</w:t>
            </w:r>
          </w:p>
          <w:p>
            <w:pPr>
              <w:spacing w:after="20" w:before="20"/>
            </w:pPr>
            <w:r>
              <w:rPr>
                <w:rFonts w:ascii="Courier New" w:cs="Courier New" w:eastAsia="Courier New" w:hAnsi="Courier New"/>
                <w:color w:val="A8D8A8"/>
                <w:sz w:val="18"/>
                <w:szCs w:val="18"/>
              </w:rPr>
              <w:t xml:space="preserve">    .option('startingOffsets', 'earliest')</w:t>
            </w:r>
          </w:p>
          <w:p>
            <w:pPr>
              <w:spacing w:after="20" w:before="20"/>
            </w:pPr>
            <w:r>
              <w:rPr>
                <w:rFonts w:ascii="Courier New" w:cs="Courier New" w:eastAsia="Courier New" w:hAnsi="Courier New"/>
                <w:color w:val="A8D8A8"/>
                <w:sz w:val="18"/>
                <w:szCs w:val="18"/>
              </w:rPr>
              <w:t xml:space="preserve">    .load())</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Parse JSON</w:t>
            </w:r>
          </w:p>
          <w:p>
            <w:pPr>
              <w:spacing w:after="20" w:before="20"/>
            </w:pPr>
            <w:r>
              <w:rPr>
                <w:rFonts w:ascii="Courier New" w:cs="Courier New" w:eastAsia="Courier New" w:hAnsi="Courier New"/>
                <w:color w:val="A8D8A8"/>
                <w:sz w:val="18"/>
                <w:szCs w:val="18"/>
              </w:rPr>
              <w:t xml:space="preserve">parsed_df = (streaming_df</w:t>
            </w:r>
          </w:p>
          <w:p>
            <w:pPr>
              <w:spacing w:after="20" w:before="20"/>
            </w:pPr>
            <w:r>
              <w:rPr>
                <w:rFonts w:ascii="Courier New" w:cs="Courier New" w:eastAsia="Courier New" w:hAnsi="Courier New"/>
                <w:color w:val="A8D8A8"/>
                <w:sz w:val="18"/>
                <w:szCs w:val="18"/>
              </w:rPr>
              <w:t xml:space="preserve">    .selectExpr('CAST(value AS STRING)')</w:t>
            </w:r>
          </w:p>
          <w:p>
            <w:pPr>
              <w:spacing w:after="20" w:before="20"/>
            </w:pPr>
            <w:r>
              <w:rPr>
                <w:rFonts w:ascii="Courier New" w:cs="Courier New" w:eastAsia="Courier New" w:hAnsi="Courier New"/>
                <w:color w:val="A8D8A8"/>
                <w:sz w:val="18"/>
                <w:szCs w:val="18"/>
              </w:rPr>
              <w:t xml:space="preserve">    .select(from_json(col('value'), sales_schema).alias('data'))</w:t>
            </w:r>
          </w:p>
          <w:p>
            <w:pPr>
              <w:spacing w:after="20" w:before="20"/>
            </w:pPr>
            <w:r>
              <w:rPr>
                <w:rFonts w:ascii="Courier New" w:cs="Courier New" w:eastAsia="Courier New" w:hAnsi="Courier New"/>
                <w:color w:val="A8D8A8"/>
                <w:sz w:val="18"/>
                <w:szCs w:val="18"/>
              </w:rPr>
              <w:t xml:space="preserve">    .select('data.*'))</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Write to Bronze (Delta) with checkpointing</w:t>
            </w:r>
          </w:p>
          <w:p>
            <w:pPr>
              <w:spacing w:after="20" w:before="20"/>
            </w:pPr>
            <w:r>
              <w:rPr>
                <w:rFonts w:ascii="Courier New" w:cs="Courier New" w:eastAsia="Courier New" w:hAnsi="Courier New"/>
                <w:color w:val="A8D8A8"/>
                <w:sz w:val="18"/>
                <w:szCs w:val="18"/>
              </w:rPr>
              <w:t xml:space="preserve">bronze_query = (bronze_df.writeStream</w:t>
            </w:r>
          </w:p>
          <w:p>
            <w:pPr>
              <w:spacing w:after="20" w:before="20"/>
            </w:pPr>
            <w:r>
              <w:rPr>
                <w:rFonts w:ascii="Courier New" w:cs="Courier New" w:eastAsia="Courier New" w:hAnsi="Courier New"/>
                <w:color w:val="A8D8A8"/>
                <w:sz w:val="18"/>
                <w:szCs w:val="18"/>
              </w:rPr>
              <w:t xml:space="preserve">    .format('delta')</w:t>
            </w:r>
          </w:p>
          <w:p>
            <w:pPr>
              <w:spacing w:after="20" w:before="20"/>
            </w:pPr>
            <w:r>
              <w:rPr>
                <w:rFonts w:ascii="Courier New" w:cs="Courier New" w:eastAsia="Courier New" w:hAnsi="Courier New"/>
                <w:color w:val="A8D8A8"/>
                <w:sz w:val="18"/>
                <w:szCs w:val="18"/>
              </w:rPr>
              <w:t xml:space="preserve">    .outputMode('append')</w:t>
            </w:r>
          </w:p>
          <w:p>
            <w:pPr>
              <w:spacing w:after="20" w:before="20"/>
            </w:pPr>
            <w:r>
              <w:rPr>
                <w:rFonts w:ascii="Courier New" w:cs="Courier New" w:eastAsia="Courier New" w:hAnsi="Courier New"/>
                <w:color w:val="A8D8A8"/>
                <w:sz w:val="18"/>
                <w:szCs w:val="18"/>
              </w:rPr>
              <w:t xml:space="preserve">    .option('checkpointLocation', '/Volumes/.../bronze_checkpoint_v1')</w:t>
            </w:r>
          </w:p>
          <w:p>
            <w:pPr>
              <w:spacing w:after="20" w:before="20"/>
            </w:pPr>
            <w:r>
              <w:rPr>
                <w:rFonts w:ascii="Courier New" w:cs="Courier New" w:eastAsia="Courier New" w:hAnsi="Courier New"/>
                <w:color w:val="A8D8A8"/>
                <w:sz w:val="18"/>
                <w:szCs w:val="18"/>
              </w:rPr>
              <w:t xml:space="preserve">    .trigger(availableNow=True)</w:t>
            </w:r>
          </w:p>
          <w:p>
            <w:pPr>
              <w:spacing w:after="20" w:before="20"/>
            </w:pPr>
            <w:r>
              <w:rPr>
                <w:rFonts w:ascii="Courier New" w:cs="Courier New" w:eastAsia="Courier New" w:hAnsi="Courier New"/>
                <w:color w:val="A8D8A8"/>
                <w:sz w:val="18"/>
                <w:szCs w:val="18"/>
              </w:rPr>
              <w:t xml:space="preserve">    .toTable('shopstream.default.bronze_kafka_sales'))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80"/>
              <w:left w:type="dxa" w:w="300"/>
              <w:bottom w:type="dxa" w:w="180"/>
              <w:right w:type="dxa" w:w="300"/>
            </w:tcMar>
          </w:tcPr>
          <w:p>
            <w:pPr>
              <w:jc w:val="center"/>
            </w:pPr>
            <w:r>
              <w:rPr>
                <w:rFonts w:ascii="Arial" w:cs="Arial" w:eastAsia="Arial" w:hAnsi="Arial"/>
                <w:b/>
                <w:bCs/>
                <w:color w:val="FFFFFF"/>
                <w:sz w:val="28"/>
                <w:szCs w:val="28"/>
              </w:rPr>
              <w:t xml:space="preserve">4.  MEDALLION ARCHITECTURE — BRONZE / SILVER / GOLD</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4.1  Bronze Layer — Raw Data Ingestion (C1)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5E8F0" w:val="clear"/>
            <w:tcMar>
              <w:top w:type="dxa" w:w="120"/>
              <w:left w:type="dxa" w:w="200"/>
              <w:bottom w:type="dxa" w:w="120"/>
              <w:right w:type="dxa" w:w="200"/>
            </w:tcMar>
          </w:tcPr>
          <w:p>
            <w:pPr>
              <w:spacing w:after="30" w:before="30"/>
            </w:pPr>
            <w:r>
              <w:rPr>
                <w:rFonts w:ascii="Arial" w:cs="Arial" w:eastAsia="Arial" w:hAnsi="Arial"/>
                <w:color w:val="1B3A5C"/>
                <w:sz w:val="22"/>
                <w:szCs w:val="22"/>
              </w:rPr>
              <w:t xml:space="preserve">Purpose: Store raw, unmodified events from Kafka as an append-only Delta table.</w:t>
            </w:r>
          </w:p>
          <w:p>
            <w:pPr>
              <w:spacing w:after="30" w:before="30"/>
            </w:pPr>
            <w:r>
              <w:rPr>
                <w:rFonts w:ascii="Arial" w:cs="Arial" w:eastAsia="Arial" w:hAnsi="Arial"/>
                <w:color w:val="1B3A5C"/>
                <w:sz w:val="22"/>
                <w:szCs w:val="22"/>
              </w:rPr>
              <w:t xml:space="preserve">Table: shopstream.default.bronze_kafka_sales</w:t>
            </w:r>
          </w:p>
          <w:p>
            <w:pPr>
              <w:spacing w:after="30" w:before="30"/>
            </w:pPr>
            <w:r>
              <w:rPr>
                <w:rFonts w:ascii="Arial" w:cs="Arial" w:eastAsia="Arial" w:hAnsi="Arial"/>
                <w:color w:val="1B3A5C"/>
                <w:sz w:val="22"/>
                <w:szCs w:val="22"/>
              </w:rPr>
              <w:t xml:space="preserve">Metadata Added: ingestion_time (current_timestamp), source ('kafka_stream')</w:t>
            </w:r>
          </w:p>
        </w:tc>
      </w:tr>
    </w:tbl>
    <w:p>
      <w:pPr>
        <w:spacing w:after="80" w:before="0"/>
      </w:pPr>
      <w:r>
        <w:t xml:space="preserve"/>
      </w:r>
    </w:p>
    <w:p>
      <w:pPr>
        <w:spacing w:after="80" w:before="60"/>
        <w:jc w:val="left"/>
      </w:pPr>
      <w:r>
        <w:rPr>
          <w:rFonts w:ascii="Arial" w:cs="Arial" w:eastAsia="Arial" w:hAnsi="Arial"/>
          <w:b w:val="false"/>
          <w:bCs w:val="false"/>
          <w:i w:val="false"/>
          <w:iCs w:val="false"/>
          <w:color w:val="1F1F1F"/>
          <w:sz w:val="22"/>
          <w:szCs w:val="22"/>
        </w:rPr>
        <w:t xml:space="preserve">The Bronze layer acts as the source-of-truth archive. It preserves original event fidelity, enables full replayability if downstream transformations fail, and provides the audit trail required for enterprise data governance.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8D8A8"/>
                <w:sz w:val="18"/>
                <w:szCs w:val="18"/>
              </w:rPr>
              <w:t xml:space="preserve">bronze_df = (</w:t>
            </w:r>
          </w:p>
          <w:p>
            <w:pPr>
              <w:spacing w:after="20" w:before="20"/>
            </w:pPr>
            <w:r>
              <w:rPr>
                <w:rFonts w:ascii="Courier New" w:cs="Courier New" w:eastAsia="Courier New" w:hAnsi="Courier New"/>
                <w:color w:val="A8D8A8"/>
                <w:sz w:val="18"/>
                <w:szCs w:val="18"/>
              </w:rPr>
              <w:t xml:space="preserve">    parsed_df</w:t>
            </w:r>
          </w:p>
          <w:p>
            <w:pPr>
              <w:spacing w:after="20" w:before="20"/>
            </w:pPr>
            <w:r>
              <w:rPr>
                <w:rFonts w:ascii="Courier New" w:cs="Courier New" w:eastAsia="Courier New" w:hAnsi="Courier New"/>
                <w:color w:val="A8D8A8"/>
                <w:sz w:val="18"/>
                <w:szCs w:val="18"/>
              </w:rPr>
              <w:t xml:space="preserve">    .withColumn('ingestion_time', current_timestamp())</w:t>
            </w:r>
          </w:p>
          <w:p>
            <w:pPr>
              <w:spacing w:after="20" w:before="20"/>
            </w:pPr>
            <w:r>
              <w:rPr>
                <w:rFonts w:ascii="Courier New" w:cs="Courier New" w:eastAsia="Courier New" w:hAnsi="Courier New"/>
                <w:color w:val="A8D8A8"/>
                <w:sz w:val="18"/>
                <w:szCs w:val="18"/>
              </w:rPr>
              <w:t xml:space="preserve">    .withColumn('source', lit('kafka_stream'))</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bronze_query = (bronze_df.writeStream</w:t>
            </w:r>
          </w:p>
          <w:p>
            <w:pPr>
              <w:spacing w:after="20" w:before="20"/>
            </w:pPr>
            <w:r>
              <w:rPr>
                <w:rFonts w:ascii="Courier New" w:cs="Courier New" w:eastAsia="Courier New" w:hAnsi="Courier New"/>
                <w:color w:val="A8D8A8"/>
                <w:sz w:val="18"/>
                <w:szCs w:val="18"/>
              </w:rPr>
              <w:t xml:space="preserve">    .format('delta')</w:t>
            </w:r>
          </w:p>
          <w:p>
            <w:pPr>
              <w:spacing w:after="20" w:before="20"/>
            </w:pPr>
            <w:r>
              <w:rPr>
                <w:rFonts w:ascii="Courier New" w:cs="Courier New" w:eastAsia="Courier New" w:hAnsi="Courier New"/>
                <w:color w:val="A8D8A8"/>
                <w:sz w:val="18"/>
                <w:szCs w:val="18"/>
              </w:rPr>
              <w:t xml:space="preserve">    .outputMode('append')</w:t>
            </w:r>
          </w:p>
          <w:p>
            <w:pPr>
              <w:spacing w:after="20" w:before="20"/>
            </w:pPr>
            <w:r>
              <w:rPr>
                <w:rFonts w:ascii="Courier New" w:cs="Courier New" w:eastAsia="Courier New" w:hAnsi="Courier New"/>
                <w:color w:val="A8D8A8"/>
                <w:sz w:val="18"/>
                <w:szCs w:val="18"/>
              </w:rPr>
              <w:t xml:space="preserve">    .option('checkpointLocation', '/Volumes/.../bronze_checkpoint_v1')</w:t>
            </w:r>
          </w:p>
          <w:p>
            <w:pPr>
              <w:spacing w:after="20" w:before="20"/>
            </w:pPr>
            <w:r>
              <w:rPr>
                <w:rFonts w:ascii="Courier New" w:cs="Courier New" w:eastAsia="Courier New" w:hAnsi="Courier New"/>
                <w:color w:val="A8D8A8"/>
                <w:sz w:val="18"/>
                <w:szCs w:val="18"/>
              </w:rPr>
              <w:t xml:space="preserve">    .trigger(availableNow=True)</w:t>
            </w:r>
          </w:p>
          <w:p>
            <w:pPr>
              <w:spacing w:after="20" w:before="20"/>
            </w:pPr>
            <w:r>
              <w:rPr>
                <w:rFonts w:ascii="Courier New" w:cs="Courier New" w:eastAsia="Courier New" w:hAnsi="Courier New"/>
                <w:color w:val="A8D8A8"/>
                <w:sz w:val="18"/>
                <w:szCs w:val="18"/>
              </w:rPr>
              <w:t xml:space="preserve">    .toTable('shopstream.default.bronze_kafka_sales'))</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4.2  Silver Layer — Cleaning &amp; Transformation (C2)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5E8F0" w:val="clear"/>
            <w:tcMar>
              <w:top w:type="dxa" w:w="120"/>
              <w:left w:type="dxa" w:w="200"/>
              <w:bottom w:type="dxa" w:w="120"/>
              <w:right w:type="dxa" w:w="200"/>
            </w:tcMar>
          </w:tcPr>
          <w:p>
            <w:pPr>
              <w:spacing w:after="30" w:before="30"/>
            </w:pPr>
            <w:r>
              <w:rPr>
                <w:rFonts w:ascii="Arial" w:cs="Arial" w:eastAsia="Arial" w:hAnsi="Arial"/>
                <w:color w:val="1B3A5C"/>
                <w:sz w:val="22"/>
                <w:szCs w:val="22"/>
              </w:rPr>
              <w:t xml:space="preserve">Purpose: Apply data quality rules and business transformations on Bronze data.</w:t>
            </w:r>
          </w:p>
          <w:p>
            <w:pPr>
              <w:spacing w:after="30" w:before="30"/>
            </w:pPr>
            <w:r>
              <w:rPr>
                <w:rFonts w:ascii="Arial" w:cs="Arial" w:eastAsia="Arial" w:hAnsi="Arial"/>
                <w:color w:val="1B3A5C"/>
                <w:sz w:val="22"/>
                <w:szCs w:val="22"/>
              </w:rPr>
              <w:t xml:space="preserve">Table: shopstream.default.silver_sales</w:t>
            </w:r>
          </w:p>
          <w:p>
            <w:pPr>
              <w:spacing w:after="30" w:before="30"/>
            </w:pPr>
            <w:r>
              <w:rPr>
                <w:rFonts w:ascii="Arial" w:cs="Arial" w:eastAsia="Arial" w:hAnsi="Arial"/>
                <w:color w:val="1B3A5C"/>
                <w:sz w:val="22"/>
                <w:szCs w:val="22"/>
              </w:rPr>
              <w:t xml:space="preserve">Input: shopstream.default.bronze_kafka_sales</w:t>
            </w:r>
          </w:p>
        </w:tc>
      </w:tr>
    </w:tbl>
    <w:p>
      <w:pPr>
        <w:spacing w:after="80" w:before="0"/>
      </w:pPr>
      <w:r>
        <w:t xml:space="preserve"/>
      </w:r>
    </w:p>
    <w:p>
      <w:pPr>
        <w:pStyle w:val="Heading3"/>
        <w:spacing w:after="60" w:before="160"/>
      </w:pPr>
      <w:r>
        <w:rPr>
          <w:rFonts w:ascii="Arial" w:cs="Arial" w:eastAsia="Arial" w:hAnsi="Arial"/>
          <w:b/>
          <w:bCs/>
          <w:color w:val="1B3A5C"/>
          <w:sz w:val="22"/>
          <w:szCs w:val="22"/>
        </w:rPr>
        <w:t xml:space="preserve">Data Engineering Transformations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Transformation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color w:val="FFFFFF"/>
                <w:sz w:val="20"/>
                <w:szCs w:val="20"/>
              </w:rPr>
              <w:t xml:space="preserve">Implementation &amp; Justification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Null Handling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dropna() on order_id, product, price — these fields are essential for KPI accuracy. Imputing is not viable as defaults would corrupt revenue metrics.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Deduplication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dropDuplicates(['order_id', 'timestamp']) — composite key ensures unique event identification.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Region Standardization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initcap(col('region')) — normalizes casing for consistent GROUP BY aggregations.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Revenue Calculation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withColumn('revenue', col('quantity') * col('price')) — core business metric derived here.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Type Validation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Enforced via StructType schema at Bronze parse stage.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8D8A8"/>
                <w:sz w:val="18"/>
                <w:szCs w:val="18"/>
              </w:rPr>
              <w:t xml:space="preserve">from pyspark.sql.functions import upper, initcap</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silver_df = (</w:t>
            </w:r>
          </w:p>
          <w:p>
            <w:pPr>
              <w:spacing w:after="20" w:before="20"/>
            </w:pPr>
            <w:r>
              <w:rPr>
                <w:rFonts w:ascii="Courier New" w:cs="Courier New" w:eastAsia="Courier New" w:hAnsi="Courier New"/>
                <w:color w:val="A8D8A8"/>
                <w:sz w:val="18"/>
                <w:szCs w:val="18"/>
              </w:rPr>
              <w:t xml:space="preserve">    bronze_df</w:t>
            </w:r>
          </w:p>
          <w:p>
            <w:pPr>
              <w:spacing w:after="20" w:before="20"/>
            </w:pPr>
            <w:r>
              <w:rPr>
                <w:rFonts w:ascii="Courier New" w:cs="Courier New" w:eastAsia="Courier New" w:hAnsi="Courier New"/>
                <w:color w:val="A8D8A8"/>
                <w:sz w:val="18"/>
                <w:szCs w:val="18"/>
              </w:rPr>
              <w:t xml:space="preserve">    .dropna(subset=['order_id', 'product', 'price'])</w:t>
            </w:r>
          </w:p>
          <w:p>
            <w:pPr>
              <w:spacing w:after="20" w:before="20"/>
            </w:pPr>
            <w:r>
              <w:rPr>
                <w:rFonts w:ascii="Courier New" w:cs="Courier New" w:eastAsia="Courier New" w:hAnsi="Courier New"/>
                <w:color w:val="A8D8A8"/>
                <w:sz w:val="18"/>
                <w:szCs w:val="18"/>
              </w:rPr>
              <w:t xml:space="preserve">    .dropDuplicates(['order_id', 'timestamp'])</w:t>
            </w:r>
          </w:p>
          <w:p>
            <w:pPr>
              <w:spacing w:after="20" w:before="20"/>
            </w:pPr>
            <w:r>
              <w:rPr>
                <w:rFonts w:ascii="Courier New" w:cs="Courier New" w:eastAsia="Courier New" w:hAnsi="Courier New"/>
                <w:color w:val="A8D8A8"/>
                <w:sz w:val="18"/>
                <w:szCs w:val="18"/>
              </w:rPr>
              <w:t xml:space="preserve">    .withColumn('region', initcap(col('region')))</w:t>
            </w:r>
          </w:p>
          <w:p>
            <w:pPr>
              <w:spacing w:after="20" w:before="20"/>
            </w:pPr>
            <w:r>
              <w:rPr>
                <w:rFonts w:ascii="Courier New" w:cs="Courier New" w:eastAsia="Courier New" w:hAnsi="Courier New"/>
                <w:color w:val="A8D8A8"/>
                <w:sz w:val="18"/>
                <w:szCs w:val="18"/>
              </w:rPr>
              <w:t xml:space="preserve">    .withColumn('revenue', col('quantity') * col('price'))</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final_silver_df.write.mode('overwrite').saveAsTable(</w:t>
            </w:r>
          </w:p>
          <w:p>
            <w:pPr>
              <w:spacing w:after="20" w:before="20"/>
            </w:pPr>
            <w:r>
              <w:rPr>
                <w:rFonts w:ascii="Courier New" w:cs="Courier New" w:eastAsia="Courier New" w:hAnsi="Courier New"/>
                <w:color w:val="A8D8A8"/>
                <w:sz w:val="18"/>
                <w:szCs w:val="18"/>
              </w:rPr>
              <w:t xml:space="preserve">    'shopstream.default.silver_sales'</w:t>
            </w:r>
          </w:p>
          <w:p>
            <w:pPr>
              <w:spacing w:after="20" w:before="20"/>
            </w:pPr>
            <w:r>
              <w:rPr>
                <w:rFonts w:ascii="Courier New" w:cs="Courier New" w:eastAsia="Courier New" w:hAnsi="Courier New"/>
                <w:color w:val="A8D8A8"/>
                <w:sz w:val="18"/>
                <w:szCs w:val="18"/>
              </w:rPr>
              <w:t xml:space="preserve">)</w:t>
            </w:r>
          </w:p>
        </w:tc>
      </w:tr>
    </w:tbl>
    <w:p>
      <w:pPr>
        <w:spacing w:after="80" w:before="0"/>
      </w:pPr>
      <w:r>
        <w:t xml:space="preserve"/>
      </w:r>
    </w:p>
    <w:p>
      <w:pPr>
        <w:pStyle w:val="Heading3"/>
        <w:spacing w:after="60" w:before="160"/>
      </w:pPr>
      <w:r>
        <w:rPr>
          <w:rFonts w:ascii="Arial" w:cs="Arial" w:eastAsia="Arial" w:hAnsi="Arial"/>
          <w:b/>
          <w:bCs/>
          <w:color w:val="1B3A5C"/>
          <w:sz w:val="22"/>
          <w:szCs w:val="22"/>
        </w:rPr>
        <w:t xml:space="preserve">Analytical Transformations</w:t>
      </w:r>
    </w:p>
    <w:p>
      <w:pPr>
        <w:pStyle w:val="Heading3"/>
        <w:spacing w:after="60" w:before="160"/>
      </w:pPr>
      <w:r>
        <w:rPr>
          <w:rFonts w:ascii="Arial" w:cs="Arial" w:eastAsia="Arial" w:hAnsi="Arial"/>
          <w:b/>
          <w:bCs/>
          <w:color w:val="1B3A5C"/>
          <w:sz w:val="22"/>
          <w:szCs w:val="22"/>
        </w:rPr>
        <w:t xml:space="preserve">1. Daily Revenue 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8D8A8"/>
                <w:sz w:val="18"/>
                <w:szCs w:val="18"/>
              </w:rPr>
              <w:t xml:space="preserve">daily_revenue = (</w:t>
            </w:r>
          </w:p>
          <w:p>
            <w:pPr>
              <w:spacing w:after="20" w:before="20"/>
            </w:pPr>
            <w:r>
              <w:rPr>
                <w:rFonts w:ascii="Courier New" w:cs="Courier New" w:eastAsia="Courier New" w:hAnsi="Courier New"/>
                <w:color w:val="A8D8A8"/>
                <w:sz w:val="18"/>
                <w:szCs w:val="18"/>
              </w:rPr>
              <w:t xml:space="preserve">    silver_data</w:t>
            </w:r>
          </w:p>
          <w:p>
            <w:pPr>
              <w:spacing w:after="20" w:before="20"/>
            </w:pPr>
            <w:r>
              <w:rPr>
                <w:rFonts w:ascii="Courier New" w:cs="Courier New" w:eastAsia="Courier New" w:hAnsi="Courier New"/>
                <w:color w:val="A8D8A8"/>
                <w:sz w:val="18"/>
                <w:szCs w:val="18"/>
              </w:rPr>
              <w:t xml:space="preserve">    .groupBy('timestamp')</w:t>
            </w:r>
          </w:p>
          <w:p>
            <w:pPr>
              <w:spacing w:after="20" w:before="20"/>
            </w:pPr>
            <w:r>
              <w:rPr>
                <w:rFonts w:ascii="Courier New" w:cs="Courier New" w:eastAsia="Courier New" w:hAnsi="Courier New"/>
                <w:color w:val="A8D8A8"/>
                <w:sz w:val="18"/>
                <w:szCs w:val="18"/>
              </w:rPr>
              <w:t xml:space="preserve">    .agg(sum('Revenue').alias('daily_revenue'))</w:t>
            </w:r>
          </w:p>
          <w:p>
            <w:pPr>
              <w:spacing w:after="20" w:before="20"/>
            </w:pPr>
            <w:r>
              <w:rPr>
                <w:rFonts w:ascii="Courier New" w:cs="Courier New" w:eastAsia="Courier New" w:hAnsi="Courier New"/>
                <w:color w:val="A8D8A8"/>
                <w:sz w:val="18"/>
                <w:szCs w:val="18"/>
              </w:rPr>
              <w:t xml:space="preserve">    .orderBy('timestamp')</w:t>
            </w:r>
          </w:p>
          <w:p>
            <w:pPr>
              <w:spacing w:after="20" w:before="20"/>
            </w:pPr>
            <w:r>
              <w:rPr>
                <w:rFonts w:ascii="Courier New" w:cs="Courier New" w:eastAsia="Courier New" w:hAnsi="Courier New"/>
                <w:color w:val="A8D8A8"/>
                <w:sz w:val="18"/>
                <w:szCs w:val="18"/>
              </w:rPr>
              <w:t xml:space="preserve">)</w:t>
            </w:r>
          </w:p>
        </w:tc>
      </w:tr>
    </w:tbl>
    <w:p>
      <w:pPr>
        <w:spacing w:after="80" w:before="0"/>
      </w:pPr>
      <w:r>
        <w:t xml:space="preserve"/>
      </w:r>
    </w:p>
    <w:p>
      <w:pPr>
        <w:pStyle w:val="Heading3"/>
        <w:spacing w:after="60" w:before="160"/>
      </w:pPr>
      <w:r>
        <w:rPr>
          <w:rFonts w:ascii="Arial" w:cs="Arial" w:eastAsia="Arial" w:hAnsi="Arial"/>
          <w:b/>
          <w:bCs/>
          <w:color w:val="1B3A5C"/>
          <w:sz w:val="22"/>
          <w:szCs w:val="22"/>
        </w:rPr>
        <w:t xml:space="preserve">2. Region-wise Contribution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8D8A8"/>
                <w:sz w:val="18"/>
                <w:szCs w:val="18"/>
              </w:rPr>
              <w:t xml:space="preserve">total_revenue = silver_data.agg(sum('Revenue').alias('total')).collect()[0]['total']</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region_contribution = (</w:t>
            </w:r>
          </w:p>
          <w:p>
            <w:pPr>
              <w:spacing w:after="20" w:before="20"/>
            </w:pPr>
            <w:r>
              <w:rPr>
                <w:rFonts w:ascii="Courier New" w:cs="Courier New" w:eastAsia="Courier New" w:hAnsi="Courier New"/>
                <w:color w:val="A8D8A8"/>
                <w:sz w:val="18"/>
                <w:szCs w:val="18"/>
              </w:rPr>
              <w:t xml:space="preserve">    silver_data.groupBy('region')</w:t>
            </w:r>
          </w:p>
          <w:p>
            <w:pPr>
              <w:spacing w:after="20" w:before="20"/>
            </w:pPr>
            <w:r>
              <w:rPr>
                <w:rFonts w:ascii="Courier New" w:cs="Courier New" w:eastAsia="Courier New" w:hAnsi="Courier New"/>
                <w:color w:val="A8D8A8"/>
                <w:sz w:val="18"/>
                <w:szCs w:val="18"/>
              </w:rPr>
              <w:t xml:space="preserve">    .agg(sum('Revenue').alias('region_revenue'))</w:t>
            </w:r>
          </w:p>
          <w:p>
            <w:pPr>
              <w:spacing w:after="20" w:before="20"/>
            </w:pPr>
            <w:r>
              <w:rPr>
                <w:rFonts w:ascii="Courier New" w:cs="Courier New" w:eastAsia="Courier New" w:hAnsi="Courier New"/>
                <w:color w:val="A8D8A8"/>
                <w:sz w:val="18"/>
                <w:szCs w:val="18"/>
              </w:rPr>
              <w:t xml:space="preserve">    .withColumn('contribution_percent',</w:t>
            </w:r>
          </w:p>
          <w:p>
            <w:pPr>
              <w:spacing w:after="20" w:before="20"/>
            </w:pPr>
            <w:r>
              <w:rPr>
                <w:rFonts w:ascii="Courier New" w:cs="Courier New" w:eastAsia="Courier New" w:hAnsi="Courier New"/>
                <w:color w:val="A8D8A8"/>
                <w:sz w:val="18"/>
                <w:szCs w:val="18"/>
              </w:rPr>
              <w:t xml:space="preserve">        round((col('region_revenue') / total_revenue) * 100, 2))</w:t>
            </w:r>
          </w:p>
          <w:p>
            <w:pPr>
              <w:spacing w:after="20" w:before="20"/>
            </w:pPr>
            <w:r>
              <w:rPr>
                <w:rFonts w:ascii="Courier New" w:cs="Courier New" w:eastAsia="Courier New" w:hAnsi="Courier New"/>
                <w:color w:val="A8D8A8"/>
                <w:sz w:val="18"/>
                <w:szCs w:val="18"/>
              </w:rPr>
              <w:t xml:space="preserve">)</w:t>
            </w:r>
          </w:p>
        </w:tc>
      </w:tr>
    </w:tbl>
    <w:p>
      <w:pPr>
        <w:spacing w:after="80" w:before="0"/>
      </w:pPr>
      <w:r>
        <w:t xml:space="preserve"/>
      </w:r>
    </w:p>
    <w:p>
      <w:pPr>
        <w:pStyle w:val="Heading3"/>
        <w:spacing w:after="60" w:before="160"/>
      </w:pPr>
      <w:r>
        <w:rPr>
          <w:rFonts w:ascii="Arial" w:cs="Arial" w:eastAsia="Arial" w:hAnsi="Arial"/>
          <w:b/>
          <w:bCs/>
          <w:color w:val="1B3A5C"/>
          <w:sz w:val="22"/>
          <w:szCs w:val="22"/>
        </w:rPr>
        <w:t xml:space="preserve">3. Top 3 Stores per Region (Window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8D8A8"/>
                <w:sz w:val="18"/>
                <w:szCs w:val="18"/>
              </w:rPr>
              <w:t xml:space="preserve">from pyspark.sql.window import Window</w:t>
            </w:r>
          </w:p>
          <w:p>
            <w:pPr>
              <w:spacing w:after="20" w:before="20"/>
            </w:pPr>
            <w:r>
              <w:rPr>
                <w:rFonts w:ascii="Courier New" w:cs="Courier New" w:eastAsia="Courier New" w:hAnsi="Courier New"/>
                <w:color w:val="A8D8A8"/>
                <w:sz w:val="18"/>
                <w:szCs w:val="18"/>
              </w:rPr>
              <w:t xml:space="preserve">from pyspark.sql.functions import dense_rank</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window_spec = Window.partitionBy('region').orderBy(col('store_revenue').desc())</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top_stores = (</w:t>
            </w:r>
          </w:p>
          <w:p>
            <w:pPr>
              <w:spacing w:after="20" w:before="20"/>
            </w:pPr>
            <w:r>
              <w:rPr>
                <w:rFonts w:ascii="Courier New" w:cs="Courier New" w:eastAsia="Courier New" w:hAnsi="Courier New"/>
                <w:color w:val="A8D8A8"/>
                <w:sz w:val="18"/>
                <w:szCs w:val="18"/>
              </w:rPr>
              <w:t xml:space="preserve">    store_revenue</w:t>
            </w:r>
          </w:p>
          <w:p>
            <w:pPr>
              <w:spacing w:after="20" w:before="20"/>
            </w:pPr>
            <w:r>
              <w:rPr>
                <w:rFonts w:ascii="Courier New" w:cs="Courier New" w:eastAsia="Courier New" w:hAnsi="Courier New"/>
                <w:color w:val="A8D8A8"/>
                <w:sz w:val="18"/>
                <w:szCs w:val="18"/>
              </w:rPr>
              <w:t xml:space="preserve">    .withColumn('rank', dense_rank().over(window_spec))</w:t>
            </w:r>
          </w:p>
          <w:p>
            <w:pPr>
              <w:spacing w:after="20" w:before="20"/>
            </w:pPr>
            <w:r>
              <w:rPr>
                <w:rFonts w:ascii="Courier New" w:cs="Courier New" w:eastAsia="Courier New" w:hAnsi="Courier New"/>
                <w:color w:val="A8D8A8"/>
                <w:sz w:val="18"/>
                <w:szCs w:val="18"/>
              </w:rPr>
              <w:t xml:space="preserve">    .filter(col('rank') &lt;= 3)</w:t>
            </w:r>
          </w:p>
          <w:p>
            <w:pPr>
              <w:spacing w:after="20" w:before="20"/>
            </w:pPr>
            <w:r>
              <w:rPr>
                <w:rFonts w:ascii="Courier New" w:cs="Courier New" w:eastAsia="Courier New" w:hAnsi="Courier New"/>
                <w:color w:val="A8D8A8"/>
                <w:sz w:val="18"/>
                <w:szCs w:val="18"/>
              </w:rPr>
              <w:t xml:space="preserve">)</w:t>
            </w:r>
          </w:p>
        </w:tc>
      </w:tr>
    </w:tbl>
    <w:p>
      <w:pPr>
        <w:spacing w:after="80" w:before="0"/>
      </w:pPr>
      <w:r>
        <w:t xml:space="preserve"/>
      </w:r>
    </w:p>
    <w:p>
      <w:pPr>
        <w:pStyle w:val="Heading3"/>
        <w:spacing w:after="60" w:before="160"/>
      </w:pPr>
      <w:r>
        <w:rPr>
          <w:rFonts w:ascii="Arial" w:cs="Arial" w:eastAsia="Arial" w:hAnsi="Arial"/>
          <w:b/>
          <w:bCs/>
          <w:color w:val="1B3A5C"/>
          <w:sz w:val="22"/>
          <w:szCs w:val="22"/>
        </w:rPr>
        <w:t xml:space="preserve">4. Data Skew Identification</w:t>
      </w:r>
    </w:p>
    <w:p>
      <w:pPr>
        <w:spacing w:after="80" w:before="60"/>
        <w:jc w:val="left"/>
      </w:pPr>
      <w:r>
        <w:rPr>
          <w:rFonts w:ascii="Arial" w:cs="Arial" w:eastAsia="Arial" w:hAnsi="Arial"/>
          <w:b w:val="false"/>
          <w:bCs w:val="false"/>
          <w:i w:val="false"/>
          <w:iCs w:val="false"/>
          <w:color w:val="1F1F1F"/>
          <w:sz w:val="22"/>
          <w:szCs w:val="22"/>
        </w:rPr>
        <w:t xml:space="preserve">Regions with disproportionately high revenue (&gt;30% of total) are flagged as skewed. This informs Spark partition strategy — skewed partitions cause executor imbalance and longer job durations.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80"/>
              <w:left w:type="dxa" w:w="300"/>
              <w:bottom w:type="dxa" w:w="180"/>
              <w:right w:type="dxa" w:w="300"/>
            </w:tcMar>
          </w:tcPr>
          <w:p>
            <w:pPr>
              <w:jc w:val="center"/>
            </w:pPr>
            <w:r>
              <w:rPr>
                <w:rFonts w:ascii="Arial" w:cs="Arial" w:eastAsia="Arial" w:hAnsi="Arial"/>
                <w:b/>
                <w:bCs/>
                <w:color w:val="FFFFFF"/>
                <w:sz w:val="28"/>
                <w:szCs w:val="28"/>
              </w:rPr>
              <w:t xml:space="preserve">5.  GOLD LAYER KPIs &amp; ADVANCED ANALYTICS</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5.1  Business KPIs (C3)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5E8F0" w:val="clear"/>
            <w:tcMar>
              <w:top w:type="dxa" w:w="120"/>
              <w:left w:type="dxa" w:w="200"/>
              <w:bottom w:type="dxa" w:w="120"/>
              <w:right w:type="dxa" w:w="200"/>
            </w:tcMar>
          </w:tcPr>
          <w:p>
            <w:pPr>
              <w:spacing w:after="30" w:before="30"/>
            </w:pPr>
            <w:r>
              <w:rPr>
                <w:rFonts w:ascii="Arial" w:cs="Arial" w:eastAsia="Arial" w:hAnsi="Arial"/>
                <w:color w:val="1B3A5C"/>
                <w:sz w:val="22"/>
                <w:szCs w:val="22"/>
              </w:rPr>
              <w:t xml:space="preserve">Gold Layer Tables:</w:t>
            </w:r>
          </w:p>
          <w:p>
            <w:pPr>
              <w:spacing w:after="30" w:before="30"/>
            </w:pPr>
            <w:r>
              <w:rPr>
                <w:rFonts w:ascii="Arial" w:cs="Arial" w:eastAsia="Arial" w:hAnsi="Arial"/>
                <w:color w:val="1B3A5C"/>
                <w:sz w:val="22"/>
                <w:szCs w:val="22"/>
              </w:rPr>
              <w:t xml:space="preserve">  shopstream.default.gold_total_revenue_kpi</w:t>
            </w:r>
          </w:p>
          <w:p>
            <w:pPr>
              <w:spacing w:after="30" w:before="30"/>
            </w:pPr>
            <w:r>
              <w:rPr>
                <w:rFonts w:ascii="Arial" w:cs="Arial" w:eastAsia="Arial" w:hAnsi="Arial"/>
                <w:color w:val="1B3A5C"/>
                <w:sz w:val="22"/>
                <w:szCs w:val="22"/>
              </w:rPr>
              <w:t xml:space="preserve">  shopstream.default.gold_average_order_value</w:t>
            </w:r>
          </w:p>
          <w:p>
            <w:pPr>
              <w:spacing w:after="30" w:before="30"/>
            </w:pPr>
            <w:r>
              <w:rPr>
                <w:rFonts w:ascii="Arial" w:cs="Arial" w:eastAsia="Arial" w:hAnsi="Arial"/>
                <w:color w:val="1B3A5C"/>
                <w:sz w:val="22"/>
                <w:szCs w:val="22"/>
              </w:rPr>
              <w:t xml:space="preserve">  shopstream.default.gold_top_products</w:t>
            </w:r>
          </w:p>
          <w:p>
            <w:pPr>
              <w:spacing w:after="30" w:before="30"/>
            </w:pPr>
            <w:r>
              <w:rPr>
                <w:rFonts w:ascii="Arial" w:cs="Arial" w:eastAsia="Arial" w:hAnsi="Arial"/>
                <w:color w:val="1B3A5C"/>
                <w:sz w:val="22"/>
                <w:szCs w:val="22"/>
              </w:rPr>
              <w:t xml:space="preserve">  shopstream.default.gold_region_sales_kpi</w:t>
            </w:r>
          </w:p>
          <w:p>
            <w:pPr>
              <w:spacing w:after="30" w:before="30"/>
            </w:pPr>
            <w:r>
              <w:rPr>
                <w:rFonts w:ascii="Arial" w:cs="Arial" w:eastAsia="Arial" w:hAnsi="Arial"/>
                <w:color w:val="1B3A5C"/>
                <w:sz w:val="22"/>
                <w:szCs w:val="22"/>
              </w:rPr>
              <w:t xml:space="preserve">  shopstream.default.gold_store_performance</w:t>
            </w:r>
          </w:p>
        </w:tc>
      </w:tr>
    </w:tbl>
    <w:p>
      <w:pPr>
        <w:spacing w:after="80" w:before="0"/>
      </w:pPr>
      <w:r>
        <w:t xml:space="preserve"/>
      </w:r>
    </w:p>
    <w:p>
      <w:pPr>
        <w:pStyle w:val="Heading3"/>
        <w:spacing w:after="60" w:before="160"/>
      </w:pPr>
      <w:r>
        <w:rPr>
          <w:rFonts w:ascii="Arial" w:cs="Arial" w:eastAsia="Arial" w:hAnsi="Arial"/>
          <w:b/>
          <w:bCs/>
          <w:color w:val="1B3A5C"/>
          <w:sz w:val="22"/>
          <w:szCs w:val="22"/>
        </w:rPr>
        <w:t xml:space="preserve">Region-wise Total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8D8A8"/>
                <w:sz w:val="18"/>
                <w:szCs w:val="18"/>
              </w:rPr>
              <w:t xml:space="preserve">%sql</w:t>
            </w:r>
          </w:p>
          <w:p>
            <w:pPr>
              <w:spacing w:after="20" w:before="20"/>
            </w:pPr>
            <w:r>
              <w:rPr>
                <w:rFonts w:ascii="Courier New" w:cs="Courier New" w:eastAsia="Courier New" w:hAnsi="Courier New"/>
                <w:color w:val="A8D8A8"/>
                <w:sz w:val="18"/>
                <w:szCs w:val="18"/>
              </w:rPr>
              <w:t xml:space="preserve">SELECT</w:t>
            </w:r>
          </w:p>
          <w:p>
            <w:pPr>
              <w:spacing w:after="20" w:before="20"/>
            </w:pPr>
            <w:r>
              <w:rPr>
                <w:rFonts w:ascii="Courier New" w:cs="Courier New" w:eastAsia="Courier New" w:hAnsi="Courier New"/>
                <w:color w:val="A8D8A8"/>
                <w:sz w:val="18"/>
                <w:szCs w:val="18"/>
              </w:rPr>
              <w:t xml:space="preserve">    region,</w:t>
            </w:r>
          </w:p>
          <w:p>
            <w:pPr>
              <w:spacing w:after="20" w:before="20"/>
            </w:pPr>
            <w:r>
              <w:rPr>
                <w:rFonts w:ascii="Courier New" w:cs="Courier New" w:eastAsia="Courier New" w:hAnsi="Courier New"/>
                <w:color w:val="A8D8A8"/>
                <w:sz w:val="18"/>
                <w:szCs w:val="18"/>
              </w:rPr>
              <w:t xml:space="preserve">    SUM(Revenue) AS total_revenue</w:t>
            </w:r>
          </w:p>
          <w:p>
            <w:pPr>
              <w:spacing w:after="20" w:before="20"/>
            </w:pPr>
            <w:r>
              <w:rPr>
                <w:rFonts w:ascii="Courier New" w:cs="Courier New" w:eastAsia="Courier New" w:hAnsi="Courier New"/>
                <w:color w:val="A8D8A8"/>
                <w:sz w:val="18"/>
                <w:szCs w:val="18"/>
              </w:rPr>
              <w:t xml:space="preserve">FROM silver_sales_view</w:t>
            </w:r>
          </w:p>
          <w:p>
            <w:pPr>
              <w:spacing w:after="20" w:before="20"/>
            </w:pPr>
            <w:r>
              <w:rPr>
                <w:rFonts w:ascii="Courier New" w:cs="Courier New" w:eastAsia="Courier New" w:hAnsi="Courier New"/>
                <w:color w:val="A8D8A8"/>
                <w:sz w:val="18"/>
                <w:szCs w:val="18"/>
              </w:rPr>
              <w:t xml:space="preserve">GROUP BY region</w:t>
            </w:r>
          </w:p>
          <w:p>
            <w:pPr>
              <w:spacing w:after="20" w:before="20"/>
            </w:pPr>
            <w:r>
              <w:rPr>
                <w:rFonts w:ascii="Courier New" w:cs="Courier New" w:eastAsia="Courier New" w:hAnsi="Courier New"/>
                <w:color w:val="A8D8A8"/>
                <w:sz w:val="18"/>
                <w:szCs w:val="18"/>
              </w:rPr>
              <w:t xml:space="preserve">ORDER BY total_revenue DESC;</w:t>
            </w:r>
          </w:p>
        </w:tc>
      </w:tr>
    </w:tbl>
    <w:p>
      <w:pPr>
        <w:spacing w:after="80" w:before="0"/>
      </w:pPr>
      <w:r>
        <w:t xml:space="preserve"/>
      </w:r>
    </w:p>
    <w:p>
      <w:pPr>
        <w:pStyle w:val="Heading3"/>
        <w:spacing w:after="60" w:before="160"/>
      </w:pPr>
      <w:r>
        <w:rPr>
          <w:rFonts w:ascii="Arial" w:cs="Arial" w:eastAsia="Arial" w:hAnsi="Arial"/>
          <w:b/>
          <w:bCs/>
          <w:color w:val="1B3A5C"/>
          <w:sz w:val="22"/>
          <w:szCs w:val="22"/>
        </w:rPr>
        <w:t xml:space="preserve">Month-over-Month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8D8A8"/>
                <w:sz w:val="18"/>
                <w:szCs w:val="18"/>
              </w:rPr>
              <w:t xml:space="preserve">%sql</w:t>
            </w:r>
          </w:p>
          <w:p>
            <w:pPr>
              <w:spacing w:after="20" w:before="20"/>
            </w:pPr>
            <w:r>
              <w:rPr>
                <w:rFonts w:ascii="Courier New" w:cs="Courier New" w:eastAsia="Courier New" w:hAnsi="Courier New"/>
                <w:color w:val="A8D8A8"/>
                <w:sz w:val="18"/>
                <w:szCs w:val="18"/>
              </w:rPr>
              <w:t xml:space="preserve">SELECT</w:t>
            </w:r>
          </w:p>
          <w:p>
            <w:pPr>
              <w:spacing w:after="20" w:before="20"/>
            </w:pPr>
            <w:r>
              <w:rPr>
                <w:rFonts w:ascii="Courier New" w:cs="Courier New" w:eastAsia="Courier New" w:hAnsi="Courier New"/>
                <w:color w:val="A8D8A8"/>
                <w:sz w:val="18"/>
                <w:szCs w:val="18"/>
              </w:rPr>
              <w:t xml:space="preserve">    SUBSTRING(timestamp, 1, 7) AS month,</w:t>
            </w:r>
          </w:p>
          <w:p>
            <w:pPr>
              <w:spacing w:after="20" w:before="20"/>
            </w:pPr>
            <w:r>
              <w:rPr>
                <w:rFonts w:ascii="Courier New" w:cs="Courier New" w:eastAsia="Courier New" w:hAnsi="Courier New"/>
                <w:color w:val="A8D8A8"/>
                <w:sz w:val="18"/>
                <w:szCs w:val="18"/>
              </w:rPr>
              <w:t xml:space="preserve">    SUM(Revenue) AS monthly_revenue</w:t>
            </w:r>
          </w:p>
          <w:p>
            <w:pPr>
              <w:spacing w:after="20" w:before="20"/>
            </w:pPr>
            <w:r>
              <w:rPr>
                <w:rFonts w:ascii="Courier New" w:cs="Courier New" w:eastAsia="Courier New" w:hAnsi="Courier New"/>
                <w:color w:val="A8D8A8"/>
                <w:sz w:val="18"/>
                <w:szCs w:val="18"/>
              </w:rPr>
              <w:t xml:space="preserve">FROM silver_sales_view</w:t>
            </w:r>
          </w:p>
          <w:p>
            <w:pPr>
              <w:spacing w:after="20" w:before="20"/>
            </w:pPr>
            <w:r>
              <w:rPr>
                <w:rFonts w:ascii="Courier New" w:cs="Courier New" w:eastAsia="Courier New" w:hAnsi="Courier New"/>
                <w:color w:val="A8D8A8"/>
                <w:sz w:val="18"/>
                <w:szCs w:val="18"/>
              </w:rPr>
              <w:t xml:space="preserve">GROUP BY month</w:t>
            </w:r>
          </w:p>
          <w:p>
            <w:pPr>
              <w:spacing w:after="20" w:before="20"/>
            </w:pPr>
            <w:r>
              <w:rPr>
                <w:rFonts w:ascii="Courier New" w:cs="Courier New" w:eastAsia="Courier New" w:hAnsi="Courier New"/>
                <w:color w:val="A8D8A8"/>
                <w:sz w:val="18"/>
                <w:szCs w:val="18"/>
              </w:rPr>
              <w:t xml:space="preserve">ORDER BY month;</w:t>
            </w:r>
          </w:p>
        </w:tc>
      </w:tr>
    </w:tbl>
    <w:p>
      <w:pPr>
        <w:spacing w:after="80" w:before="0"/>
      </w:pPr>
      <w:r>
        <w:t xml:space="preserve"/>
      </w:r>
    </w:p>
    <w:p>
      <w:pPr>
        <w:pStyle w:val="Heading3"/>
        <w:spacing w:after="60" w:before="160"/>
      </w:pPr>
      <w:r>
        <w:rPr>
          <w:rFonts w:ascii="Arial" w:cs="Arial" w:eastAsia="Arial" w:hAnsi="Arial"/>
          <w:b/>
          <w:bCs/>
          <w:color w:val="1B3A5C"/>
          <w:sz w:val="22"/>
          <w:szCs w:val="22"/>
        </w:rPr>
        <w:t xml:space="preserve">Average Order Value Per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8D8A8"/>
                <w:sz w:val="18"/>
                <w:szCs w:val="18"/>
              </w:rPr>
              <w:t xml:space="preserve">%sql</w:t>
            </w:r>
          </w:p>
          <w:p>
            <w:pPr>
              <w:spacing w:after="20" w:before="20"/>
            </w:pPr>
            <w:r>
              <w:rPr>
                <w:rFonts w:ascii="Courier New" w:cs="Courier New" w:eastAsia="Courier New" w:hAnsi="Courier New"/>
                <w:color w:val="A8D8A8"/>
                <w:sz w:val="18"/>
                <w:szCs w:val="18"/>
              </w:rPr>
              <w:t xml:space="preserve">SELECT</w:t>
            </w:r>
          </w:p>
          <w:p>
            <w:pPr>
              <w:spacing w:after="20" w:before="20"/>
            </w:pPr>
            <w:r>
              <w:rPr>
                <w:rFonts w:ascii="Courier New" w:cs="Courier New" w:eastAsia="Courier New" w:hAnsi="Courier New"/>
                <w:color w:val="A8D8A8"/>
                <w:sz w:val="18"/>
                <w:szCs w:val="18"/>
              </w:rPr>
              <w:t xml:space="preserve">    region,</w:t>
            </w:r>
          </w:p>
          <w:p>
            <w:pPr>
              <w:spacing w:after="20" w:before="20"/>
            </w:pPr>
            <w:r>
              <w:rPr>
                <w:rFonts w:ascii="Courier New" w:cs="Courier New" w:eastAsia="Courier New" w:hAnsi="Courier New"/>
                <w:color w:val="A8D8A8"/>
                <w:sz w:val="18"/>
                <w:szCs w:val="18"/>
              </w:rPr>
              <w:t xml:space="preserve">    AVG(Revenue) AS avg_order_value</w:t>
            </w:r>
          </w:p>
          <w:p>
            <w:pPr>
              <w:spacing w:after="20" w:before="20"/>
            </w:pPr>
            <w:r>
              <w:rPr>
                <w:rFonts w:ascii="Courier New" w:cs="Courier New" w:eastAsia="Courier New" w:hAnsi="Courier New"/>
                <w:color w:val="A8D8A8"/>
                <w:sz w:val="18"/>
                <w:szCs w:val="18"/>
              </w:rPr>
              <w:t xml:space="preserve">FROM silver_sales_view</w:t>
            </w:r>
          </w:p>
          <w:p>
            <w:pPr>
              <w:spacing w:after="20" w:before="20"/>
            </w:pPr>
            <w:r>
              <w:rPr>
                <w:rFonts w:ascii="Courier New" w:cs="Courier New" w:eastAsia="Courier New" w:hAnsi="Courier New"/>
                <w:color w:val="A8D8A8"/>
                <w:sz w:val="18"/>
                <w:szCs w:val="18"/>
              </w:rPr>
              <w:t xml:space="preserve">GROUP BY region</w:t>
            </w:r>
          </w:p>
          <w:p>
            <w:pPr>
              <w:spacing w:after="20" w:before="20"/>
            </w:pPr>
            <w:r>
              <w:rPr>
                <w:rFonts w:ascii="Courier New" w:cs="Courier New" w:eastAsia="Courier New" w:hAnsi="Courier New"/>
                <w:color w:val="A8D8A8"/>
                <w:sz w:val="18"/>
                <w:szCs w:val="18"/>
              </w:rPr>
              <w:t xml:space="preserve">ORDER BY avg_order_value DESC;</w:t>
            </w:r>
          </w:p>
        </w:tc>
      </w:tr>
    </w:tbl>
    <w:p>
      <w:pPr>
        <w:spacing w:after="80" w:before="0"/>
      </w:pPr>
      <w:r>
        <w:t xml:space="preserve"/>
      </w:r>
    </w:p>
    <w:p>
      <w:pPr>
        <w:pStyle w:val="Heading3"/>
        <w:spacing w:after="60" w:before="160"/>
      </w:pPr>
      <w:r>
        <w:rPr>
          <w:rFonts w:ascii="Arial" w:cs="Arial" w:eastAsia="Arial" w:hAnsi="Arial"/>
          <w:b/>
          <w:bCs/>
          <w:color w:val="1B3A5C"/>
          <w:sz w:val="22"/>
          <w:szCs w:val="22"/>
        </w:rPr>
        <w:t xml:space="preserve">Store Performance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8D8A8"/>
                <w:sz w:val="18"/>
                <w:szCs w:val="18"/>
              </w:rPr>
              <w:t xml:space="preserve">%sql</w:t>
            </w:r>
          </w:p>
          <w:p>
            <w:pPr>
              <w:spacing w:after="20" w:before="20"/>
            </w:pPr>
            <w:r>
              <w:rPr>
                <w:rFonts w:ascii="Courier New" w:cs="Courier New" w:eastAsia="Courier New" w:hAnsi="Courier New"/>
                <w:color w:val="A8D8A8"/>
                <w:sz w:val="18"/>
                <w:szCs w:val="18"/>
              </w:rPr>
              <w:t xml:space="preserve">WITH store_revenue AS (</w:t>
            </w:r>
          </w:p>
          <w:p>
            <w:pPr>
              <w:spacing w:after="20" w:before="20"/>
            </w:pPr>
            <w:r>
              <w:rPr>
                <w:rFonts w:ascii="Courier New" w:cs="Courier New" w:eastAsia="Courier New" w:hAnsi="Courier New"/>
                <w:color w:val="A8D8A8"/>
                <w:sz w:val="18"/>
                <w:szCs w:val="18"/>
              </w:rPr>
              <w:t xml:space="preserve">    SELECT store_id, SUM(Revenue) AS total_revenue</w:t>
            </w:r>
          </w:p>
          <w:p>
            <w:pPr>
              <w:spacing w:after="20" w:before="20"/>
            </w:pPr>
            <w:r>
              <w:rPr>
                <w:rFonts w:ascii="Courier New" w:cs="Courier New" w:eastAsia="Courier New" w:hAnsi="Courier New"/>
                <w:color w:val="A8D8A8"/>
                <w:sz w:val="18"/>
                <w:szCs w:val="18"/>
              </w:rPr>
              <w:t xml:space="preserve">    FROM silver_sales_view GROUP BY store_id</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SELECT</w:t>
            </w:r>
          </w:p>
          <w:p>
            <w:pPr>
              <w:spacing w:after="20" w:before="20"/>
            </w:pPr>
            <w:r>
              <w:rPr>
                <w:rFonts w:ascii="Courier New" w:cs="Courier New" w:eastAsia="Courier New" w:hAnsi="Courier New"/>
                <w:color w:val="A8D8A8"/>
                <w:sz w:val="18"/>
                <w:szCs w:val="18"/>
              </w:rPr>
              <w:t xml:space="preserve">    store_id,</w:t>
            </w:r>
          </w:p>
          <w:p>
            <w:pPr>
              <w:spacing w:after="20" w:before="20"/>
            </w:pPr>
            <w:r>
              <w:rPr>
                <w:rFonts w:ascii="Courier New" w:cs="Courier New" w:eastAsia="Courier New" w:hAnsi="Courier New"/>
                <w:color w:val="A8D8A8"/>
                <w:sz w:val="18"/>
                <w:szCs w:val="18"/>
              </w:rPr>
              <w:t xml:space="preserve">    total_revenue,</w:t>
            </w:r>
          </w:p>
          <w:p>
            <w:pPr>
              <w:spacing w:after="20" w:before="20"/>
            </w:pPr>
            <w:r>
              <w:rPr>
                <w:rFonts w:ascii="Courier New" w:cs="Courier New" w:eastAsia="Courier New" w:hAnsi="Courier New"/>
                <w:color w:val="A8D8A8"/>
                <w:sz w:val="18"/>
                <w:szCs w:val="18"/>
              </w:rPr>
              <w:t xml:space="preserve">    CASE</w:t>
            </w:r>
          </w:p>
          <w:p>
            <w:pPr>
              <w:spacing w:after="20" w:before="20"/>
            </w:pPr>
            <w:r>
              <w:rPr>
                <w:rFonts w:ascii="Courier New" w:cs="Courier New" w:eastAsia="Courier New" w:hAnsi="Courier New"/>
                <w:color w:val="A8D8A8"/>
                <w:sz w:val="18"/>
                <w:szCs w:val="18"/>
              </w:rPr>
              <w:t xml:space="preserve">        WHEN total_revenue &gt;= 700 THEN 'High'</w:t>
            </w:r>
          </w:p>
          <w:p>
            <w:pPr>
              <w:spacing w:after="20" w:before="20"/>
            </w:pPr>
            <w:r>
              <w:rPr>
                <w:rFonts w:ascii="Courier New" w:cs="Courier New" w:eastAsia="Courier New" w:hAnsi="Courier New"/>
                <w:color w:val="A8D8A8"/>
                <w:sz w:val="18"/>
                <w:szCs w:val="18"/>
              </w:rPr>
              <w:t xml:space="preserve">        WHEN total_revenue &gt;= 400 THEN 'Medium'</w:t>
            </w:r>
          </w:p>
          <w:p>
            <w:pPr>
              <w:spacing w:after="20" w:before="20"/>
            </w:pPr>
            <w:r>
              <w:rPr>
                <w:rFonts w:ascii="Courier New" w:cs="Courier New" w:eastAsia="Courier New" w:hAnsi="Courier New"/>
                <w:color w:val="A8D8A8"/>
                <w:sz w:val="18"/>
                <w:szCs w:val="18"/>
              </w:rPr>
              <w:t xml:space="preserve">        ELSE 'Low'</w:t>
            </w:r>
          </w:p>
          <w:p>
            <w:pPr>
              <w:spacing w:after="20" w:before="20"/>
            </w:pPr>
            <w:r>
              <w:rPr>
                <w:rFonts w:ascii="Courier New" w:cs="Courier New" w:eastAsia="Courier New" w:hAnsi="Courier New"/>
                <w:color w:val="A8D8A8"/>
                <w:sz w:val="18"/>
                <w:szCs w:val="18"/>
              </w:rPr>
              <w:t xml:space="preserve">    END AS performance_segment</w:t>
            </w:r>
          </w:p>
          <w:p>
            <w:pPr>
              <w:spacing w:after="20" w:before="20"/>
            </w:pPr>
            <w:r>
              <w:rPr>
                <w:rFonts w:ascii="Courier New" w:cs="Courier New" w:eastAsia="Courier New" w:hAnsi="Courier New"/>
                <w:color w:val="A8D8A8"/>
                <w:sz w:val="18"/>
                <w:szCs w:val="18"/>
              </w:rPr>
              <w:t xml:space="preserve">FROM store_revenue</w:t>
            </w:r>
          </w:p>
          <w:p>
            <w:pPr>
              <w:spacing w:after="20" w:before="20"/>
            </w:pPr>
            <w:r>
              <w:rPr>
                <w:rFonts w:ascii="Courier New" w:cs="Courier New" w:eastAsia="Courier New" w:hAnsi="Courier New"/>
                <w:color w:val="A8D8A8"/>
                <w:sz w:val="18"/>
                <w:szCs w:val="18"/>
              </w:rPr>
              <w:t xml:space="preserve">ORDER BY total_revenue DESC;</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5.2  Advanced SQL Analytics</w:t>
      </w:r>
    </w:p>
    <w:p>
      <w:pPr>
        <w:pStyle w:val="Heading3"/>
        <w:spacing w:after="60" w:before="160"/>
      </w:pPr>
      <w:r>
        <w:rPr>
          <w:rFonts w:ascii="Arial" w:cs="Arial" w:eastAsia="Arial" w:hAnsi="Arial"/>
          <w:b/>
          <w:bCs/>
          <w:color w:val="1B3A5C"/>
          <w:sz w:val="22"/>
          <w:szCs w:val="22"/>
        </w:rPr>
        <w:t xml:space="preserve">Top 5 Products by Revenue (Global + Region-wise using DENSE_RANK)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8D8A8"/>
                <w:sz w:val="18"/>
                <w:szCs w:val="18"/>
              </w:rPr>
              <w:t xml:space="preserve">-- Global ranking</w:t>
            </w:r>
          </w:p>
          <w:p>
            <w:pPr>
              <w:spacing w:after="20" w:before="20"/>
            </w:pPr>
            <w:r>
              <w:rPr>
                <w:rFonts w:ascii="Courier New" w:cs="Courier New" w:eastAsia="Courier New" w:hAnsi="Courier New"/>
                <w:color w:val="A8D8A8"/>
                <w:sz w:val="18"/>
                <w:szCs w:val="18"/>
              </w:rPr>
              <w:t xml:space="preserve">SELECT product, SUM(Revenue) AS total_revenue,</w:t>
            </w:r>
          </w:p>
          <w:p>
            <w:pPr>
              <w:spacing w:after="20" w:before="20"/>
            </w:pPr>
            <w:r>
              <w:rPr>
                <w:rFonts w:ascii="Courier New" w:cs="Courier New" w:eastAsia="Courier New" w:hAnsi="Courier New"/>
                <w:color w:val="A8D8A8"/>
                <w:sz w:val="18"/>
                <w:szCs w:val="18"/>
              </w:rPr>
              <w:t xml:space="preserve">       DENSE_RANK() OVER (ORDER BY SUM(Revenue) DESC) AS product_rank</w:t>
            </w:r>
          </w:p>
          <w:p>
            <w:pPr>
              <w:spacing w:after="20" w:before="20"/>
            </w:pPr>
            <w:r>
              <w:rPr>
                <w:rFonts w:ascii="Courier New" w:cs="Courier New" w:eastAsia="Courier New" w:hAnsi="Courier New"/>
                <w:color w:val="A8D8A8"/>
                <w:sz w:val="18"/>
                <w:szCs w:val="18"/>
              </w:rPr>
              <w:t xml:space="preserve">FROM silver_sales_view</w:t>
            </w:r>
          </w:p>
          <w:p>
            <w:pPr>
              <w:spacing w:after="20" w:before="20"/>
            </w:pPr>
            <w:r>
              <w:rPr>
                <w:rFonts w:ascii="Courier New" w:cs="Courier New" w:eastAsia="Courier New" w:hAnsi="Courier New"/>
                <w:color w:val="A8D8A8"/>
                <w:sz w:val="18"/>
                <w:szCs w:val="18"/>
              </w:rPr>
              <w:t xml:space="preserve">GROUP BY product ORDER BY product_rank;</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Region-wise ranking</w:t>
            </w:r>
          </w:p>
          <w:p>
            <w:pPr>
              <w:spacing w:after="20" w:before="20"/>
            </w:pPr>
            <w:r>
              <w:rPr>
                <w:rFonts w:ascii="Courier New" w:cs="Courier New" w:eastAsia="Courier New" w:hAnsi="Courier New"/>
                <w:color w:val="A8D8A8"/>
                <w:sz w:val="18"/>
                <w:szCs w:val="18"/>
              </w:rPr>
              <w:t xml:space="preserve">WITH regional_product_revenue AS (</w:t>
            </w:r>
          </w:p>
          <w:p>
            <w:pPr>
              <w:spacing w:after="20" w:before="20"/>
            </w:pPr>
            <w:r>
              <w:rPr>
                <w:rFonts w:ascii="Courier New" w:cs="Courier New" w:eastAsia="Courier New" w:hAnsi="Courier New"/>
                <w:color w:val="A8D8A8"/>
                <w:sz w:val="18"/>
                <w:szCs w:val="18"/>
              </w:rPr>
              <w:t xml:space="preserve">    SELECT region, product, SUM(Revenue) AS total_revenue</w:t>
            </w:r>
          </w:p>
          <w:p>
            <w:pPr>
              <w:spacing w:after="20" w:before="20"/>
            </w:pPr>
            <w:r>
              <w:rPr>
                <w:rFonts w:ascii="Courier New" w:cs="Courier New" w:eastAsia="Courier New" w:hAnsi="Courier New"/>
                <w:color w:val="A8D8A8"/>
                <w:sz w:val="18"/>
                <w:szCs w:val="18"/>
              </w:rPr>
              <w:t xml:space="preserve">    FROM silver_sales_view GROUP BY region, product</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SELECT * FROM (</w:t>
            </w:r>
          </w:p>
          <w:p>
            <w:pPr>
              <w:spacing w:after="20" w:before="20"/>
            </w:pPr>
            <w:r>
              <w:rPr>
                <w:rFonts w:ascii="Courier New" w:cs="Courier New" w:eastAsia="Courier New" w:hAnsi="Courier New"/>
                <w:color w:val="A8D8A8"/>
                <w:sz w:val="18"/>
                <w:szCs w:val="18"/>
              </w:rPr>
              <w:t xml:space="preserve">    SELECT region, product, total_revenue,</w:t>
            </w:r>
          </w:p>
          <w:p>
            <w:pPr>
              <w:spacing w:after="20" w:before="20"/>
            </w:pPr>
            <w:r>
              <w:rPr>
                <w:rFonts w:ascii="Courier New" w:cs="Courier New" w:eastAsia="Courier New" w:hAnsi="Courier New"/>
                <w:color w:val="A8D8A8"/>
                <w:sz w:val="18"/>
                <w:szCs w:val="18"/>
              </w:rPr>
              <w:t xml:space="preserve">           DENSE_RANK() OVER (PARTITION BY region ORDER BY total_revenue DESC) AS regional_rank</w:t>
            </w:r>
          </w:p>
          <w:p>
            <w:pPr>
              <w:spacing w:after="20" w:before="20"/>
            </w:pPr>
            <w:r>
              <w:rPr>
                <w:rFonts w:ascii="Courier New" w:cs="Courier New" w:eastAsia="Courier New" w:hAnsi="Courier New"/>
                <w:color w:val="A8D8A8"/>
                <w:sz w:val="18"/>
                <w:szCs w:val="18"/>
              </w:rPr>
              <w:t xml:space="preserve">    FROM regional_product_revenue</w:t>
            </w:r>
          </w:p>
          <w:p>
            <w:pPr>
              <w:spacing w:after="20" w:before="20"/>
            </w:pPr>
            <w:r>
              <w:rPr>
                <w:rFonts w:ascii="Courier New" w:cs="Courier New" w:eastAsia="Courier New" w:hAnsi="Courier New"/>
                <w:color w:val="A8D8A8"/>
                <w:sz w:val="18"/>
                <w:szCs w:val="18"/>
              </w:rPr>
              <w:t xml:space="preserve">) WHERE regional_rank &lt;= 5;</w:t>
            </w:r>
          </w:p>
        </w:tc>
      </w:tr>
    </w:tbl>
    <w:p>
      <w:pPr>
        <w:spacing w:after="80" w:before="0"/>
      </w:pPr>
      <w:r>
        <w:t xml:space="preserve"/>
      </w:r>
    </w:p>
    <w:p>
      <w:pPr>
        <w:pStyle w:val="Heading3"/>
        <w:spacing w:after="60" w:before="160"/>
      </w:pPr>
      <w:r>
        <w:rPr>
          <w:rFonts w:ascii="Arial" w:cs="Arial" w:eastAsia="Arial" w:hAnsi="Arial"/>
          <w:b/>
          <w:bCs/>
          <w:color w:val="1B3A5C"/>
          <w:sz w:val="22"/>
          <w:szCs w:val="22"/>
        </w:rPr>
        <w:t xml:space="preserve">Rolling Revenue — 7-Day Moving Average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8D8A8"/>
                <w:sz w:val="18"/>
                <w:szCs w:val="18"/>
              </w:rPr>
              <w:t xml:space="preserve">WITH daily_revenue AS (</w:t>
            </w:r>
          </w:p>
          <w:p>
            <w:pPr>
              <w:spacing w:after="20" w:before="20"/>
            </w:pPr>
            <w:r>
              <w:rPr>
                <w:rFonts w:ascii="Courier New" w:cs="Courier New" w:eastAsia="Courier New" w:hAnsi="Courier New"/>
                <w:color w:val="A8D8A8"/>
                <w:sz w:val="18"/>
                <w:szCs w:val="18"/>
              </w:rPr>
              <w:t xml:space="preserve">    SELECT DATE(timestamp) AS order_date, SUM(Revenue) AS daily_revenue</w:t>
            </w:r>
          </w:p>
          <w:p>
            <w:pPr>
              <w:spacing w:after="20" w:before="20"/>
            </w:pPr>
            <w:r>
              <w:rPr>
                <w:rFonts w:ascii="Courier New" w:cs="Courier New" w:eastAsia="Courier New" w:hAnsi="Courier New"/>
                <w:color w:val="A8D8A8"/>
                <w:sz w:val="18"/>
                <w:szCs w:val="18"/>
              </w:rPr>
              <w:t xml:space="preserve">    FROM silver_sales_view GROUP BY DATE(timestamp)</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SELECT</w:t>
            </w:r>
          </w:p>
          <w:p>
            <w:pPr>
              <w:spacing w:after="20" w:before="20"/>
            </w:pPr>
            <w:r>
              <w:rPr>
                <w:rFonts w:ascii="Courier New" w:cs="Courier New" w:eastAsia="Courier New" w:hAnsi="Courier New"/>
                <w:color w:val="A8D8A8"/>
                <w:sz w:val="18"/>
                <w:szCs w:val="18"/>
              </w:rPr>
              <w:t xml:space="preserve">    order_date,</w:t>
            </w:r>
          </w:p>
          <w:p>
            <w:pPr>
              <w:spacing w:after="20" w:before="20"/>
            </w:pPr>
            <w:r>
              <w:rPr>
                <w:rFonts w:ascii="Courier New" w:cs="Courier New" w:eastAsia="Courier New" w:hAnsi="Courier New"/>
                <w:color w:val="A8D8A8"/>
                <w:sz w:val="18"/>
                <w:szCs w:val="18"/>
              </w:rPr>
              <w:t xml:space="preserve">    daily_revenue,</w:t>
            </w:r>
          </w:p>
          <w:p>
            <w:pPr>
              <w:spacing w:after="20" w:before="20"/>
            </w:pPr>
            <w:r>
              <w:rPr>
                <w:rFonts w:ascii="Courier New" w:cs="Courier New" w:eastAsia="Courier New" w:hAnsi="Courier New"/>
                <w:color w:val="A8D8A8"/>
                <w:sz w:val="18"/>
                <w:szCs w:val="18"/>
              </w:rPr>
              <w:t xml:space="preserve">    AVG(daily_revenue) OVER (</w:t>
            </w:r>
          </w:p>
          <w:p>
            <w:pPr>
              <w:spacing w:after="20" w:before="20"/>
            </w:pPr>
            <w:r>
              <w:rPr>
                <w:rFonts w:ascii="Courier New" w:cs="Courier New" w:eastAsia="Courier New" w:hAnsi="Courier New"/>
                <w:color w:val="A8D8A8"/>
                <w:sz w:val="18"/>
                <w:szCs w:val="18"/>
              </w:rPr>
              <w:t xml:space="preserve">        ORDER BY order_date</w:t>
            </w:r>
          </w:p>
          <w:p>
            <w:pPr>
              <w:spacing w:after="20" w:before="20"/>
            </w:pPr>
            <w:r>
              <w:rPr>
                <w:rFonts w:ascii="Courier New" w:cs="Courier New" w:eastAsia="Courier New" w:hAnsi="Courier New"/>
                <w:color w:val="A8D8A8"/>
                <w:sz w:val="18"/>
                <w:szCs w:val="18"/>
              </w:rPr>
              <w:t xml:space="preserve">        ROWS BETWEEN 6 PRECEDING AND CURRENT ROW</w:t>
            </w:r>
          </w:p>
          <w:p>
            <w:pPr>
              <w:spacing w:after="20" w:before="20"/>
            </w:pPr>
            <w:r>
              <w:rPr>
                <w:rFonts w:ascii="Courier New" w:cs="Courier New" w:eastAsia="Courier New" w:hAnsi="Courier New"/>
                <w:color w:val="A8D8A8"/>
                <w:sz w:val="18"/>
                <w:szCs w:val="18"/>
              </w:rPr>
              <w:t xml:space="preserve">    ) AS rolling_7day_avg</w:t>
            </w:r>
          </w:p>
          <w:p>
            <w:pPr>
              <w:spacing w:after="20" w:before="20"/>
            </w:pPr>
            <w:r>
              <w:rPr>
                <w:rFonts w:ascii="Courier New" w:cs="Courier New" w:eastAsia="Courier New" w:hAnsi="Courier New"/>
                <w:color w:val="A8D8A8"/>
                <w:sz w:val="18"/>
                <w:szCs w:val="18"/>
              </w:rPr>
              <w:t xml:space="preserve">FROM daily_revenue ORDER BY order_date;</w:t>
            </w:r>
          </w:p>
        </w:tc>
      </w:tr>
    </w:tbl>
    <w:p>
      <w:pPr>
        <w:spacing w:after="80" w:before="0"/>
      </w:pPr>
      <w:r>
        <w:t xml:space="preserve"/>
      </w:r>
    </w:p>
    <w:p>
      <w:pPr>
        <w:pStyle w:val="Heading3"/>
        <w:spacing w:after="60" w:before="160"/>
      </w:pPr>
      <w:r>
        <w:rPr>
          <w:rFonts w:ascii="Arial" w:cs="Arial" w:eastAsia="Arial" w:hAnsi="Arial"/>
          <w:b/>
          <w:bCs/>
          <w:color w:val="1B3A5C"/>
          <w:sz w:val="22"/>
          <w:szCs w:val="22"/>
        </w:rPr>
        <w:t xml:space="preserve">Anomaly Detection — Revenue Deviation &gt;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8D8A8"/>
                <w:sz w:val="18"/>
                <w:szCs w:val="18"/>
              </w:rPr>
              <w:t xml:space="preserve">WITH daily_revenue AS (</w:t>
            </w:r>
          </w:p>
          <w:p>
            <w:pPr>
              <w:spacing w:after="20" w:before="20"/>
            </w:pPr>
            <w:r>
              <w:rPr>
                <w:rFonts w:ascii="Courier New" w:cs="Courier New" w:eastAsia="Courier New" w:hAnsi="Courier New"/>
                <w:color w:val="A8D8A8"/>
                <w:sz w:val="18"/>
                <w:szCs w:val="18"/>
              </w:rPr>
              <w:t xml:space="preserve">    SELECT DATE(timestamp) AS order_date, SUM(Revenue) AS daily_revenue</w:t>
            </w:r>
          </w:p>
          <w:p>
            <w:pPr>
              <w:spacing w:after="20" w:before="20"/>
            </w:pPr>
            <w:r>
              <w:rPr>
                <w:rFonts w:ascii="Courier New" w:cs="Courier New" w:eastAsia="Courier New" w:hAnsi="Courier New"/>
                <w:color w:val="A8D8A8"/>
                <w:sz w:val="18"/>
                <w:szCs w:val="18"/>
              </w:rPr>
              <w:t xml:space="preserve">    FROM silver_sales_view GROUP BY DATE(timestamp)</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average_revenue AS (SELECT AVG(daily_revenue) AS avg_rev FROM daily_revenue)</w:t>
            </w:r>
          </w:p>
          <w:p>
            <w:pPr>
              <w:spacing w:after="20" w:before="20"/>
            </w:pPr>
            <w:r>
              <w:rPr>
                <w:rFonts w:ascii="Courier New" w:cs="Courier New" w:eastAsia="Courier New" w:hAnsi="Courier New"/>
                <w:color w:val="A8D8A8"/>
                <w:sz w:val="18"/>
                <w:szCs w:val="18"/>
              </w:rPr>
              <w:t xml:space="preserve">SELECT d.order_date, d.daily_revenue, a.avg_rev,</w:t>
            </w:r>
          </w:p>
          <w:p>
            <w:pPr>
              <w:spacing w:after="20" w:before="20"/>
            </w:pPr>
            <w:r>
              <w:rPr>
                <w:rFonts w:ascii="Courier New" w:cs="Courier New" w:eastAsia="Courier New" w:hAnsi="Courier New"/>
                <w:color w:val="A8D8A8"/>
                <w:sz w:val="18"/>
                <w:szCs w:val="18"/>
              </w:rPr>
              <w:t xml:space="preserve">       ROUND(ABS(d.daily_revenue - a.avg_rev) / a.avg_rev * 100, 2) AS deviation_percent</w:t>
            </w:r>
          </w:p>
          <w:p>
            <w:pPr>
              <w:spacing w:after="20" w:before="20"/>
            </w:pPr>
            <w:r>
              <w:rPr>
                <w:rFonts w:ascii="Courier New" w:cs="Courier New" w:eastAsia="Courier New" w:hAnsi="Courier New"/>
                <w:color w:val="A8D8A8"/>
                <w:sz w:val="18"/>
                <w:szCs w:val="18"/>
              </w:rPr>
              <w:t xml:space="preserve">FROM daily_revenue d CROSS JOIN average_revenue a</w:t>
            </w:r>
          </w:p>
          <w:p>
            <w:pPr>
              <w:spacing w:after="20" w:before="20"/>
            </w:pPr>
            <w:r>
              <w:rPr>
                <w:rFonts w:ascii="Courier New" w:cs="Courier New" w:eastAsia="Courier New" w:hAnsi="Courier New"/>
                <w:color w:val="A8D8A8"/>
                <w:sz w:val="18"/>
                <w:szCs w:val="18"/>
              </w:rPr>
              <w:t xml:space="preserve">WHERE ABS(d.daily_revenue - a.avg_rev) / a.avg_rev &gt; 0.30</w:t>
            </w:r>
          </w:p>
          <w:p>
            <w:pPr>
              <w:spacing w:after="20" w:before="20"/>
            </w:pPr>
            <w:r>
              <w:rPr>
                <w:rFonts w:ascii="Courier New" w:cs="Courier New" w:eastAsia="Courier New" w:hAnsi="Courier New"/>
                <w:color w:val="A8D8A8"/>
                <w:sz w:val="18"/>
                <w:szCs w:val="18"/>
              </w:rPr>
              <w:t xml:space="preserve">ORDER BY deviation_percent DESC;</w:t>
            </w:r>
          </w:p>
        </w:tc>
      </w:tr>
    </w:tbl>
    <w:p>
      <w:pPr>
        <w:spacing w:after="80" w:before="0"/>
      </w:pPr>
      <w:r>
        <w:t xml:space="preserve"/>
      </w:r>
    </w:p>
    <w:p>
      <w:pPr>
        <w:pStyle w:val="Heading3"/>
        <w:spacing w:after="60" w:before="160"/>
      </w:pPr>
      <w:r>
        <w:rPr>
          <w:rFonts w:ascii="Arial" w:cs="Arial" w:eastAsia="Arial" w:hAnsi="Arial"/>
          <w:b/>
          <w:bCs/>
          <w:color w:val="1B3A5C"/>
          <w:sz w:val="22"/>
          <w:szCs w:val="22"/>
        </w:rPr>
        <w:t xml:space="preserve">Customer Behavior Proxy (StoreID as Proxy)</w:t>
      </w:r>
    </w:p>
    <w:p>
      <w:pPr>
        <w:spacing w:after="80" w:before="60"/>
        <w:jc w:val="left"/>
      </w:pPr>
      <w:r>
        <w:rPr>
          <w:rFonts w:ascii="Arial" w:cs="Arial" w:eastAsia="Arial" w:hAnsi="Arial"/>
          <w:b w:val="false"/>
          <w:bCs w:val="false"/>
          <w:i w:val="false"/>
          <w:iCs w:val="false"/>
          <w:color w:val="1F1F1F"/>
          <w:sz w:val="22"/>
          <w:szCs w:val="22"/>
        </w:rPr>
        <w:t xml:space="preserve">Since customer IDs are unavailable in this dataset, StoreID is used as a proxy to simulate repeat transaction behavior patterns — a common technique in retail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8D8A8"/>
                <w:sz w:val="18"/>
                <w:szCs w:val="18"/>
              </w:rPr>
              <w:t xml:space="preserve">SELECT</w:t>
            </w:r>
          </w:p>
          <w:p>
            <w:pPr>
              <w:spacing w:after="20" w:before="20"/>
            </w:pPr>
            <w:r>
              <w:rPr>
                <w:rFonts w:ascii="Courier New" w:cs="Courier New" w:eastAsia="Courier New" w:hAnsi="Courier New"/>
                <w:color w:val="A8D8A8"/>
                <w:sz w:val="18"/>
                <w:szCs w:val="18"/>
              </w:rPr>
              <w:t xml:space="preserve">    store_id,</w:t>
            </w:r>
          </w:p>
          <w:p>
            <w:pPr>
              <w:spacing w:after="20" w:before="20"/>
            </w:pPr>
            <w:r>
              <w:rPr>
                <w:rFonts w:ascii="Courier New" w:cs="Courier New" w:eastAsia="Courier New" w:hAnsi="Courier New"/>
                <w:color w:val="A8D8A8"/>
                <w:sz w:val="18"/>
                <w:szCs w:val="18"/>
              </w:rPr>
              <w:t xml:space="preserve">    COUNT(order_id) AS total_orders,</w:t>
            </w:r>
          </w:p>
          <w:p>
            <w:pPr>
              <w:spacing w:after="20" w:before="20"/>
            </w:pPr>
            <w:r>
              <w:rPr>
                <w:rFonts w:ascii="Courier New" w:cs="Courier New" w:eastAsia="Courier New" w:hAnsi="Courier New"/>
                <w:color w:val="A8D8A8"/>
                <w:sz w:val="18"/>
                <w:szCs w:val="18"/>
              </w:rPr>
              <w:t xml:space="preserve">    SUM(Revenue) AS total_revenue,</w:t>
            </w:r>
          </w:p>
          <w:p>
            <w:pPr>
              <w:spacing w:after="20" w:before="20"/>
            </w:pPr>
            <w:r>
              <w:rPr>
                <w:rFonts w:ascii="Courier New" w:cs="Courier New" w:eastAsia="Courier New" w:hAnsi="Courier New"/>
                <w:color w:val="A8D8A8"/>
                <w:sz w:val="18"/>
                <w:szCs w:val="18"/>
              </w:rPr>
              <w:t xml:space="preserve">    AVG(Revenue) AS avg_order_value</w:t>
            </w:r>
          </w:p>
          <w:p>
            <w:pPr>
              <w:spacing w:after="20" w:before="20"/>
            </w:pPr>
            <w:r>
              <w:rPr>
                <w:rFonts w:ascii="Courier New" w:cs="Courier New" w:eastAsia="Courier New" w:hAnsi="Courier New"/>
                <w:color w:val="A8D8A8"/>
                <w:sz w:val="18"/>
                <w:szCs w:val="18"/>
              </w:rPr>
              <w:t xml:space="preserve">FROM silver_sales_view</w:t>
            </w:r>
          </w:p>
          <w:p>
            <w:pPr>
              <w:spacing w:after="20" w:before="20"/>
            </w:pPr>
            <w:r>
              <w:rPr>
                <w:rFonts w:ascii="Courier New" w:cs="Courier New" w:eastAsia="Courier New" w:hAnsi="Courier New"/>
                <w:color w:val="A8D8A8"/>
                <w:sz w:val="18"/>
                <w:szCs w:val="18"/>
              </w:rPr>
              <w:t xml:space="preserve">GROUP BY store_id</w:t>
            </w:r>
          </w:p>
          <w:p>
            <w:pPr>
              <w:spacing w:after="20" w:before="20"/>
            </w:pPr>
            <w:r>
              <w:rPr>
                <w:rFonts w:ascii="Courier New" w:cs="Courier New" w:eastAsia="Courier New" w:hAnsi="Courier New"/>
                <w:color w:val="A8D8A8"/>
                <w:sz w:val="18"/>
                <w:szCs w:val="18"/>
              </w:rPr>
              <w:t xml:space="preserve">ORDER BY total_orders DESC;</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80"/>
              <w:left w:type="dxa" w:w="300"/>
              <w:bottom w:type="dxa" w:w="180"/>
              <w:right w:type="dxa" w:w="300"/>
            </w:tcMar>
          </w:tcPr>
          <w:p>
            <w:pPr>
              <w:jc w:val="center"/>
            </w:pPr>
            <w:r>
              <w:rPr>
                <w:rFonts w:ascii="Arial" w:cs="Arial" w:eastAsia="Arial" w:hAnsi="Arial"/>
                <w:b/>
                <w:bCs/>
                <w:color w:val="FFFFFF"/>
                <w:sz w:val="28"/>
                <w:szCs w:val="28"/>
              </w:rPr>
              <w:t xml:space="preserve">6.  SEMANTIC SEARCH &amp; VECTOR DATABASE</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6.1  Theory (F1)</w:t>
      </w:r>
    </w:p>
    <w:p>
      <w:pPr>
        <w:pStyle w:val="Heading3"/>
        <w:spacing w:after="60" w:before="160"/>
      </w:pPr>
      <w:r>
        <w:rPr>
          <w:rFonts w:ascii="Arial" w:cs="Arial" w:eastAsia="Arial" w:hAnsi="Arial"/>
          <w:b/>
          <w:bCs/>
          <w:color w:val="1B3A5C"/>
          <w:sz w:val="22"/>
          <w:szCs w:val="22"/>
        </w:rPr>
        <w:t xml:space="preserve">What are Embeddings?</w:t>
      </w:r>
    </w:p>
    <w:p>
      <w:pPr>
        <w:spacing w:after="80" w:before="60"/>
        <w:jc w:val="left"/>
      </w:pPr>
      <w:r>
        <w:rPr>
          <w:rFonts w:ascii="Arial" w:cs="Arial" w:eastAsia="Arial" w:hAnsi="Arial"/>
          <w:b w:val="false"/>
          <w:bCs w:val="false"/>
          <w:i w:val="false"/>
          <w:iCs w:val="false"/>
          <w:color w:val="1F1F1F"/>
          <w:sz w:val="22"/>
          <w:szCs w:val="22"/>
        </w:rPr>
        <w:t xml:space="preserve">Embeddings are dense numerical vector representations of text, images, or other data. They capture semantic meaning — items with similar meaning produce vectors that are geometrically close in high-dimensional space. In this project, product descriptions are converted into 384-dimensional vectors using the all-MiniLM-L6-v2 Sentence Transformer model.</w:t>
      </w:r>
    </w:p>
    <w:p>
      <w:pPr>
        <w:pStyle w:val="Heading3"/>
        <w:spacing w:after="60" w:before="160"/>
      </w:pPr>
      <w:r>
        <w:rPr>
          <w:rFonts w:ascii="Arial" w:cs="Arial" w:eastAsia="Arial" w:hAnsi="Arial"/>
          <w:b/>
          <w:bCs/>
          <w:color w:val="1B3A5C"/>
          <w:sz w:val="22"/>
          <w:szCs w:val="22"/>
        </w:rPr>
        <w:t xml:space="preserve">Why Cosine Similarity Works</w:t>
      </w:r>
    </w:p>
    <w:p>
      <w:pPr>
        <w:spacing w:after="80" w:before="60"/>
        <w:jc w:val="left"/>
      </w:pPr>
      <w:r>
        <w:rPr>
          <w:rFonts w:ascii="Arial" w:cs="Arial" w:eastAsia="Arial" w:hAnsi="Arial"/>
          <w:b w:val="false"/>
          <w:bCs w:val="false"/>
          <w:i w:val="false"/>
          <w:iCs w:val="false"/>
          <w:color w:val="1F1F1F"/>
          <w:sz w:val="22"/>
          <w:szCs w:val="22"/>
        </w:rPr>
        <w:t xml:space="preserve">Cosine similarity measures the angle between two vectors rather than their magnitude. Two product descriptions with semantically similar meaning produce vectors pointing in the same direction (cos ≈ 1), while unrelated descriptions produce perpendicular vectors (cos ≈ 0). This makes cosine similarity robust to sentence length variation.</w:t>
      </w:r>
    </w:p>
    <w:p>
      <w:pPr>
        <w:pStyle w:val="Heading3"/>
        <w:spacing w:after="60" w:before="160"/>
      </w:pPr>
      <w:r>
        <w:rPr>
          <w:rFonts w:ascii="Arial" w:cs="Arial" w:eastAsia="Arial" w:hAnsi="Arial"/>
          <w:b/>
          <w:bCs/>
          <w:color w:val="1B3A5C"/>
          <w:sz w:val="22"/>
          <w:szCs w:val="22"/>
        </w:rPr>
        <w:t xml:space="preserve">Keyword Search vs Semantic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color w:val="FFFFFF"/>
                <w:sz w:val="20"/>
                <w:szCs w:val="20"/>
              </w:rPr>
              <w:t xml:space="preserve">Keyword Search vs Semantic Search</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Mechanism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Keyword: exact string matching. Semantic: vector similarity in embedding space.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Synonyms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Keyword fails on synonyms. Semantic handles: 'phone' matches 'smartphone'.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Keyword is context-blind. Semantic understands intent: 'gaming device' matches 'Gaming Console'.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Speed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Keyword: O(n). Semantic with ANN: O(log n) with index.</w:t>
            </w:r>
          </w:p>
        </w:tc>
      </w:tr>
    </w:tbl>
    <w:p>
      <w:pPr>
        <w:pStyle w:val="Heading3"/>
        <w:spacing w:after="60" w:before="160"/>
      </w:pPr>
      <w:r>
        <w:rPr>
          <w:rFonts w:ascii="Arial" w:cs="Arial" w:eastAsia="Arial" w:hAnsi="Arial"/>
          <w:b/>
          <w:bCs/>
          <w:color w:val="1B3A5C"/>
          <w:sz w:val="22"/>
          <w:szCs w:val="22"/>
        </w:rPr>
        <w:t xml:space="preserve">What is ANN (Approximate Nearest Neighbour)?</w:t>
      </w:r>
    </w:p>
    <w:p>
      <w:pPr>
        <w:spacing w:after="80" w:before="60"/>
        <w:jc w:val="left"/>
      </w:pPr>
      <w:r>
        <w:rPr>
          <w:rFonts w:ascii="Arial" w:cs="Arial" w:eastAsia="Arial" w:hAnsi="Arial"/>
          <w:b w:val="false"/>
          <w:bCs w:val="false"/>
          <w:i w:val="false"/>
          <w:iCs w:val="false"/>
          <w:color w:val="1F1F1F"/>
          <w:sz w:val="22"/>
          <w:szCs w:val="22"/>
        </w:rPr>
        <w:t xml:space="preserve">ANN finds the most similar vectors without exhaustive comparison. Libraries like FAISS and ChromaDB build index structures (HNSW, IVF) that allow sub-linear search time over millions of vectors, enabling real-time semantic search at scale.</w:t>
      </w:r>
    </w:p>
    <w:p>
      <w:pPr>
        <w:spacing w:after="80" w:before="0"/>
      </w:pPr>
      <w:r>
        <w:t xml:space="preserve"/>
      </w:r>
    </w:p>
    <w:p>
      <w:pPr>
        <w:pStyle w:val="Heading2"/>
        <w:spacing w:after="80" w:before="240"/>
      </w:pPr>
      <w:r>
        <w:rPr>
          <w:rFonts w:ascii="Arial" w:cs="Arial" w:eastAsia="Arial" w:hAnsi="Arial"/>
          <w:b/>
          <w:bCs/>
          <w:color w:val="2E75B6"/>
          <w:sz w:val="26"/>
          <w:szCs w:val="26"/>
        </w:rPr>
        <w:t xml:space="preserve">6.2  Practical Implementation (F2)</w:t>
      </w:r>
    </w:p>
    <w:p>
      <w:pPr>
        <w:pStyle w:val="Heading3"/>
        <w:spacing w:after="60" w:before="160"/>
      </w:pPr>
      <w:r>
        <w:rPr>
          <w:rFonts w:ascii="Arial" w:cs="Arial" w:eastAsia="Arial" w:hAnsi="Arial"/>
          <w:b/>
          <w:bCs/>
          <w:color w:val="1B3A5C"/>
          <w:sz w:val="22"/>
          <w:szCs w:val="22"/>
        </w:rPr>
        <w:t xml:space="preserve">Product Metadata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Product ID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Product Name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Summary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Gaming Laptop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Electronics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High performance laptop for gaming &amp; graphics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Wireless Headphones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Audio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Noise cancelling with premium sound quality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Smartphone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Mobile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High-res camera, fast processor, Android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Gaming Console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Entertainment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Next-gen console with immersive graphics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Smartwatch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Wearable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Fitness tracking with heart rate monitoring</w:t>
            </w:r>
          </w:p>
        </w:tc>
      </w:tr>
    </w:tbl>
    <w:p>
      <w:pPr>
        <w:spacing w:after="80" w:before="0"/>
      </w:pPr>
      <w:r>
        <w:t xml:space="preserve"/>
      </w:r>
    </w:p>
    <w:p>
      <w:pPr>
        <w:pStyle w:val="Heading3"/>
        <w:spacing w:after="60" w:before="160"/>
      </w:pPr>
      <w:r>
        <w:rPr>
          <w:rFonts w:ascii="Arial" w:cs="Arial" w:eastAsia="Arial" w:hAnsi="Arial"/>
          <w:b/>
          <w:bCs/>
          <w:color w:val="1B3A5C"/>
          <w:sz w:val="22"/>
          <w:szCs w:val="22"/>
        </w:rPr>
        <w:t xml:space="preserve">Embedding Generation &amp; Vector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8D8A8"/>
                <w:sz w:val="18"/>
                <w:szCs w:val="18"/>
              </w:rPr>
              <w:t xml:space="preserve">from sentence_transformers import SentenceTransformer</w:t>
            </w:r>
          </w:p>
          <w:p>
            <w:pPr>
              <w:spacing w:after="20" w:before="20"/>
            </w:pPr>
            <w:r>
              <w:rPr>
                <w:rFonts w:ascii="Courier New" w:cs="Courier New" w:eastAsia="Courier New" w:hAnsi="Courier New"/>
                <w:color w:val="A8D8A8"/>
                <w:sz w:val="18"/>
                <w:szCs w:val="18"/>
              </w:rPr>
              <w:t xml:space="preserve">import chromadb</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model = SentenceTransformer('all-MiniLM-L6-v2')</w:t>
            </w:r>
          </w:p>
          <w:p>
            <w:pPr>
              <w:spacing w:after="20" w:before="20"/>
            </w:pPr>
            <w:r>
              <w:rPr>
                <w:rFonts w:ascii="Courier New" w:cs="Courier New" w:eastAsia="Courier New" w:hAnsi="Courier New"/>
                <w:color w:val="A8D8A8"/>
                <w:sz w:val="18"/>
                <w:szCs w:val="18"/>
              </w:rPr>
              <w:t xml:space="preserve">embeddings = model.encode(products_df['description'].tolist())</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client = chromadb.Client()</w:t>
            </w:r>
          </w:p>
          <w:p>
            <w:pPr>
              <w:spacing w:after="20" w:before="20"/>
            </w:pPr>
            <w:r>
              <w:rPr>
                <w:rFonts w:ascii="Courier New" w:cs="Courier New" w:eastAsia="Courier New" w:hAnsi="Courier New"/>
                <w:color w:val="A8D8A8"/>
                <w:sz w:val="18"/>
                <w:szCs w:val="18"/>
              </w:rPr>
              <w:t xml:space="preserve">collection = client.create_collection(name='smartgear_products')</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for idx, row in products_df.iterrows():</w:t>
            </w:r>
          </w:p>
          <w:p>
            <w:pPr>
              <w:spacing w:after="20" w:before="20"/>
            </w:pPr>
            <w:r>
              <w:rPr>
                <w:rFonts w:ascii="Courier New" w:cs="Courier New" w:eastAsia="Courier New" w:hAnsi="Courier New"/>
                <w:color w:val="A8D8A8"/>
                <w:sz w:val="18"/>
                <w:szCs w:val="18"/>
              </w:rPr>
              <w:t xml:space="preserve">    collection.add(</w:t>
            </w:r>
          </w:p>
          <w:p>
            <w:pPr>
              <w:spacing w:after="20" w:before="20"/>
            </w:pPr>
            <w:r>
              <w:rPr>
                <w:rFonts w:ascii="Courier New" w:cs="Courier New" w:eastAsia="Courier New" w:hAnsi="Courier New"/>
                <w:color w:val="A8D8A8"/>
                <w:sz w:val="18"/>
                <w:szCs w:val="18"/>
              </w:rPr>
              <w:t xml:space="preserve">        ids=[str(row['product_id'])],</w:t>
            </w:r>
          </w:p>
          <w:p>
            <w:pPr>
              <w:spacing w:after="20" w:before="20"/>
            </w:pPr>
            <w:r>
              <w:rPr>
                <w:rFonts w:ascii="Courier New" w:cs="Courier New" w:eastAsia="Courier New" w:hAnsi="Courier New"/>
                <w:color w:val="A8D8A8"/>
                <w:sz w:val="18"/>
                <w:szCs w:val="18"/>
              </w:rPr>
              <w:t xml:space="preserve">        embeddings=[embeddings[idx].tolist()],</w:t>
            </w:r>
          </w:p>
          <w:p>
            <w:pPr>
              <w:spacing w:after="20" w:before="20"/>
            </w:pPr>
            <w:r>
              <w:rPr>
                <w:rFonts w:ascii="Courier New" w:cs="Courier New" w:eastAsia="Courier New" w:hAnsi="Courier New"/>
                <w:color w:val="A8D8A8"/>
                <w:sz w:val="18"/>
                <w:szCs w:val="18"/>
              </w:rPr>
              <w:t xml:space="preserve">        documents=[row['description']],</w:t>
            </w:r>
          </w:p>
          <w:p>
            <w:pPr>
              <w:spacing w:after="20" w:before="20"/>
            </w:pPr>
            <w:r>
              <w:rPr>
                <w:rFonts w:ascii="Courier New" w:cs="Courier New" w:eastAsia="Courier New" w:hAnsi="Courier New"/>
                <w:color w:val="A8D8A8"/>
                <w:sz w:val="18"/>
                <w:szCs w:val="18"/>
              </w:rPr>
              <w:t xml:space="preserve">        metadatas=[{'product_name': row['product_name'], 'category': row['category']}]</w:t>
            </w:r>
          </w:p>
          <w:p>
            <w:pPr>
              <w:spacing w:after="20" w:before="20"/>
            </w:pPr>
            <w:r>
              <w:rPr>
                <w:rFonts w:ascii="Courier New" w:cs="Courier New" w:eastAsia="Courier New" w:hAnsi="Courier New"/>
                <w:color w:val="A8D8A8"/>
                <w:sz w:val="18"/>
                <w:szCs w:val="18"/>
              </w:rPr>
              <w:t xml:space="preserve">    )</w:t>
            </w:r>
          </w:p>
        </w:tc>
      </w:tr>
    </w:tbl>
    <w:p>
      <w:pPr>
        <w:spacing w:after="80" w:before="0"/>
      </w:pPr>
      <w:r>
        <w:t xml:space="preserve"/>
      </w:r>
    </w:p>
    <w:p>
      <w:pPr>
        <w:pStyle w:val="Heading3"/>
        <w:spacing w:after="60" w:before="160"/>
      </w:pPr>
      <w:r>
        <w:rPr>
          <w:rFonts w:ascii="Arial" w:cs="Arial" w:eastAsia="Arial" w:hAnsi="Arial"/>
          <w:b/>
          <w:bCs/>
          <w:color w:val="1B3A5C"/>
          <w:sz w:val="22"/>
          <w:szCs w:val="22"/>
        </w:rPr>
        <w:t xml:space="preserve">Semantic Search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8D8A8"/>
                <w:sz w:val="18"/>
                <w:szCs w:val="18"/>
              </w:rPr>
              <w:t xml:space="preserve">def semantic_search(query_text, n_results=3):</w:t>
            </w:r>
          </w:p>
          <w:p>
            <w:pPr>
              <w:spacing w:after="20" w:before="20"/>
            </w:pPr>
            <w:r>
              <w:rPr>
                <w:rFonts w:ascii="Courier New" w:cs="Courier New" w:eastAsia="Courier New" w:hAnsi="Courier New"/>
                <w:color w:val="A8D8A8"/>
                <w:sz w:val="18"/>
                <w:szCs w:val="18"/>
              </w:rPr>
              <w:t xml:space="preserve">    query_embedding = model.encode([query_text])</w:t>
            </w:r>
          </w:p>
          <w:p>
            <w:pPr>
              <w:spacing w:after="20" w:before="20"/>
            </w:pPr>
            <w:r>
              <w:rPr>
                <w:rFonts w:ascii="Courier New" w:cs="Courier New" w:eastAsia="Courier New" w:hAnsi="Courier New"/>
                <w:color w:val="A8D8A8"/>
                <w:sz w:val="18"/>
                <w:szCs w:val="18"/>
              </w:rPr>
              <w:t xml:space="preserve">    results = collection.query(</w:t>
            </w:r>
          </w:p>
          <w:p>
            <w:pPr>
              <w:spacing w:after="20" w:before="20"/>
            </w:pPr>
            <w:r>
              <w:rPr>
                <w:rFonts w:ascii="Courier New" w:cs="Courier New" w:eastAsia="Courier New" w:hAnsi="Courier New"/>
                <w:color w:val="A8D8A8"/>
                <w:sz w:val="18"/>
                <w:szCs w:val="18"/>
              </w:rPr>
              <w:t xml:space="preserve">        query_embeddings=query_embedding.tolist(),</w:t>
            </w:r>
          </w:p>
          <w:p>
            <w:pPr>
              <w:spacing w:after="20" w:before="20"/>
            </w:pPr>
            <w:r>
              <w:rPr>
                <w:rFonts w:ascii="Courier New" w:cs="Courier New" w:eastAsia="Courier New" w:hAnsi="Courier New"/>
                <w:color w:val="A8D8A8"/>
                <w:sz w:val="18"/>
                <w:szCs w:val="18"/>
              </w:rPr>
              <w:t xml:space="preserve">        n_results=n_results</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return results</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Example: query = 'high performance gaming device'</w:t>
            </w:r>
          </w:p>
          <w:p>
            <w:pPr>
              <w:spacing w:after="20" w:before="20"/>
            </w:pPr>
            <w:r>
              <w:rPr>
                <w:rFonts w:ascii="Courier New" w:cs="Courier New" w:eastAsia="Courier New" w:hAnsi="Courier New"/>
                <w:color w:val="A8D8A8"/>
                <w:sz w:val="18"/>
                <w:szCs w:val="18"/>
              </w:rPr>
              <w:t xml:space="preserve"># Returns: Gaming Laptop, Gaming Console (highest cosine similarity)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80"/>
              <w:left w:type="dxa" w:w="300"/>
              <w:bottom w:type="dxa" w:w="180"/>
              <w:right w:type="dxa" w:w="300"/>
            </w:tcMar>
          </w:tcPr>
          <w:p>
            <w:pPr>
              <w:jc w:val="center"/>
            </w:pPr>
            <w:r>
              <w:rPr>
                <w:rFonts w:ascii="Arial" w:cs="Arial" w:eastAsia="Arial" w:hAnsi="Arial"/>
                <w:b/>
                <w:bCs/>
                <w:color w:val="FFFFFF"/>
                <w:sz w:val="28"/>
                <w:szCs w:val="28"/>
              </w:rPr>
              <w:t xml:space="preserve">7.  ORCHESTRATION &amp; PIPELINE DESIGN</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7.1  Airflow Theory (D1)</w:t>
      </w:r>
    </w:p>
    <w:p>
      <w:pPr>
        <w:pStyle w:val="Heading3"/>
        <w:spacing w:after="60" w:before="160"/>
      </w:pPr>
      <w:r>
        <w:rPr>
          <w:rFonts w:ascii="Arial" w:cs="Arial" w:eastAsia="Arial" w:hAnsi="Arial"/>
          <w:b/>
          <w:bCs/>
          <w:color w:val="1B3A5C"/>
          <w:sz w:val="22"/>
          <w:szCs w:val="22"/>
        </w:rPr>
        <w:t xml:space="preserve">DAG Structure</w:t>
      </w:r>
    </w:p>
    <w:p>
      <w:pPr>
        <w:spacing w:after="80" w:before="60"/>
        <w:jc w:val="left"/>
      </w:pPr>
      <w:r>
        <w:rPr>
          <w:rFonts w:ascii="Arial" w:cs="Arial" w:eastAsia="Arial" w:hAnsi="Arial"/>
          <w:b w:val="false"/>
          <w:bCs w:val="false"/>
          <w:i w:val="false"/>
          <w:iCs w:val="false"/>
          <w:color w:val="1F1F1F"/>
          <w:sz w:val="22"/>
          <w:szCs w:val="22"/>
        </w:rPr>
        <w:t xml:space="preserve">A DAG (Directed Acyclic Graph) represents task dependencies in Airflow. Tasks execute sequentially with no cyclic dependencies, ensuring deterministic pipeline execution. In this project: Kafka Ingestion → Bronze → Silver → Gold.</w:t>
      </w:r>
    </w:p>
    <w:p>
      <w:pPr>
        <w:pStyle w:val="Heading3"/>
        <w:spacing w:after="60" w:before="160"/>
      </w:pPr>
      <w:r>
        <w:rPr>
          <w:rFonts w:ascii="Arial" w:cs="Arial" w:eastAsia="Arial" w:hAnsi="Arial"/>
          <w:b/>
          <w:bCs/>
          <w:color w:val="1B3A5C"/>
          <w:sz w:val="22"/>
          <w:szCs w:val="22"/>
        </w:rPr>
        <w:t xml:space="preserve">Idempotency</w:t>
      </w:r>
    </w:p>
    <w:p>
      <w:pPr>
        <w:spacing w:after="80" w:before="60"/>
        <w:jc w:val="left"/>
      </w:pPr>
      <w:r>
        <w:rPr>
          <w:rFonts w:ascii="Arial" w:cs="Arial" w:eastAsia="Arial" w:hAnsi="Arial"/>
          <w:b w:val="false"/>
          <w:bCs w:val="false"/>
          <w:i w:val="false"/>
          <w:iCs w:val="false"/>
          <w:color w:val="1F1F1F"/>
          <w:sz w:val="22"/>
          <w:szCs w:val="22"/>
        </w:rPr>
        <w:t xml:space="preserve">Pipeline idempotency means running the same pipeline multiple times produces identical results. Achieved here through Delta table overwrites, deduplication logic on order_id + timestamp, and Spark Structured Streaming checkpointing.</w:t>
      </w:r>
    </w:p>
    <w:p>
      <w:pPr>
        <w:pStyle w:val="Heading3"/>
        <w:spacing w:after="60" w:before="160"/>
      </w:pPr>
      <w:r>
        <w:rPr>
          <w:rFonts w:ascii="Arial" w:cs="Arial" w:eastAsia="Arial" w:hAnsi="Arial"/>
          <w:b/>
          <w:bCs/>
          <w:color w:val="1B3A5C"/>
          <w:sz w:val="22"/>
          <w:szCs w:val="22"/>
        </w:rPr>
        <w:t xml:space="preserve">Backfills</w:t>
      </w:r>
    </w:p>
    <w:p>
      <w:pPr>
        <w:spacing w:after="80" w:before="60"/>
        <w:jc w:val="left"/>
      </w:pPr>
      <w:r>
        <w:rPr>
          <w:rFonts w:ascii="Arial" w:cs="Arial" w:eastAsia="Arial" w:hAnsi="Arial"/>
          <w:b w:val="false"/>
          <w:bCs w:val="false"/>
          <w:i w:val="false"/>
          <w:iCs w:val="false"/>
          <w:color w:val="1F1F1F"/>
          <w:sz w:val="22"/>
          <w:szCs w:val="22"/>
        </w:rPr>
        <w:t xml:space="preserve">Backfill reruns pipelines for historical time windows — for example, reprocessing missed Kafka batches into Bronze and Silver layers after a Confluent Cloud outage.</w:t>
      </w:r>
    </w:p>
    <w:p>
      <w:pPr>
        <w:pStyle w:val="Heading3"/>
        <w:spacing w:after="60" w:before="160"/>
      </w:pPr>
      <w:r>
        <w:rPr>
          <w:rFonts w:ascii="Arial" w:cs="Arial" w:eastAsia="Arial" w:hAnsi="Arial"/>
          <w:b/>
          <w:bCs/>
          <w:color w:val="1B3A5C"/>
          <w:sz w:val="22"/>
          <w:szCs w:val="22"/>
        </w:rPr>
        <w:t xml:space="preserve">Retry Mechanisms</w:t>
      </w:r>
    </w:p>
    <w:p>
      <w:pPr>
        <w:spacing w:after="80" w:before="60"/>
        <w:jc w:val="left"/>
      </w:pPr>
      <w:r>
        <w:rPr>
          <w:rFonts w:ascii="Arial" w:cs="Arial" w:eastAsia="Arial" w:hAnsi="Arial"/>
          <w:b w:val="false"/>
          <w:bCs w:val="false"/>
          <w:i w:val="false"/>
          <w:iCs w:val="false"/>
          <w:color w:val="1F1F1F"/>
          <w:sz w:val="22"/>
          <w:szCs w:val="22"/>
        </w:rPr>
        <w:t xml:space="preserve">Airflow retries failed tasks automatically with configurable retry_count, retry_delay, and exponential backoff. This is critical for transient Databricks cluster startup failures.</w:t>
      </w:r>
    </w:p>
    <w:p>
      <w:pPr>
        <w:pStyle w:val="Heading3"/>
        <w:spacing w:after="60" w:before="160"/>
      </w:pPr>
      <w:r>
        <w:rPr>
          <w:rFonts w:ascii="Arial" w:cs="Arial" w:eastAsia="Arial" w:hAnsi="Arial"/>
          <w:b/>
          <w:bCs/>
          <w:color w:val="1B3A5C"/>
          <w:sz w:val="22"/>
          <w:szCs w:val="22"/>
        </w:rPr>
        <w:t xml:space="preserve">Sensors</w:t>
      </w:r>
    </w:p>
    <w:p>
      <w:pPr>
        <w:spacing w:after="80" w:before="60"/>
        <w:jc w:val="left"/>
      </w:pPr>
      <w:r>
        <w:rPr>
          <w:rFonts w:ascii="Arial" w:cs="Arial" w:eastAsia="Arial" w:hAnsi="Arial"/>
          <w:b w:val="false"/>
          <w:bCs w:val="false"/>
          <w:i w:val="false"/>
          <w:iCs w:val="false"/>
          <w:color w:val="1F1F1F"/>
          <w:sz w:val="22"/>
          <w:szCs w:val="22"/>
        </w:rPr>
        <w:t xml:space="preserve">Airflow Sensors wait for external conditions before triggering downstream tasks. In this project, a Kafka topic availability sensor confirms smartgear_orders has active messages before launching the streaming job.</w:t>
      </w:r>
    </w:p>
    <w:p>
      <w:pPr>
        <w:spacing w:after="80" w:before="0"/>
      </w:pPr>
      <w:r>
        <w:t xml:space="preserve"/>
      </w:r>
    </w:p>
    <w:p>
      <w:pPr>
        <w:pStyle w:val="Heading2"/>
        <w:spacing w:after="80" w:before="240"/>
      </w:pPr>
      <w:r>
        <w:rPr>
          <w:rFonts w:ascii="Arial" w:cs="Arial" w:eastAsia="Arial" w:hAnsi="Arial"/>
          <w:b/>
          <w:bCs/>
          <w:color w:val="2E75B6"/>
          <w:sz w:val="26"/>
          <w:szCs w:val="26"/>
        </w:rPr>
        <w:t xml:space="preserve">7.2  ADF Pipeline Design (D2)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Pipeline Stage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Trigger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Step 1 (Kafka): Continuous/Event-based trigger. Steps 2-4: Tumbling window trigger every hour.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Step 1 — Kafka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Confluent Cloud producer generates events into smartgear_orders topic.</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Step 2 — Bronze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Spark Structured Streaming writes append-only to bronze_kafka_sales Delta table.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Step 3 — Silver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Triggered after Bronze checkpoint. Applies cleaning, deduplication, revenue column.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Step 4 — Gold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Scheduled batch trigger. Generates KPI tables for executive dashboards.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Monitoring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Databricks monitoring + Azure Monitor + Kafka lag dashboards + ADF pipeline health.</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Cost Strategy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Auto-scaling clusters, incremental Delta processing, scheduled cluster shutdown.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80"/>
              <w:left w:type="dxa" w:w="300"/>
              <w:bottom w:type="dxa" w:w="180"/>
              <w:right w:type="dxa" w:w="300"/>
            </w:tcMar>
          </w:tcPr>
          <w:p>
            <w:pPr>
              <w:jc w:val="center"/>
            </w:pPr>
            <w:r>
              <w:rPr>
                <w:rFonts w:ascii="Arial" w:cs="Arial" w:eastAsia="Arial" w:hAnsi="Arial"/>
                <w:b/>
                <w:bCs/>
                <w:color w:val="FFFFFF"/>
                <w:sz w:val="28"/>
                <w:szCs w:val="28"/>
              </w:rPr>
              <w:t xml:space="preserve">8.  MONITORING &amp; INCIDENT RESPONSE</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8.1  Mini Case Study — Root Cause Analysis (Part 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FF3E0" w:val="clear"/>
            <w:tcMar>
              <w:top w:type="dxa" w:w="120"/>
              <w:left w:type="dxa" w:w="200"/>
              <w:bottom w:type="dxa" w:w="120"/>
              <w:right w:type="dxa" w:w="200"/>
            </w:tcMar>
          </w:tcPr>
          <w:p>
            <w:pPr>
              <w:spacing w:after="30" w:before="30"/>
            </w:pPr>
            <w:r>
              <w:rPr>
                <w:rFonts w:ascii="Arial" w:cs="Arial" w:eastAsia="Arial" w:hAnsi="Arial"/>
                <w:color w:val="1B3A5C"/>
                <w:sz w:val="22"/>
                <w:szCs w:val="22"/>
              </w:rPr>
              <w:t xml:space="preserve">Observed Symptoms:</w:t>
            </w:r>
          </w:p>
          <w:p>
            <w:pPr>
              <w:spacing w:after="30" w:before="30"/>
            </w:pPr>
            <w:r>
              <w:rPr>
                <w:rFonts w:ascii="Arial" w:cs="Arial" w:eastAsia="Arial" w:hAnsi="Arial"/>
                <w:color w:val="1B3A5C"/>
                <w:sz w:val="22"/>
                <w:szCs w:val="22"/>
              </w:rPr>
              <w:t xml:space="preserve">  •  Revenue mismatch between streaming and batch reports</w:t>
            </w:r>
          </w:p>
          <w:p>
            <w:pPr>
              <w:spacing w:after="30" w:before="30"/>
            </w:pPr>
            <w:r>
              <w:rPr>
                <w:rFonts w:ascii="Arial" w:cs="Arial" w:eastAsia="Arial" w:hAnsi="Arial"/>
                <w:color w:val="1B3A5C"/>
                <w:sz w:val="22"/>
                <w:szCs w:val="22"/>
              </w:rPr>
              <w:t xml:space="preserve">  •  Sudden spike in Kafka consumer lag</w:t>
            </w:r>
          </w:p>
          <w:p>
            <w:pPr>
              <w:spacing w:after="30" w:before="30"/>
            </w:pPr>
            <w:r>
              <w:rPr>
                <w:rFonts w:ascii="Arial" w:cs="Arial" w:eastAsia="Arial" w:hAnsi="Arial"/>
                <w:color w:val="1B3A5C"/>
                <w:sz w:val="22"/>
                <w:szCs w:val="22"/>
              </w:rPr>
              <w:t xml:space="preserve">  •  Missing records in Gold layer</w:t>
            </w:r>
          </w:p>
        </w:tc>
      </w:tr>
    </w:tbl>
    <w:p>
      <w:pPr>
        <w:spacing w:after="80" w:before="0"/>
      </w:pPr>
      <w:r>
        <w:t xml:space="preserve"/>
      </w:r>
    </w:p>
    <w:p>
      <w:pPr>
        <w:pStyle w:val="Heading3"/>
        <w:spacing w:after="60" w:before="160"/>
      </w:pPr>
      <w:r>
        <w:rPr>
          <w:rFonts w:ascii="Arial" w:cs="Arial" w:eastAsia="Arial" w:hAnsi="Arial"/>
          <w:b/>
          <w:bCs/>
          <w:color w:val="1B3A5C"/>
          <w:sz w:val="22"/>
          <w:szCs w:val="22"/>
        </w:rPr>
        <w:t xml:space="preserve">Root Cause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color w:val="FFFFFF"/>
                <w:sz w:val="20"/>
                <w:szCs w:val="20"/>
              </w:rPr>
              <w:t xml:space="preserve">Possible Root Causes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Revenue Mismatch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Late-arriving Kafka events / duplicate processing / incorrect aggregation windows / schema inconsistencies between pipelines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Kafka Lag Spike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Slow Spark consumers / insufficient partitions / cluster resource exhaustion / large message bursts / network bottlenecks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Missing Gold Records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Failed Silver-to-Gold transformation / incorrect filter conditions / deduplication removing valid records / Delta write failures / incomplete checkpoint recovery</w:t>
            </w:r>
          </w:p>
        </w:tc>
      </w:tr>
    </w:tbl>
    <w:p>
      <w:pPr>
        <w:spacing w:after="80" w:before="0"/>
      </w:pPr>
      <w:r>
        <w:t xml:space="preserve"/>
      </w:r>
    </w:p>
    <w:p>
      <w:pPr>
        <w:pStyle w:val="Heading3"/>
        <w:spacing w:after="60" w:before="160"/>
      </w:pPr>
      <w:r>
        <w:rPr>
          <w:rFonts w:ascii="Arial" w:cs="Arial" w:eastAsia="Arial" w:hAnsi="Arial"/>
          <w:b/>
          <w:bCs/>
          <w:color w:val="1B3A5C"/>
          <w:sz w:val="22"/>
          <w:szCs w:val="22"/>
        </w:rPr>
        <w:t xml:space="preserve">Debugging Strategy</w:t>
      </w:r>
    </w:p>
    <w:p>
      <w:pPr>
        <w:pStyle w:val="ListParagraph"/>
        <w:numPr>
          <w:ilvl w:val="0"/>
          <w:numId w:val="3"/>
        </w:numPr>
        <w:spacing w:after="40" w:before="40"/>
      </w:pPr>
      <w:r>
        <w:rPr>
          <w:rFonts w:ascii="Arial" w:cs="Arial" w:eastAsia="Arial" w:hAnsi="Arial"/>
          <w:color w:val="1F1F1F"/>
          <w:sz w:val="22"/>
          <w:szCs w:val="22"/>
        </w:rPr>
        <w:t xml:space="preserve">Validate Kafka pipeline — check topic health, partition distribution, consumer offsets, and compare produced vs consumed record counts using Confluent Cloud monitoring.</w:t>
      </w:r>
    </w:p>
    <w:p>
      <w:pPr>
        <w:pStyle w:val="ListParagraph"/>
        <w:numPr>
          <w:ilvl w:val="0"/>
          <w:numId w:val="3"/>
        </w:numPr>
        <w:spacing w:after="40" w:before="40"/>
      </w:pPr>
      <w:r>
        <w:rPr>
          <w:rFonts w:ascii="Arial" w:cs="Arial" w:eastAsia="Arial" w:hAnsi="Arial"/>
          <w:color w:val="1F1F1F"/>
          <w:sz w:val="22"/>
          <w:szCs w:val="22"/>
        </w:rPr>
        <w:t xml:space="preserve">Validate Bronze layer — verify raw event counts match Kafka offsets, inspect schema consistency, validate checkpoint recovery.</w:t>
      </w:r>
    </w:p>
    <w:p>
      <w:pPr>
        <w:pStyle w:val="ListParagraph"/>
        <w:numPr>
          <w:ilvl w:val="0"/>
          <w:numId w:val="3"/>
        </w:numPr>
        <w:spacing w:after="40" w:before="40"/>
      </w:pPr>
      <w:r>
        <w:rPr>
          <w:rFonts w:ascii="Arial" w:cs="Arial" w:eastAsia="Arial" w:hAnsi="Arial"/>
          <w:color w:val="1F1F1F"/>
          <w:sz w:val="22"/>
          <w:szCs w:val="22"/>
        </w:rPr>
        <w:t xml:space="preserve">Validate Silver transformations — audit null handling logic, duplicate removal rules, revenue calculation correctness.</w:t>
      </w:r>
    </w:p>
    <w:p>
      <w:pPr>
        <w:pStyle w:val="ListParagraph"/>
        <w:numPr>
          <w:ilvl w:val="0"/>
          <w:numId w:val="3"/>
        </w:numPr>
        <w:spacing w:after="40" w:before="40"/>
      </w:pPr>
      <w:r>
        <w:rPr>
          <w:rFonts w:ascii="Arial" w:cs="Arial" w:eastAsia="Arial" w:hAnsi="Arial"/>
          <w:color w:val="1F1F1F"/>
          <w:sz w:val="22"/>
          <w:szCs w:val="22"/>
        </w:rPr>
        <w:t xml:space="preserve">Validate Gold aggregations — verify SQL transformation correctness, window function outputs, reconcile with batch dataset totals.</w:t>
      </w:r>
    </w:p>
    <w:p>
      <w:pPr>
        <w:pStyle w:val="ListParagraph"/>
        <w:numPr>
          <w:ilvl w:val="0"/>
          <w:numId w:val="3"/>
        </w:numPr>
        <w:spacing w:after="40" w:before="40"/>
      </w:pPr>
      <w:r>
        <w:rPr>
          <w:rFonts w:ascii="Arial" w:cs="Arial" w:eastAsia="Arial" w:hAnsi="Arial"/>
          <w:color w:val="1F1F1F"/>
          <w:sz w:val="22"/>
          <w:szCs w:val="22"/>
        </w:rPr>
        <w:t xml:space="preserve">Resource monitoring — check Spark cluster CPU/memory, streaming micro-batch duration, executor failures, and shuffle bottlenecks.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8.2  Monitoring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Alert Threshold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Kafka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Consumer lag, throughput, partition imbalance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Confluent Cloud, Prometheus, Grafana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Lag &gt; 10,000 msgs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Streaming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Micro-batch time, failures, checkpoint health</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Spark Streaming UI, Databricks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Batch time &gt; 30s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Data Quality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Null %, duplicate %, schema drift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Great Expectations, Delta checks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Null % &gt; 5%</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Gold Layer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KPI freshness, missing partitions, revenue delta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Custom validation jobs, Azure Monitor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Freshness &gt; 1hr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80"/>
              <w:left w:type="dxa" w:w="300"/>
              <w:bottom w:type="dxa" w:w="180"/>
              <w:right w:type="dxa" w:w="300"/>
            </w:tcMar>
          </w:tcPr>
          <w:p>
            <w:pPr>
              <w:jc w:val="center"/>
            </w:pPr>
            <w:r>
              <w:rPr>
                <w:rFonts w:ascii="Arial" w:cs="Arial" w:eastAsia="Arial" w:hAnsi="Arial"/>
                <w:b/>
                <w:bCs/>
                <w:color w:val="FFFFFF"/>
                <w:sz w:val="28"/>
                <w:szCs w:val="28"/>
              </w:rPr>
              <w:t xml:space="preserve">9.  LEARNINGS &amp; REFLECTIONS</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9.1  Key Technical Learnings</w:t>
      </w:r>
    </w:p>
    <w:p>
      <w:pPr>
        <w:pStyle w:val="ListParagraph"/>
        <w:numPr>
          <w:ilvl w:val="0"/>
          <w:numId w:val="2"/>
        </w:numPr>
        <w:spacing w:after="40" w:before="40"/>
      </w:pPr>
      <w:r>
        <w:rPr>
          <w:rFonts w:ascii="Arial" w:cs="Arial" w:eastAsia="Arial" w:hAnsi="Arial"/>
          <w:color w:val="1F1F1F"/>
          <w:sz w:val="22"/>
          <w:szCs w:val="22"/>
        </w:rPr>
        <w:t xml:space="preserve">Lakehouse architecture successfully unifies batch and streaming pipelines on a single Delta Lake storage layer, eliminating the Lambda architecture's dual-code complexity.</w:t>
      </w:r>
    </w:p>
    <w:p>
      <w:pPr>
        <w:pStyle w:val="ListParagraph"/>
        <w:numPr>
          <w:ilvl w:val="0"/>
          <w:numId w:val="2"/>
        </w:numPr>
        <w:spacing w:after="40" w:before="40"/>
      </w:pPr>
      <w:r>
        <w:rPr>
          <w:rFonts w:ascii="Arial" w:cs="Arial" w:eastAsia="Arial" w:hAnsi="Arial"/>
          <w:color w:val="1F1F1F"/>
          <w:sz w:val="22"/>
          <w:szCs w:val="22"/>
        </w:rPr>
        <w:t xml:space="preserve">Spark Structured Streaming with checkpointing provides near-exactly-once processing semantics when combined with Delta's ACID transaction guarantees.</w:t>
      </w:r>
    </w:p>
    <w:p>
      <w:pPr>
        <w:pStyle w:val="ListParagraph"/>
        <w:numPr>
          <w:ilvl w:val="0"/>
          <w:numId w:val="2"/>
        </w:numPr>
        <w:spacing w:after="40" w:before="40"/>
      </w:pPr>
      <w:r>
        <w:rPr>
          <w:rFonts w:ascii="Arial" w:cs="Arial" w:eastAsia="Arial" w:hAnsi="Arial"/>
          <w:color w:val="1F1F1F"/>
          <w:sz w:val="22"/>
          <w:szCs w:val="22"/>
        </w:rPr>
        <w:t xml:space="preserve">Kafka partitioning strategy directly impacts parallel throughput — 3 partitions mapped to 3 Spark tasks provided observable speedup in streaming ingestion.</w:t>
      </w:r>
    </w:p>
    <w:p>
      <w:pPr>
        <w:pStyle w:val="ListParagraph"/>
        <w:numPr>
          <w:ilvl w:val="0"/>
          <w:numId w:val="2"/>
        </w:numPr>
        <w:spacing w:after="40" w:before="40"/>
      </w:pPr>
      <w:r>
        <w:rPr>
          <w:rFonts w:ascii="Arial" w:cs="Arial" w:eastAsia="Arial" w:hAnsi="Arial"/>
          <w:color w:val="1F1F1F"/>
          <w:sz w:val="22"/>
          <w:szCs w:val="22"/>
        </w:rPr>
        <w:t xml:space="preserve">Sentence Transformer embeddings captured semantic relationships that keyword search would miss entirely — 'gaming device' correctly surfaced both Gaming Laptop and Gaming Console.</w:t>
      </w:r>
    </w:p>
    <w:p>
      <w:pPr>
        <w:pStyle w:val="ListParagraph"/>
        <w:numPr>
          <w:ilvl w:val="0"/>
          <w:numId w:val="2"/>
        </w:numPr>
        <w:spacing w:after="40" w:before="40"/>
      </w:pPr>
      <w:r>
        <w:rPr>
          <w:rFonts w:ascii="Arial" w:cs="Arial" w:eastAsia="Arial" w:hAnsi="Arial"/>
          <w:color w:val="1F1F1F"/>
          <w:sz w:val="22"/>
          <w:szCs w:val="22"/>
        </w:rPr>
        <w:t xml:space="preserve">Delta time-travel proved invaluable for debugging — being able to query historical Bronze layer snapshots enabled root cause analysis of data quality issues.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9.2  Cost vs Performance Trade-offs (200-word 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9A830" w:sz="16"/>
              <w:bottom w:val="none" w:color="FFFFFF" w:sz="0"/>
              <w:right w:val="none" w:color="FFFFFF" w:sz="0"/>
            </w:tcBorders>
            <w:shd w:fill="FFF8E8" w:val="clear"/>
            <w:tcMar>
              <w:top w:type="dxa" w:w="200"/>
              <w:left w:type="dxa" w:w="300"/>
              <w:bottom w:type="dxa" w:w="200"/>
              <w:right w:type="dxa" w:w="300"/>
            </w:tcMar>
          </w:tcPr>
          <w:p>
            <w:pPr>
              <w:spacing w:after="80" w:before="0"/>
            </w:pPr>
            <w:r>
              <w:rPr>
                <w:rFonts w:ascii="Arial" w:cs="Arial" w:eastAsia="Arial" w:hAnsi="Arial"/>
                <w:color w:val="1F1F1F"/>
                <w:sz w:val="22"/>
                <w:szCs w:val="22"/>
              </w:rPr>
              <w:t xml:space="preserve">The central cost vs performance tension in this project manifests most clearly in streaming infrastructure choices. Running Spark Structured Streaming on a continuously active Databricks cluster provides sub-minute data freshness but incurs constant DBU charges. A scheduled micro-batch approach (every 15 minutes) reduces cluster costs by roughly 90% while accepting slightly stale analytics — an acceptable trade-off for non-real-time dashboards.</w:t>
            </w:r>
          </w:p>
          <w:p>
            <w:pPr>
              <w:spacing w:after="80" w:before="0"/>
            </w:pPr>
            <w:r>
              <w:rPr>
                <w:rFonts w:ascii="Arial" w:cs="Arial" w:eastAsia="Arial" w:hAnsi="Arial"/>
                <w:color w:val="1F1F1F"/>
                <w:sz w:val="22"/>
                <w:szCs w:val="22"/>
              </w:rPr>
              <w:t xml:space="preserve">Kafka retention is another cost lever: 7-day retention enables full pipeline replay for debugging but multiplies Confluent Cloud storage costs with data volume. Reducing retention to 24 hours would be appropriate once the pipeline reaches production stability.</w:t>
            </w:r>
          </w:p>
          <w:p>
            <w:pPr>
              <w:spacing w:after="80" w:before="0"/>
            </w:pPr>
            <w:r>
              <w:rPr>
                <w:rFonts w:ascii="Arial" w:cs="Arial" w:eastAsia="Arial" w:hAnsi="Arial"/>
                <w:color w:val="1F1F1F"/>
                <w:sz w:val="22"/>
                <w:szCs w:val="22"/>
              </w:rPr>
              <w:t xml:space="preserve">Delta OPTIMIZE and ZORDER operations improve query performance on Gold layer tables by 3-5x but require additional compute time. Scheduling these during off-peak hours balances cost with analytical speed. Overall, a hybrid strategy — continuous streaming only for mission-critical real-time KPIs, batch for everything else — provides the optimal cost-to-latency ratio for a retail analytics platform of this scale.</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9.3  Delta Lake Fundamentals (Q3)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ACID Transactions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Delta adds a transaction log (_delta_log) over Parquet files, providing Atomicity (all-or-nothing writes), Consistency (schema enforcement), Isolation (concurrent reads/writes), and Durability (writes survive failures).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Schema Evolution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Delta supports additive schema changes (new columns) via MERGE schema option. Breaking changes are prevented, protecting downstream consumers.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Time Travel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Every Delta write creates a versioned snapshot. Query any historical version: SELECT * FROM table VERSION AS OF 5. Critical for data audits and debugging.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Streaming Pipelines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Delta is essential for streaming because it provides exactly-once write semantics via idempotent transactions, checkpointing integration, and the ability to read streaming + batch data from the same table.</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9.4  Assumptions &amp; Limitations</w:t>
      </w:r>
    </w:p>
    <w:p>
      <w:pPr>
        <w:pStyle w:val="ListParagraph"/>
        <w:numPr>
          <w:ilvl w:val="0"/>
          <w:numId w:val="2"/>
        </w:numPr>
        <w:spacing w:after="40" w:before="40"/>
      </w:pPr>
      <w:r>
        <w:rPr>
          <w:rFonts w:ascii="Arial" w:cs="Arial" w:eastAsia="Arial" w:hAnsi="Arial"/>
          <w:color w:val="1F1F1F"/>
          <w:sz w:val="22"/>
          <w:szCs w:val="22"/>
        </w:rPr>
        <w:t xml:space="preserve">Databricks Community Edition single-node clusters limit true parallel streaming; production would use multi-node clusters.</w:t>
      </w:r>
    </w:p>
    <w:p>
      <w:pPr>
        <w:pStyle w:val="ListParagraph"/>
        <w:numPr>
          <w:ilvl w:val="0"/>
          <w:numId w:val="2"/>
        </w:numPr>
        <w:spacing w:after="40" w:before="40"/>
      </w:pPr>
      <w:r>
        <w:rPr>
          <w:rFonts w:ascii="Arial" w:cs="Arial" w:eastAsia="Arial" w:hAnsi="Arial"/>
          <w:color w:val="1F1F1F"/>
          <w:sz w:val="22"/>
          <w:szCs w:val="22"/>
        </w:rPr>
        <w:t xml:space="preserve">Confluent Cloud free tier imposes message size and throughput limits — production would require a paid tier.</w:t>
      </w:r>
    </w:p>
    <w:p>
      <w:pPr>
        <w:pStyle w:val="ListParagraph"/>
        <w:numPr>
          <w:ilvl w:val="0"/>
          <w:numId w:val="2"/>
        </w:numPr>
        <w:spacing w:after="40" w:before="40"/>
      </w:pPr>
      <w:r>
        <w:rPr>
          <w:rFonts w:ascii="Arial" w:cs="Arial" w:eastAsia="Arial" w:hAnsi="Arial"/>
          <w:color w:val="1F1F1F"/>
          <w:sz w:val="22"/>
          <w:szCs w:val="22"/>
        </w:rPr>
        <w:t xml:space="preserve">Customer ID is absent from the dataset; StoreID is used as a behavioral proxy, which is an approximation.</w:t>
      </w:r>
    </w:p>
    <w:p>
      <w:pPr>
        <w:pStyle w:val="ListParagraph"/>
        <w:numPr>
          <w:ilvl w:val="0"/>
          <w:numId w:val="2"/>
        </w:numPr>
        <w:spacing w:after="40" w:before="40"/>
      </w:pPr>
      <w:r>
        <w:rPr>
          <w:rFonts w:ascii="Arial" w:cs="Arial" w:eastAsia="Arial" w:hAnsi="Arial"/>
          <w:color w:val="1F1F1F"/>
          <w:sz w:val="22"/>
          <w:szCs w:val="22"/>
        </w:rPr>
        <w:t xml:space="preserve">Vector search is implemented locally with ChromaDB; production would use a managed service like Pinecone or Azure Cognitive Search.</w:t>
      </w:r>
    </w:p>
    <w:p>
      <w:pPr>
        <w:spacing w:after="160" w:before="0"/>
      </w:pPr>
      <w:r>
        <w:t xml:space="preserve"/>
      </w:r>
    </w:p>
    <w:p>
      <w:pPr>
        <w:pBdr>
          <w:top w:val="single" w:color="2E75B6" w:sz="6" w:space="8"/>
        </w:pBdr>
        <w:spacing w:after="80" w:before="160"/>
        <w:jc w:val="center"/>
      </w:pPr>
      <w:r>
        <w:rPr>
          <w:rFonts w:ascii="Arial" w:cs="Arial" w:eastAsia="Arial" w:hAnsi="Arial"/>
          <w:color w:val="595959"/>
          <w:sz w:val="18"/>
          <w:szCs w:val="18"/>
        </w:rPr>
        <w:t xml:space="preserve">SmartGear Retail 2.0  —  Assignment 2 Submission  |  © 2025 HeroVired</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4" w:space="4"/>
      </w:pBdr>
      <w:spacing w:after="0" w:before="0"/>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0" w:before="0"/>
    </w:pPr>
    <w:r>
      <w:rPr>
        <w:rFonts w:ascii="Arial" w:cs="Arial" w:eastAsia="Arial" w:hAnsi="Arial"/>
        <w:color w:val="595959"/>
        <w:sz w:val="18"/>
        <w:szCs w:val="18"/>
      </w:rPr>
      <w:t xml:space="preserve">SmartGear Retail 2.0  |  Data Engineering Capstone Report</w:t>
    </w:r>
    <w:r>
      <w:rPr>
        <w:sz w:val="18"/>
        <w:szCs w:val="18"/>
      </w:rPr>
      <w:t xml:space="preserve">	</w:t>
    </w:r>
    <w:r>
      <w:rPr>
        <w:rFonts w:ascii="Arial" w:cs="Arial" w:eastAsia="Arial" w:hAnsi="Arial"/>
        <w:b/>
        <w:bCs/>
        <w:color w:val="595959"/>
        <w:sz w:val="18"/>
        <w:szCs w:val="18"/>
      </w:rPr>
      <w:t xml:space="preserve">HeroVired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3A5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2026-05-15T21:13:34.760Z</dcterms:created>
  <dcterms:modified xsi:type="dcterms:W3CDTF">2026-05-15T21:13:34.760Z</dcterms:modified>
</cp:coreProperties>
</file>

<file path=docProps/custom.xml><?xml version="1.0" encoding="utf-8"?>
<Properties xmlns="http://schemas.openxmlformats.org/officeDocument/2006/custom-properties" xmlns:vt="http://schemas.openxmlformats.org/officeDocument/2006/docPropsVTypes"/>
</file>