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52" w:rsidRDefault="00CF030B">
      <w:r>
        <w:t>Steps to be taken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Creation of wireframe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Connection with MySQL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Creation of Tweet field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Creation of Basic Interactivity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Saving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Success and error handling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Displaying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Auto show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Auto Loading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Embedding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Expand and Collapse –Tweet Function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Favorite Part – Tweet Function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Replying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Sharing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Enhancing Expand Functionality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Enhancing Re-Tweets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Adding Congruency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Styling the Feed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Error Handling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Extending the Reply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Creation of new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Styling of Incoming Tweets</w:t>
      </w:r>
    </w:p>
    <w:p w:rsidR="00CF030B" w:rsidRDefault="00CF030B" w:rsidP="00CF030B">
      <w:pPr>
        <w:pStyle w:val="ListParagraph"/>
        <w:numPr>
          <w:ilvl w:val="0"/>
          <w:numId w:val="1"/>
        </w:numPr>
      </w:pPr>
      <w:r>
        <w:t>External Files and Finishing Up</w:t>
      </w:r>
      <w:bookmarkStart w:id="0" w:name="_GoBack"/>
      <w:bookmarkEnd w:id="0"/>
    </w:p>
    <w:sectPr w:rsidR="00CF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02F6"/>
    <w:multiLevelType w:val="hybridMultilevel"/>
    <w:tmpl w:val="D2C43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30B"/>
    <w:rsid w:val="00173F52"/>
    <w:rsid w:val="00C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2018-01-08T17:38:00Z</dcterms:created>
  <dcterms:modified xsi:type="dcterms:W3CDTF">2018-01-08T17:46:00Z</dcterms:modified>
</cp:coreProperties>
</file>