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416" w14:textId="573CABAC" w:rsidR="005D393C" w:rsidRDefault="00721A5D" w:rsidP="001A442B">
      <w:pPr>
        <w:spacing w:after="0" w:line="240" w:lineRule="auto"/>
        <w:jc w:val="center"/>
        <w:rPr>
          <w:rFonts w:ascii="Ubuntu Mono" w:eastAsia="Times New Roman" w:hAnsi="Ubuntu Mono" w:cs="Times New Roman"/>
          <w:color w:val="0D0D0D" w:themeColor="text1" w:themeTint="F2"/>
          <w:kern w:val="0"/>
          <w:sz w:val="36"/>
          <w:szCs w:val="36"/>
          <w:lang w:eastAsia="en-IN"/>
          <w14:ligatures w14:val="none"/>
        </w:rPr>
      </w:pPr>
      <w:r>
        <w:rPr>
          <w:rFonts w:ascii="Ubuntu Mono" w:eastAsia="Times New Roman" w:hAnsi="Ubuntu Mono" w:cs="Times New Roman"/>
          <w:color w:val="0D0D0D" w:themeColor="text1" w:themeTint="F2"/>
          <w:kern w:val="0"/>
          <w:sz w:val="36"/>
          <w:szCs w:val="36"/>
          <w:lang w:eastAsia="en-IN"/>
          <w14:ligatures w14:val="none"/>
        </w:rPr>
        <w:t>Magnitude Pruning</w:t>
      </w:r>
    </w:p>
    <w:p w14:paraId="11A30640" w14:textId="6095B1AF" w:rsidR="001A442B" w:rsidRPr="001A442B" w:rsidRDefault="004558CD" w:rsidP="001A442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Rishabh</w:t>
      </w:r>
    </w:p>
    <w:p w14:paraId="26F4544B" w14:textId="77777777"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71AAEF0"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6B31718" w14:textId="1914DB9A" w:rsidR="00721A5D" w:rsidRDefault="00721A5D"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MNIST</w:t>
      </w:r>
      <w:r w:rsidR="004558CD">
        <w:rPr>
          <w:rFonts w:ascii="Ubuntu Mono" w:eastAsia="Times New Roman" w:hAnsi="Ubuntu Mono" w:cs="Times New Roman"/>
          <w:b/>
          <w:bCs/>
          <w:color w:val="0D0D0D" w:themeColor="text1" w:themeTint="F2"/>
          <w:kern w:val="0"/>
          <w:sz w:val="24"/>
          <w:szCs w:val="24"/>
          <w:lang w:eastAsia="en-IN"/>
          <w14:ligatures w14:val="none"/>
        </w:rPr>
        <w:t xml:space="preserve"> </w:t>
      </w:r>
      <w:r w:rsidRPr="00721A5D">
        <w:rPr>
          <w:rFonts w:ascii="Ubuntu Mono" w:eastAsia="Times New Roman" w:hAnsi="Ubuntu Mono" w:cs="Times New Roman"/>
          <w:b/>
          <w:bCs/>
          <w:color w:val="0D0D0D" w:themeColor="text1" w:themeTint="F2"/>
          <w:kern w:val="0"/>
          <w:sz w:val="24"/>
          <w:szCs w:val="24"/>
          <w:lang w:eastAsia="en-IN"/>
          <w14:ligatures w14:val="none"/>
        </w:rPr>
        <w:t>with Threshold-based Magnitude Pruning</w:t>
      </w:r>
    </w:p>
    <w:p w14:paraId="2816F7CE" w14:textId="77777777" w:rsidR="001E7244"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p>
    <w:p w14:paraId="2A7FD647" w14:textId="43360D53" w:rsidR="001E7244" w:rsidRPr="00721A5D"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Introduction</w:t>
      </w:r>
    </w:p>
    <w:p w14:paraId="7F89D4AC"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6DFFF63" w14:textId="5754390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This script trains a fully connected neural network using the MNIST or Fashion MNIST datasets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and implements threshold-based magnitude pruning on the trained model. The script evaluates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 xml:space="preserve">the pruned models for different threshold values and reports their </w:t>
      </w:r>
      <w:r w:rsidR="008D314B">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as a function</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of the threshold value.</w:t>
      </w:r>
    </w:p>
    <w:p w14:paraId="0A556AB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D636B42" w14:textId="3F2C1C3F" w:rsidR="008D314B" w:rsidRDefault="00481F09"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 xml:space="preserve">Threshold based </w:t>
      </w:r>
      <w:r w:rsidR="00F76388">
        <w:rPr>
          <w:rFonts w:ascii="Ubuntu Mono" w:eastAsia="Times New Roman" w:hAnsi="Ubuntu Mono" w:cs="Times New Roman"/>
          <w:b/>
          <w:bCs/>
          <w:color w:val="0D0D0D" w:themeColor="text1" w:themeTint="F2"/>
          <w:kern w:val="0"/>
          <w:sz w:val="24"/>
          <w:szCs w:val="24"/>
          <w:lang w:eastAsia="en-IN"/>
          <w14:ligatures w14:val="none"/>
        </w:rPr>
        <w:t>Magnitude Pruning</w:t>
      </w:r>
      <w:r w:rsidR="008D314B">
        <w:rPr>
          <w:rFonts w:ascii="Ubuntu Mono" w:eastAsia="Times New Roman" w:hAnsi="Ubuntu Mono" w:cs="Times New Roman"/>
          <w:b/>
          <w:bCs/>
          <w:color w:val="0D0D0D" w:themeColor="text1" w:themeTint="F2"/>
          <w:kern w:val="0"/>
          <w:sz w:val="24"/>
          <w:szCs w:val="24"/>
          <w:lang w:eastAsia="en-IN"/>
          <w14:ligatures w14:val="none"/>
        </w:rPr>
        <w:t>:</w:t>
      </w:r>
    </w:p>
    <w:p w14:paraId="1437B72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are a class of pruning techniques used in neural networks to reduce model complexity and improve efficiency. These methods involve selectively removing connections or weights from the network based on their magnitude or absolute value. The underlying principle is that small magnitude weights contribute less to the overall network performance and can be pruned without significant loss of accuracy.</w:t>
      </w:r>
    </w:p>
    <w:p w14:paraId="387A3F97"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4E65753"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One common approach in magnitude-based pruning is thresholding, where weights below a certain threshold value are pruned and set to zero. The threshold value determines the level of sparsity in the pruned model. Higher thresholds result in more aggressive pruning and higher sparsity, while lower thresholds preserve more weights and lead to lower sparsity.</w:t>
      </w:r>
    </w:p>
    <w:p w14:paraId="3E3A1B77"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686459BA" w14:textId="3C0D9551" w:rsid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noProof/>
        </w:rPr>
        <w:drawing>
          <wp:inline distT="0" distB="0" distL="0" distR="0" wp14:anchorId="42EE6591" wp14:editId="184313DD">
            <wp:extent cx="4472108" cy="2902585"/>
            <wp:effectExtent l="0" t="0" r="5080" b="0"/>
            <wp:docPr id="1406516038" name="Picture 1" descr="Weights and Bias in a Neural Networ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and Bias in a Neural Network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201" cy="2905891"/>
                    </a:xfrm>
                    <a:prstGeom prst="rect">
                      <a:avLst/>
                    </a:prstGeom>
                    <a:noFill/>
                    <a:ln>
                      <a:noFill/>
                    </a:ln>
                  </pic:spPr>
                </pic:pic>
              </a:graphicData>
            </a:graphic>
          </wp:inline>
        </w:drawing>
      </w:r>
    </w:p>
    <w:p w14:paraId="66434713" w14:textId="622562E7" w:rsidR="008D314B" w:rsidRP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For each layer, Wi</w:t>
      </w:r>
      <w:r w:rsidR="00A777E9">
        <w:rPr>
          <w:rFonts w:ascii="Ubuntu Mono" w:eastAsia="Times New Roman" w:hAnsi="Ubuntu Mono" w:cs="Times New Roman"/>
          <w:color w:val="0D0D0D" w:themeColor="text1" w:themeTint="F2"/>
          <w:kern w:val="0"/>
          <w:sz w:val="20"/>
          <w:szCs w:val="20"/>
          <w:lang w:eastAsia="en-IN"/>
          <w14:ligatures w14:val="none"/>
        </w:rPr>
        <w:t>=0</w:t>
      </w:r>
      <w:r>
        <w:rPr>
          <w:rFonts w:ascii="Ubuntu Mono" w:eastAsia="Times New Roman" w:hAnsi="Ubuntu Mono" w:cs="Times New Roman"/>
          <w:color w:val="0D0D0D" w:themeColor="text1" w:themeTint="F2"/>
          <w:kern w:val="0"/>
          <w:sz w:val="20"/>
          <w:szCs w:val="20"/>
          <w:lang w:eastAsia="en-IN"/>
          <w14:ligatures w14:val="none"/>
        </w:rPr>
        <w:t xml:space="preserve"> for </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Wi</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&lt;thresh</w:t>
      </w:r>
      <w:r w:rsidR="00A777E9">
        <w:rPr>
          <w:rFonts w:ascii="Ubuntu Mono" w:eastAsia="Times New Roman" w:hAnsi="Ubuntu Mono" w:cs="Times New Roman"/>
          <w:color w:val="0D0D0D" w:themeColor="text1" w:themeTint="F2"/>
          <w:kern w:val="0"/>
          <w:sz w:val="20"/>
          <w:szCs w:val="20"/>
          <w:lang w:eastAsia="en-IN"/>
          <w14:ligatures w14:val="none"/>
        </w:rPr>
        <w:t>old in the pruned model</w:t>
      </w:r>
    </w:p>
    <w:p w14:paraId="53B0F254"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64D5EED"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offer several advantages. They are relatively simple to implement and can be applied to different layers or specific sets of weights in the network. Pruning based on magnitude also allows for weight pruning without introducing additional hyperparameters. Furthermore, magnitude-based pruning can be combined with fine-tuning techniques to regain some lost accuracy after pruning.</w:t>
      </w:r>
    </w:p>
    <w:p w14:paraId="213F7ED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1BF1E8A8" w14:textId="40284104"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 xml:space="preserve">However, one challenge with magnitude-based pruning is the determination of an appropriate threshold value. Setting the threshold too high can result in excessive weight pruning and a significant drop in performance, while setting it too low may not lead to substantial model compression. Balancing sparsity and accuracy </w:t>
      </w:r>
      <w:r w:rsidR="00A777E9" w:rsidRPr="008D314B">
        <w:rPr>
          <w:rFonts w:ascii="Ubuntu Mono" w:eastAsia="Times New Roman" w:hAnsi="Ubuntu Mono" w:cs="Times New Roman"/>
          <w:color w:val="0D0D0D" w:themeColor="text1" w:themeTint="F2"/>
          <w:kern w:val="0"/>
          <w:sz w:val="20"/>
          <w:szCs w:val="20"/>
          <w:lang w:eastAsia="en-IN"/>
          <w14:ligatures w14:val="none"/>
        </w:rPr>
        <w:t>are</w:t>
      </w:r>
      <w:r w:rsidRPr="008D314B">
        <w:rPr>
          <w:rFonts w:ascii="Ubuntu Mono" w:eastAsia="Times New Roman" w:hAnsi="Ubuntu Mono" w:cs="Times New Roman"/>
          <w:color w:val="0D0D0D" w:themeColor="text1" w:themeTint="F2"/>
          <w:kern w:val="0"/>
          <w:sz w:val="20"/>
          <w:szCs w:val="20"/>
          <w:lang w:eastAsia="en-IN"/>
          <w14:ligatures w14:val="none"/>
        </w:rPr>
        <w:t xml:space="preserve"> a crucial aspect when using magnitude-based pruning methods.</w:t>
      </w:r>
    </w:p>
    <w:p w14:paraId="2A7733BF"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2411D3EA" w14:textId="3A090180"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Overall, magnitude-based pruning methods provide a practical and effective means to reduce model size, improve inference speed, and potentially reduce memory requirements, making them valuable tools for model compression and optimization in neural network applications.</w:t>
      </w:r>
    </w:p>
    <w:p w14:paraId="6F2CD619"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0065FB6"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5A0C8D92"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2EA008B6"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4C7AEC75"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22CE2324"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926DF5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4353D0F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0184A04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Hidden layer 1: 256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ReLU</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w:t>
      </w:r>
    </w:p>
    <w:p w14:paraId="5806542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Hidden layer 2: 128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ReLU</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w:t>
      </w:r>
    </w:p>
    <w:p w14:paraId="49A1AA3C" w14:textId="33839431"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 Output layer: 10 neurons with </w:t>
      </w:r>
      <w:proofErr w:type="spellStart"/>
      <w:r w:rsidRPr="00721A5D">
        <w:rPr>
          <w:rFonts w:ascii="Ubuntu Mono" w:eastAsia="Times New Roman" w:hAnsi="Ubuntu Mono" w:cs="Times New Roman"/>
          <w:color w:val="0D0D0D" w:themeColor="text1" w:themeTint="F2"/>
          <w:kern w:val="0"/>
          <w:sz w:val="21"/>
          <w:szCs w:val="21"/>
          <w:lang w:eastAsia="en-IN"/>
          <w14:ligatures w14:val="none"/>
        </w:rPr>
        <w:t>softmax</w:t>
      </w:r>
      <w:proofErr w:type="spellEnd"/>
      <w:r w:rsidRPr="00721A5D">
        <w:rPr>
          <w:rFonts w:ascii="Ubuntu Mono" w:eastAsia="Times New Roman" w:hAnsi="Ubuntu Mono" w:cs="Times New Roman"/>
          <w:color w:val="0D0D0D" w:themeColor="text1" w:themeTint="F2"/>
          <w:kern w:val="0"/>
          <w:sz w:val="21"/>
          <w:szCs w:val="21"/>
          <w:lang w:eastAsia="en-IN"/>
          <w14:ligatures w14:val="none"/>
        </w:rPr>
        <w:t xml:space="preserve"> activation (10 classes)</w:t>
      </w:r>
    </w:p>
    <w:p w14:paraId="4C415522" w14:textId="77777777"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CE5CBFE" w14:textId="576F7E72" w:rsidR="00481F09" w:rsidRPr="00FC179D" w:rsidRDefault="00481F09" w:rsidP="008D314B">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values:</w:t>
      </w:r>
    </w:p>
    <w:p w14:paraId="34027A0F" w14:textId="20A2D00A" w:rsidR="00481F09" w:rsidRPr="00481F09" w:rsidRDefault="00481F09" w:rsidP="00481F09">
      <w:pPr>
        <w:spacing w:after="0" w:line="285" w:lineRule="atLeast"/>
        <w:rPr>
          <w:rFonts w:ascii="Consolas" w:eastAsia="Times New Roman" w:hAnsi="Consolas" w:cs="Times New Roman"/>
          <w:color w:val="0D0D0D" w:themeColor="text1" w:themeTint="F2"/>
          <w:kern w:val="0"/>
          <w:sz w:val="21"/>
          <w:szCs w:val="21"/>
          <w:lang w:eastAsia="en-IN"/>
          <w14:ligatures w14:val="none"/>
        </w:rPr>
      </w:pPr>
      <w:r w:rsidRPr="00481F09">
        <w:rPr>
          <w:rFonts w:ascii="Consolas" w:eastAsia="Times New Roman" w:hAnsi="Consolas" w:cs="Times New Roman"/>
          <w:color w:val="0D0D0D" w:themeColor="text1" w:themeTint="F2"/>
          <w:kern w:val="0"/>
          <w:sz w:val="21"/>
          <w:szCs w:val="21"/>
          <w:lang w:eastAsia="en-IN"/>
          <w14:ligatures w14:val="none"/>
        </w:rPr>
        <w:t>[0.1, 0.2, 0.3, 0.5, 0.7,</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1</w:t>
      </w:r>
      <w:r>
        <w:rPr>
          <w:rFonts w:ascii="Consolas" w:eastAsia="Times New Roman" w:hAnsi="Consolas" w:cs="Times New Roman"/>
          <w:color w:val="0D0D0D" w:themeColor="text1" w:themeTint="F2"/>
          <w:kern w:val="0"/>
          <w:sz w:val="21"/>
          <w:szCs w:val="21"/>
          <w:lang w:eastAsia="en-IN"/>
          <w14:ligatures w14:val="none"/>
        </w:rPr>
        <w:t>.0</w:t>
      </w:r>
      <w:r w:rsidRPr="00481F09">
        <w:rPr>
          <w:rFonts w:ascii="Consolas" w:eastAsia="Times New Roman" w:hAnsi="Consolas" w:cs="Times New Roman"/>
          <w:color w:val="0D0D0D" w:themeColor="text1" w:themeTint="F2"/>
          <w:kern w:val="0"/>
          <w:sz w:val="21"/>
          <w:szCs w:val="21"/>
          <w:lang w:eastAsia="en-IN"/>
          <w14:ligatures w14:val="none"/>
        </w:rPr>
        <w:t>]</w:t>
      </w:r>
    </w:p>
    <w:p w14:paraId="61DA6F6F" w14:textId="77777777" w:rsidR="00481F09" w:rsidRPr="00721A5D"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DDAD63"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EF7ECF3" w14:textId="77777777" w:rsidR="00721A5D" w:rsidRDefault="00721A5D"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Output:</w:t>
      </w:r>
    </w:p>
    <w:p w14:paraId="684A0536" w14:textId="3FE24274"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The script will print the </w:t>
      </w:r>
      <w:r w:rsidR="00A777E9">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of the pruned model as a function of the threshold value.</w:t>
      </w:r>
    </w:p>
    <w:p w14:paraId="744DD8A8" w14:textId="0CAC0914"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Fashion MNIST:</w:t>
      </w:r>
    </w:p>
    <w:p w14:paraId="16CC9F0A" w14:textId="77777777" w:rsidR="006869E4" w:rsidRDefault="006869E4" w:rsidP="00721A5D">
      <w:pPr>
        <w:spacing w:after="0" w:line="240" w:lineRule="auto"/>
        <w:rPr>
          <w:rFonts w:ascii="Consolas" w:hAnsi="Consolas"/>
          <w:color w:val="000000" w:themeColor="text1"/>
          <w:sz w:val="21"/>
          <w:szCs w:val="21"/>
        </w:rPr>
      </w:pPr>
      <w:r w:rsidRPr="006869E4">
        <w:rPr>
          <w:rFonts w:ascii="Consolas" w:hAnsi="Consolas"/>
          <w:color w:val="000000" w:themeColor="text1"/>
          <w:sz w:val="21"/>
          <w:szCs w:val="21"/>
        </w:rPr>
        <w:t>[['Threshold: 0.1, Accuracy: 0.7853999733924866'], ['Threshold: 0.2, Accuracy: 0.11190000176429749'], ['Threshold: 0.3, Accuracy: 0.10000000149011612'], ['Threshold: 0.5, Accuracy: 0.10000000149011612'], ['Threshold: 0.7, Accuracy: 0.10000000149011612'], ['Threshold: 1, Accuracy: 0.10000000149011612']]</w:t>
      </w:r>
    </w:p>
    <w:p w14:paraId="25F0E9A9" w14:textId="77777777" w:rsidR="006869E4" w:rsidRDefault="006869E4" w:rsidP="00721A5D">
      <w:pPr>
        <w:spacing w:after="0" w:line="240" w:lineRule="auto"/>
        <w:rPr>
          <w:rFonts w:ascii="Consolas" w:hAnsi="Consolas"/>
          <w:color w:val="000000" w:themeColor="text1"/>
          <w:sz w:val="21"/>
          <w:szCs w:val="21"/>
        </w:rPr>
      </w:pPr>
    </w:p>
    <w:p w14:paraId="59196235" w14:textId="42FE041F" w:rsidR="00F76388" w:rsidRDefault="00F76388" w:rsidP="00721A5D">
      <w:pPr>
        <w:spacing w:after="0" w:line="240" w:lineRule="auto"/>
        <w:rPr>
          <w:rFonts w:ascii="Consolas" w:hAnsi="Consolas"/>
          <w:color w:val="0D0D0D" w:themeColor="text1" w:themeTint="F2"/>
          <w:sz w:val="21"/>
          <w:szCs w:val="21"/>
        </w:rPr>
      </w:pPr>
      <w:r>
        <w:rPr>
          <w:rFonts w:ascii="Consolas" w:hAnsi="Consolas"/>
          <w:color w:val="0D0D0D" w:themeColor="text1" w:themeTint="F2"/>
          <w:sz w:val="21"/>
          <w:szCs w:val="21"/>
        </w:rPr>
        <w:t>MNIST:</w:t>
      </w:r>
    </w:p>
    <w:p w14:paraId="4914FD20" w14:textId="1702083B" w:rsidR="00F76388" w:rsidRDefault="006869E4" w:rsidP="00721A5D">
      <w:pPr>
        <w:spacing w:after="0" w:line="240" w:lineRule="auto"/>
        <w:rPr>
          <w:rFonts w:ascii="Consolas" w:hAnsi="Consolas"/>
          <w:color w:val="000000" w:themeColor="text1"/>
          <w:sz w:val="21"/>
          <w:szCs w:val="21"/>
        </w:rPr>
      </w:pPr>
      <w:r w:rsidRPr="006869E4">
        <w:rPr>
          <w:rFonts w:ascii="Consolas" w:hAnsi="Consolas"/>
          <w:color w:val="000000" w:themeColor="text1"/>
          <w:sz w:val="21"/>
          <w:szCs w:val="21"/>
        </w:rPr>
        <w:t>[['Threshold: 0.1, Accuracy: 0.9413999915122986'], ['Threshold: 0.2, Accuracy: 0.11739999800920486'], ['Threshold: 0.3, Accuracy: 0.10320000350475311'], ['Threshold: 0.5, Accuracy: 0.0982000008225441'], ['Threshold: 0.7, Accuracy: 0.0982000008225441'], ['Threshold: 1, Accuracy: 0.0982000008225441']]</w:t>
      </w:r>
    </w:p>
    <w:p w14:paraId="2E8BD479" w14:textId="77777777" w:rsidR="006869E4" w:rsidRDefault="006869E4" w:rsidP="00721A5D">
      <w:pPr>
        <w:spacing w:after="0" w:line="240" w:lineRule="auto"/>
        <w:rPr>
          <w:rFonts w:ascii="Consolas" w:hAnsi="Consolas"/>
          <w:color w:val="000000" w:themeColor="text1"/>
          <w:sz w:val="21"/>
          <w:szCs w:val="21"/>
        </w:rPr>
      </w:pPr>
    </w:p>
    <w:p w14:paraId="7D2DBE21" w14:textId="77777777" w:rsidR="006869E4" w:rsidRPr="006869E4" w:rsidRDefault="006869E4" w:rsidP="00721A5D">
      <w:pPr>
        <w:spacing w:after="0" w:line="240" w:lineRule="auto"/>
        <w:rPr>
          <w:rFonts w:ascii="Consolas" w:hAnsi="Consolas"/>
          <w:color w:val="000000" w:themeColor="text1"/>
          <w:sz w:val="21"/>
          <w:szCs w:val="21"/>
        </w:rPr>
      </w:pPr>
    </w:p>
    <w:p w14:paraId="3012F661" w14:textId="1BDC3D84" w:rsidR="00F76388" w:rsidRPr="00F76388" w:rsidRDefault="00F76388"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76388">
        <w:rPr>
          <w:rFonts w:ascii="Consolas" w:hAnsi="Consolas"/>
          <w:b/>
          <w:bCs/>
          <w:color w:val="0D0D0D" w:themeColor="text1" w:themeTint="F2"/>
          <w:sz w:val="24"/>
          <w:szCs w:val="24"/>
        </w:rPr>
        <w:t>Inferences:</w:t>
      </w:r>
    </w:p>
    <w:p w14:paraId="5E824EC7" w14:textId="77777777"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ACAFA01" w14:textId="7D05C872"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28C23B3C" w14:textId="74828B81" w:rsidR="00481F09" w:rsidRPr="00481F09" w:rsidRDefault="00F76388"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the accuracy of the model decreases</w:t>
      </w:r>
      <w:r w:rsidR="008519C8">
        <w:rPr>
          <w:rFonts w:ascii="Ubuntu Mono" w:eastAsia="Times New Roman" w:hAnsi="Ubuntu Mono" w:cs="Times New Roman"/>
          <w:color w:val="0D0D0D" w:themeColor="text1" w:themeTint="F2"/>
          <w:kern w:val="0"/>
          <w:sz w:val="21"/>
          <w:szCs w:val="21"/>
          <w:lang w:eastAsia="en-IN"/>
          <w14:ligatures w14:val="none"/>
        </w:rPr>
        <w:t xml:space="preserve"> from </w:t>
      </w:r>
      <w:r w:rsidR="001B10A4">
        <w:rPr>
          <w:rFonts w:ascii="Ubuntu Mono" w:eastAsia="Times New Roman" w:hAnsi="Ubuntu Mono" w:cs="Times New Roman"/>
          <w:color w:val="0D0D0D" w:themeColor="text1" w:themeTint="F2"/>
          <w:kern w:val="0"/>
          <w:sz w:val="21"/>
          <w:szCs w:val="21"/>
          <w:lang w:eastAsia="en-IN"/>
          <w14:ligatures w14:val="none"/>
        </w:rPr>
        <w:t>94.</w:t>
      </w:r>
      <w:r w:rsidR="006869E4">
        <w:rPr>
          <w:rFonts w:ascii="Ubuntu Mono" w:eastAsia="Times New Roman" w:hAnsi="Ubuntu Mono" w:cs="Times New Roman"/>
          <w:color w:val="0D0D0D" w:themeColor="text1" w:themeTint="F2"/>
          <w:kern w:val="0"/>
          <w:sz w:val="21"/>
          <w:szCs w:val="21"/>
          <w:lang w:eastAsia="en-IN"/>
          <w14:ligatures w14:val="none"/>
        </w:rPr>
        <w:t>13</w:t>
      </w:r>
      <w:r w:rsidR="008519C8">
        <w:rPr>
          <w:rFonts w:ascii="Ubuntu Mono" w:eastAsia="Times New Roman" w:hAnsi="Ubuntu Mono" w:cs="Times New Roman"/>
          <w:color w:val="0D0D0D" w:themeColor="text1" w:themeTint="F2"/>
          <w:kern w:val="0"/>
          <w:sz w:val="21"/>
          <w:szCs w:val="21"/>
          <w:lang w:eastAsia="en-IN"/>
          <w14:ligatures w14:val="none"/>
        </w:rPr>
        <w:t>% at threshold of 0.</w:t>
      </w:r>
      <w:r w:rsidR="001B10A4">
        <w:rPr>
          <w:rFonts w:ascii="Ubuntu Mono" w:eastAsia="Times New Roman" w:hAnsi="Ubuntu Mono" w:cs="Times New Roman"/>
          <w:color w:val="0D0D0D" w:themeColor="text1" w:themeTint="F2"/>
          <w:kern w:val="0"/>
          <w:sz w:val="21"/>
          <w:szCs w:val="21"/>
          <w:lang w:eastAsia="en-IN"/>
          <w14:ligatures w14:val="none"/>
        </w:rPr>
        <w:t>1</w:t>
      </w:r>
      <w:r w:rsidR="008519C8">
        <w:rPr>
          <w:rFonts w:ascii="Ubuntu Mono" w:eastAsia="Times New Roman" w:hAnsi="Ubuntu Mono" w:cs="Times New Roman"/>
          <w:color w:val="0D0D0D" w:themeColor="text1" w:themeTint="F2"/>
          <w:kern w:val="0"/>
          <w:sz w:val="21"/>
          <w:szCs w:val="21"/>
          <w:lang w:eastAsia="en-IN"/>
          <w14:ligatures w14:val="none"/>
        </w:rPr>
        <w:t xml:space="preserve"> to </w:t>
      </w:r>
      <w:r w:rsidR="006869E4">
        <w:rPr>
          <w:rFonts w:ascii="Ubuntu Mono" w:eastAsia="Times New Roman" w:hAnsi="Ubuntu Mono" w:cs="Times New Roman"/>
          <w:color w:val="0D0D0D" w:themeColor="text1" w:themeTint="F2"/>
          <w:kern w:val="0"/>
          <w:sz w:val="21"/>
          <w:szCs w:val="21"/>
          <w:lang w:eastAsia="en-IN"/>
          <w14:ligatures w14:val="none"/>
        </w:rPr>
        <w:t>11.73</w:t>
      </w:r>
      <w:r w:rsidR="008519C8">
        <w:rPr>
          <w:rFonts w:ascii="Ubuntu Mono" w:eastAsia="Times New Roman" w:hAnsi="Ubuntu Mono" w:cs="Times New Roman"/>
          <w:color w:val="0D0D0D" w:themeColor="text1" w:themeTint="F2"/>
          <w:kern w:val="0"/>
          <w:sz w:val="21"/>
          <w:szCs w:val="21"/>
          <w:lang w:eastAsia="en-IN"/>
          <w14:ligatures w14:val="none"/>
        </w:rPr>
        <w:t xml:space="preserve">% at threshold of </w:t>
      </w:r>
      <w:r w:rsidR="001B10A4">
        <w:rPr>
          <w:rFonts w:ascii="Ubuntu Mono" w:eastAsia="Times New Roman" w:hAnsi="Ubuntu Mono" w:cs="Times New Roman"/>
          <w:color w:val="0D0D0D" w:themeColor="text1" w:themeTint="F2"/>
          <w:kern w:val="0"/>
          <w:sz w:val="21"/>
          <w:szCs w:val="21"/>
          <w:lang w:eastAsia="en-IN"/>
          <w14:ligatures w14:val="none"/>
        </w:rPr>
        <w:t>0.2</w:t>
      </w:r>
      <w:r w:rsidR="00AE43F2">
        <w:rPr>
          <w:rFonts w:ascii="Ubuntu Mono" w:eastAsia="Times New Roman" w:hAnsi="Ubuntu Mono" w:cs="Times New Roman"/>
          <w:color w:val="0D0D0D" w:themeColor="text1" w:themeTint="F2"/>
          <w:kern w:val="0"/>
          <w:sz w:val="21"/>
          <w:szCs w:val="21"/>
          <w:lang w:eastAsia="en-IN"/>
          <w14:ligatures w14:val="none"/>
        </w:rPr>
        <w:t xml:space="preserve"> for MNIST dataset</w:t>
      </w:r>
      <w:r>
        <w:rPr>
          <w:rFonts w:ascii="Ubuntu Mono" w:eastAsia="Times New Roman" w:hAnsi="Ubuntu Mono" w:cs="Times New Roman"/>
          <w:color w:val="0D0D0D" w:themeColor="text1" w:themeTint="F2"/>
          <w:kern w:val="0"/>
          <w:sz w:val="21"/>
          <w:szCs w:val="21"/>
          <w:lang w:eastAsia="en-IN"/>
          <w14:ligatures w14:val="none"/>
        </w:rPr>
        <w:t>.</w:t>
      </w:r>
      <w:r w:rsidR="00481F09">
        <w:rPr>
          <w:rFonts w:ascii="Ubuntu Mono" w:eastAsia="Times New Roman" w:hAnsi="Ubuntu Mono" w:cs="Times New Roman"/>
          <w:color w:val="0D0D0D" w:themeColor="text1" w:themeTint="F2"/>
          <w:kern w:val="0"/>
          <w:sz w:val="21"/>
          <w:szCs w:val="21"/>
          <w:lang w:eastAsia="en-IN"/>
          <w14:ligatures w14:val="none"/>
        </w:rPr>
        <w:t xml:space="preserve"> </w:t>
      </w:r>
      <w:r w:rsidR="006869E4">
        <w:rPr>
          <w:rFonts w:ascii="Ubuntu Mono" w:eastAsia="Times New Roman" w:hAnsi="Ubuntu Mono" w:cs="Times New Roman"/>
          <w:color w:val="0D0D0D" w:themeColor="text1" w:themeTint="F2"/>
          <w:kern w:val="0"/>
          <w:sz w:val="21"/>
          <w:szCs w:val="21"/>
          <w:lang w:eastAsia="en-IN"/>
          <w14:ligatures w14:val="none"/>
        </w:rPr>
        <w:t xml:space="preserve">Note that, without pruning weights model had an accuracy of 95.77%. </w:t>
      </w:r>
      <w:r w:rsidR="00481F09" w:rsidRPr="00481F09">
        <w:rPr>
          <w:rFonts w:ascii="Ubuntu Mono" w:eastAsia="Times New Roman" w:hAnsi="Ubuntu Mono" w:cs="Times New Roman"/>
          <w:color w:val="0D0D0D" w:themeColor="text1" w:themeTint="F2"/>
          <w:kern w:val="0"/>
          <w:sz w:val="21"/>
          <w:szCs w:val="21"/>
          <w:lang w:eastAsia="en-IN"/>
          <w14:ligatures w14:val="none"/>
        </w:rPr>
        <w:t>Setting the threshold too high in magnitude-based pruning can decrease the accuracy of the model because it leads to aggressive weight pruning, removing a large number of weights from the network. When weights with magnitudes below the threshold are pruned and set to zero, it effectively removes the corresponding connections in the neural network.</w:t>
      </w:r>
    </w:p>
    <w:p w14:paraId="1895495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4425082D" w14:textId="560CF7CE"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093CDD2F" w14:textId="7EFE06CC" w:rsidR="00CC3A6C" w:rsidRPr="00CC3A6C" w:rsidRDefault="00481F09" w:rsidP="00CC3A6C">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sectPr w:rsidR="00CC3A6C" w:rsidRPr="00CC3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buntu Mono">
    <w:altName w:val="Calibri"/>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8A"/>
    <w:rsid w:val="00036F40"/>
    <w:rsid w:val="001A442B"/>
    <w:rsid w:val="001B10A4"/>
    <w:rsid w:val="001C19E3"/>
    <w:rsid w:val="001E7244"/>
    <w:rsid w:val="001F028A"/>
    <w:rsid w:val="004558CD"/>
    <w:rsid w:val="00481F09"/>
    <w:rsid w:val="004C22C0"/>
    <w:rsid w:val="005D393C"/>
    <w:rsid w:val="006646E6"/>
    <w:rsid w:val="006869E4"/>
    <w:rsid w:val="00721A5D"/>
    <w:rsid w:val="0075530E"/>
    <w:rsid w:val="008519C8"/>
    <w:rsid w:val="008D314B"/>
    <w:rsid w:val="00A777E9"/>
    <w:rsid w:val="00AE43F2"/>
    <w:rsid w:val="00CC3A6C"/>
    <w:rsid w:val="00CC77BF"/>
    <w:rsid w:val="00EF5604"/>
    <w:rsid w:val="00F76388"/>
    <w:rsid w:val="00FC17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FDB"/>
  <w15:chartTrackingRefBased/>
  <w15:docId w15:val="{BFBF6296-9753-41B6-9596-8FE1CAD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057">
      <w:bodyDiv w:val="1"/>
      <w:marLeft w:val="0"/>
      <w:marRight w:val="0"/>
      <w:marTop w:val="0"/>
      <w:marBottom w:val="0"/>
      <w:divBdr>
        <w:top w:val="none" w:sz="0" w:space="0" w:color="auto"/>
        <w:left w:val="none" w:sz="0" w:space="0" w:color="auto"/>
        <w:bottom w:val="none" w:sz="0" w:space="0" w:color="auto"/>
        <w:right w:val="none" w:sz="0" w:space="0" w:color="auto"/>
      </w:divBdr>
    </w:div>
    <w:div w:id="439229607">
      <w:bodyDiv w:val="1"/>
      <w:marLeft w:val="0"/>
      <w:marRight w:val="0"/>
      <w:marTop w:val="0"/>
      <w:marBottom w:val="0"/>
      <w:divBdr>
        <w:top w:val="none" w:sz="0" w:space="0" w:color="auto"/>
        <w:left w:val="none" w:sz="0" w:space="0" w:color="auto"/>
        <w:bottom w:val="none" w:sz="0" w:space="0" w:color="auto"/>
        <w:right w:val="none" w:sz="0" w:space="0" w:color="auto"/>
      </w:divBdr>
    </w:div>
    <w:div w:id="2112699924">
      <w:bodyDiv w:val="1"/>
      <w:marLeft w:val="0"/>
      <w:marRight w:val="0"/>
      <w:marTop w:val="0"/>
      <w:marBottom w:val="0"/>
      <w:divBdr>
        <w:top w:val="none" w:sz="0" w:space="0" w:color="auto"/>
        <w:left w:val="none" w:sz="0" w:space="0" w:color="auto"/>
        <w:bottom w:val="none" w:sz="0" w:space="0" w:color="auto"/>
        <w:right w:val="none" w:sz="0" w:space="0" w:color="auto"/>
      </w:divBdr>
      <w:divsChild>
        <w:div w:id="276790067">
          <w:marLeft w:val="0"/>
          <w:marRight w:val="0"/>
          <w:marTop w:val="0"/>
          <w:marBottom w:val="0"/>
          <w:divBdr>
            <w:top w:val="none" w:sz="0" w:space="0" w:color="auto"/>
            <w:left w:val="none" w:sz="0" w:space="0" w:color="auto"/>
            <w:bottom w:val="none" w:sz="0" w:space="0" w:color="auto"/>
            <w:right w:val="none" w:sz="0" w:space="0" w:color="auto"/>
          </w:divBdr>
          <w:divsChild>
            <w:div w:id="1495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Rishabh</cp:lastModifiedBy>
  <cp:revision>18</cp:revision>
  <dcterms:created xsi:type="dcterms:W3CDTF">2023-06-08T04:36:00Z</dcterms:created>
  <dcterms:modified xsi:type="dcterms:W3CDTF">2023-06-23T17:07:00Z</dcterms:modified>
</cp:coreProperties>
</file>