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1210" w:leader="none"/>
        </w:tabs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Aim:</w:t>
      </w:r>
    </w:p>
    <w:p>
      <w:pPr>
        <w:pStyle w:val="Normal"/>
        <w:tabs>
          <w:tab w:val="left" w:pos="1210" w:leader="none"/>
        </w:tabs>
        <w:ind w:left="720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8"/>
          <w:szCs w:val="28"/>
        </w:rPr>
        <w:t>To implement steepest descent optimization technique</w:t>
      </w:r>
    </w:p>
    <w:p>
      <w:pPr>
        <w:pStyle w:val="Normal"/>
        <w:tabs>
          <w:tab w:val="left" w:pos="1210" w:leader="none"/>
        </w:tabs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Theory: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Method of Steepest Descent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The technique of steepest descent, also known as gradient descent, is a general iterative method for finding local minima of a function</w:t>
      </w:r>
      <w:r>
        <w:rPr>
          <w:rFonts w:cs="CMR10" w:ascii="CMR10" w:hAnsi="CMR10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f.  The idea is that given a current estimate x</w:t>
      </w:r>
      <w:r>
        <w:rPr>
          <w:rFonts w:cs="Times New Roman" w:ascii="Times New Roman" w:hAnsi="Times New Roman"/>
          <w:sz w:val="28"/>
          <w:szCs w:val="28"/>
          <w:vertAlign w:val="subscript"/>
        </w:rPr>
        <w:t>i</w:t>
      </w:r>
      <w:r>
        <w:rPr>
          <w:rFonts w:cs="Times New Roman" w:ascii="Times New Roman" w:hAnsi="Times New Roman"/>
          <w:sz w:val="28"/>
          <w:szCs w:val="28"/>
        </w:rPr>
        <w:t xml:space="preserve">, the gradient </w:t>
      </w:r>
      <w:r>
        <w:rPr>
          <w:rFonts w:cs="Cambria Math" w:ascii="Cambria Math" w:hAnsi="Cambria Math"/>
          <w:sz w:val="28"/>
          <w:szCs w:val="28"/>
        </w:rPr>
        <w:t>∇</w:t>
      </w:r>
      <w:r>
        <w:rPr>
          <w:rFonts w:cs="Times New Roman" w:ascii="Times New Roman" w:hAnsi="Times New Roman"/>
          <w:sz w:val="28"/>
          <w:szCs w:val="28"/>
        </w:rPr>
        <w:t>f(x</w:t>
      </w:r>
      <w:r>
        <w:rPr>
          <w:rFonts w:cs="Times New Roman" w:ascii="Times New Roman" w:hAnsi="Times New Roman"/>
          <w:sz w:val="28"/>
          <w:szCs w:val="28"/>
          <w:vertAlign w:val="subscript"/>
        </w:rPr>
        <w:t>i</w:t>
      </w:r>
      <w:r>
        <w:rPr>
          <w:rFonts w:cs="Times New Roman" w:ascii="Times New Roman" w:hAnsi="Times New Roman"/>
          <w:sz w:val="28"/>
          <w:szCs w:val="28"/>
        </w:rPr>
        <w:t>)—or more precisely, its negative—gives the direction in which f is decreasing most rapidly.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4445" distL="0" distR="0">
            <wp:extent cx="3438525" cy="2014855"/>
            <wp:effectExtent l="0" t="0" r="0" b="0"/>
            <wp:docPr id="1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390900" cy="2346325"/>
            <wp:effectExtent l="0" t="0" r="0" b="0"/>
            <wp:docPr id="2" name="Picture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Steepest Descent Method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5080" distL="0" distR="0">
            <wp:extent cx="3638550" cy="1404620"/>
            <wp:effectExtent l="0" t="0" r="0" b="0"/>
            <wp:docPr id="3" name="Picture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There are two methods for determining the learning rate α</w:t>
      </w:r>
      <w:r>
        <w:rPr>
          <w:rFonts w:cs="Times New Roman" w:ascii="Times New Roman" w:hAnsi="Times New Roman"/>
          <w:sz w:val="28"/>
          <w:szCs w:val="28"/>
          <w:vertAlign w:val="subscript"/>
        </w:rPr>
        <w:t>k</w:t>
      </w:r>
      <w:r>
        <w:rPr>
          <w:rFonts w:cs="Times New Roman" w:ascii="Times New Roman" w:hAnsi="Times New Roman"/>
          <w:sz w:val="28"/>
          <w:szCs w:val="28"/>
        </w:rPr>
        <w:t xml:space="preserve"> . One approach is to minimize the performance index f(x) with respect to α</w:t>
      </w:r>
      <w:r>
        <w:rPr>
          <w:rFonts w:cs="Times New Roman" w:ascii="Times New Roman" w:hAnsi="Times New Roman"/>
          <w:sz w:val="28"/>
          <w:szCs w:val="28"/>
          <w:vertAlign w:val="subscript"/>
        </w:rPr>
        <w:t xml:space="preserve">k  </w:t>
      </w:r>
      <w:r>
        <w:rPr>
          <w:rFonts w:cs="Times New Roman" w:ascii="Times New Roman" w:hAnsi="Times New Roman"/>
          <w:sz w:val="28"/>
          <w:szCs w:val="28"/>
        </w:rPr>
        <w:t xml:space="preserve"> at each iteration.  In this case, the minimization is done along </w:t>
      </w:r>
      <w:r>
        <w:rPr>
          <w:rFonts w:cs="Times New Roman" w:ascii="Times New Roman" w:hAnsi="Times New Roman"/>
          <w:sz w:val="28"/>
          <w:szCs w:val="28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  <m:r>
          <w:rPr>
            <w:rFonts w:ascii="Cambria Math" w:hAnsi="Cambria Math"/>
          </w:rPr>
          <m:t xml:space="preserve">+</m:t>
        </m:r>
        <m:sSup>
          <m:e>
            <m:r>
              <w:rPr>
                <w:rFonts w:ascii="Cambria Math" w:hAnsi="Cambria Math"/>
              </w:rPr>
              <m:t xml:space="preserve">α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  <m:sSup>
          <m:e>
            <m:r>
              <w:rPr>
                <w:rFonts w:ascii="Cambria Math" w:hAnsi="Cambria Math"/>
              </w:rPr>
              <m:t xml:space="preserve">d</m:t>
            </m:r>
          </m:e>
          <m:sup>
            <m:r>
              <w:rPr>
                <w:rFonts w:ascii="Cambria Math" w:hAnsi="Cambria Math"/>
              </w:rPr>
              <m:t xml:space="preserve">k</m:t>
            </m:r>
          </m:sup>
        </m:sSup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. The other method for selecting </w:t>
      </w:r>
      <w:r>
        <w:rPr>
          <w:rFonts w:cs="Times New Roman" w:ascii="Times New Roman" w:hAnsi="Times New Roman"/>
          <w:sz w:val="28"/>
          <w:szCs w:val="28"/>
        </w:rPr>
        <w:t>α</w:t>
      </w:r>
      <w:r>
        <w:rPr>
          <w:rFonts w:cs="Times New Roman" w:ascii="Times New Roman" w:hAnsi="Times New Roman"/>
          <w:sz w:val="28"/>
          <w:szCs w:val="28"/>
          <w:vertAlign w:val="subscript"/>
        </w:rPr>
        <w:t xml:space="preserve">k  </w:t>
      </w:r>
      <w:r>
        <w:rPr>
          <w:rFonts w:cs="Times New Roman" w:ascii="Times New Roman" w:hAnsi="Times New Roman"/>
          <w:sz w:val="28"/>
          <w:szCs w:val="28"/>
        </w:rPr>
        <w:t>is to use a fixed value</w:t>
      </w:r>
    </w:p>
    <w:p>
      <w:pPr>
        <w:pStyle w:val="Normal"/>
        <w:tabs>
          <w:tab w:val="left" w:pos="1210" w:leader="none"/>
        </w:tabs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Experiment: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imes New Roman" w:hAnsi="Times New Roman" w:eastAsia="Times New Roman" w:cs="Times New Roman"/>
          <w:iCs/>
          <w:sz w:val="28"/>
          <w:szCs w:val="28"/>
        </w:rPr>
      </w:pPr>
      <w:r>
        <w:rPr>
          <w:rFonts w:eastAsia="Times New Roman" w:cs="Times New Roman" w:ascii="Times New Roman" w:hAnsi="Times New Roman"/>
          <w:iCs/>
          <w:sz w:val="28"/>
          <w:szCs w:val="28"/>
        </w:rPr>
        <w:t>Minimize</w:t>
      </w:r>
    </w:p>
    <w:p>
      <w:pPr>
        <w:pStyle w:val="Normal"/>
        <w:spacing w:lineRule="auto" w:line="240" w:before="0" w:after="0"/>
        <w:rPr>
          <w:rFonts w:ascii="Times New Roman" w:hAnsi="Times New Roman" w:eastAsia="" w:cs="Times New Roman" w:eastAsiaTheme="minorEastAsia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25</m:t>
        </m:r>
        <m:sSubSup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Given </w:t>
      </w:r>
      <w:r>
        <w:rPr>
          <w:rFonts w:eastAsia="" w:cs="Times New Roman" w:ascii="Times New Roman" w:hAnsi="Times New Roman" w:eastAsiaTheme="minorEastAsia"/>
          <w:sz w:val="28"/>
          <w:szCs w:val="28"/>
        </w:rPr>
      </w:r>
      <m:oMath xmlns:m="http://schemas.openxmlformats.org/officeDocument/2006/math">
        <m:sSub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0</m:t>
                </m:r>
              </m:sup>
            </m:sSup>
          </m:e>
          <m:sub/>
        </m:sSub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0.5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0.5</m:t>
                  </m:r>
                </m:e>
              </m:mr>
            </m:m>
          </m:e>
        </m:d>
      </m:oMath>
      <w:r>
        <w:rPr>
          <w:rFonts w:eastAsia="" w:cs="Times New Roman" w:ascii="Times New Roman" w:hAnsi="Times New Roman" w:eastAsiaTheme="minorEastAsia"/>
          <w:sz w:val="28"/>
          <w:szCs w:val="28"/>
        </w:rPr>
        <w:t xml:space="preserve"> and </w:t>
      </w:r>
      <w:r>
        <w:rPr>
          <w:rFonts w:cs="Times New Roman" w:ascii="Times New Roman" w:hAnsi="Times New Roman"/>
          <w:sz w:val="28"/>
          <w:szCs w:val="28"/>
        </w:rPr>
        <w:t>α = 0.01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Find any three similar optimization problem and solve it using steepest descent method</w:t>
      </w:r>
    </w:p>
    <w:p>
      <w:pPr>
        <w:pStyle w:val="Normal"/>
        <w:tabs>
          <w:tab w:val="left" w:pos="1210" w:leader="none"/>
        </w:tabs>
        <w:jc w:val="both"/>
        <w:rPr>
          <w:rFonts w:ascii="Times New Roman" w:hAnsi="Times New Roman" w:cs="Times New Roman"/>
          <w:b/>
          <w:b/>
          <w:color w:val="000000" w:themeColor="text1"/>
          <w:sz w:val="28"/>
          <w:szCs w:val="32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32"/>
        </w:rPr>
      </w:r>
    </w:p>
    <w:p>
      <w:pPr>
        <w:pStyle w:val="Normal"/>
        <w:tabs>
          <w:tab w:val="left" w:pos="1210" w:leader="none"/>
        </w:tabs>
        <w:spacing w:before="0" w:after="200"/>
        <w:jc w:val="both"/>
        <w:rPr/>
      </w:pPr>
      <w:r>
        <w:rPr>
          <w:rFonts w:cs="Times New Roman" w:ascii="Times New Roman" w:hAnsi="Times New Roman"/>
          <w:b/>
          <w:color w:val="000000" w:themeColor="text1"/>
          <w:sz w:val="28"/>
          <w:szCs w:val="32"/>
        </w:rPr>
        <w:t>Conclusion:</w:t>
      </w:r>
      <w:r>
        <w:rPr>
          <w:rFonts w:cs="Times New Roman" w:ascii="Times New Roman" w:hAnsi="Times New Roman"/>
          <w:color w:val="000000" w:themeColor="text1"/>
          <w:sz w:val="28"/>
          <w:szCs w:val="32"/>
        </w:rPr>
        <w:t xml:space="preserve"> The implementation of steepest descent optimization was done.</w:t>
      </w:r>
    </w:p>
    <w:sectPr>
      <w:headerReference w:type="default" r:id="rId5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MR10">
    <w:charset w:val="01"/>
    <w:family w:val="roman"/>
    <w:pitch w:val="variable"/>
  </w:font>
  <w:font w:name="Cambria Math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bCs/>
        <w:sz w:val="36"/>
        <w:szCs w:val="28"/>
      </w:rPr>
    </w:pPr>
    <w:r>
      <w:rPr>
        <w:rFonts w:eastAsia="Times New Roman" w:cs="Times New Roman" w:ascii="Times New Roman" w:hAnsi="Times New Roman"/>
        <w:b/>
        <w:bCs/>
        <w:sz w:val="36"/>
        <w:szCs w:val="28"/>
      </w:rPr>
      <w:t xml:space="preserve">ST.FRANCIS INSTITUTE OF TECHNOLOGY </w:t>
    </w:r>
  </w:p>
  <w:p>
    <w:pPr>
      <w:pStyle w:val="Normal"/>
      <w:spacing w:lineRule="auto" w:line="240" w:before="0" w:after="0"/>
      <w:jc w:val="center"/>
      <w:rPr>
        <w:rFonts w:ascii="Times New Roman" w:hAnsi="Times New Roman" w:eastAsia="Times New Roman" w:cs="Times New Roman"/>
        <w:bCs/>
        <w:sz w:val="24"/>
        <w:szCs w:val="28"/>
      </w:rPr>
    </w:pPr>
    <w:r>
      <w:rPr>
        <w:rFonts w:eastAsia="Times New Roman" w:cs="Times New Roman" w:ascii="Times New Roman" w:hAnsi="Times New Roman"/>
        <w:bCs/>
        <w:sz w:val="24"/>
        <w:szCs w:val="28"/>
      </w:rPr>
      <w:t>Mount Poinsur, S.V.P. Road, Borivli (West), Mumbai - 400103</w:t>
    </w:r>
  </w:p>
  <w:p>
    <w:pPr>
      <w:pStyle w:val="Normal"/>
      <w:spacing w:lineRule="auto" w:line="240" w:before="0" w:after="0"/>
      <w:jc w:val="center"/>
      <w:rPr>
        <w:rFonts w:ascii="Times New Roman" w:hAnsi="Times New Roman" w:eastAsia="Times New Roman" w:cs="Times New Roman"/>
        <w:bCs/>
        <w:sz w:val="24"/>
        <w:szCs w:val="28"/>
      </w:rPr>
    </w:pPr>
    <w:r>
      <w:rPr>
        <w:rFonts w:eastAsia="Times New Roman" w:cs="Times New Roman" w:ascii="Times New Roman" w:hAnsi="Times New Roman"/>
        <w:bCs/>
        <w:sz w:val="24"/>
        <w:szCs w:val="28"/>
      </w:rPr>
    </w:r>
  </w:p>
  <w:p>
    <w:pPr>
      <w:pStyle w:val="Normal"/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bCs/>
        <w:sz w:val="28"/>
        <w:szCs w:val="28"/>
      </w:rPr>
    </w:pPr>
    <w:r>
      <w:rPr>
        <w:rFonts w:eastAsia="Times New Roman" w:cs="Times New Roman" w:ascii="Times New Roman" w:hAnsi="Times New Roman"/>
        <w:b/>
        <w:bCs/>
        <w:sz w:val="28"/>
        <w:szCs w:val="28"/>
      </w:rPr>
      <w:t>Computer Engineering Department</w:t>
    </w:r>
  </w:p>
  <w:p>
    <w:pPr>
      <w:pStyle w:val="Normal"/>
      <w:spacing w:lineRule="auto" w:line="240" w:before="0" w:after="0"/>
      <w:jc w:val="center"/>
      <w:rPr/>
    </w:pPr>
    <w:r>
      <w:rPr>
        <w:rFonts w:eastAsia="Times New Roman" w:cs="Times New Roman" w:ascii="Times New Roman" w:hAnsi="Times New Roman"/>
        <w:b/>
        <w:bCs/>
        <w:sz w:val="28"/>
        <w:szCs w:val="28"/>
      </w:rPr>
      <w:t>Experiment No. 04</w:t>
    </w:r>
  </w:p>
</w:hdr>
</file>

<file path=word/settings.xml><?xml version="1.0" encoding="utf-8"?>
<w:settings xmlns:w="http://schemas.openxmlformats.org/wordprocessingml/2006/main">
  <w:zoom w:percent="98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b95316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9648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9648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50ed8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057d44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27060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39648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9648d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50ed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57d4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57d4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LibreOffice/5.1.6.2$Linux_X86_64 LibreOffice_project/10m0$Build-2</Application>
  <Pages>2</Pages>
  <Words>161</Words>
  <Characters>859</Characters>
  <CharactersWithSpaces>1009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2019-03-06T07:43:00Z</dcterms:created>
  <dc:creator>PC-20</dc:creator>
  <dc:description/>
  <dc:language>en-IN</dc:language>
  <cp:lastModifiedBy/>
  <dcterms:modified xsi:type="dcterms:W3CDTF">2019-03-10T22:48:11Z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