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B941E8" w:rsidTr="00EF3A2F">
        <w:trPr>
          <w:tblCellSpacing w:w="15" w:type="dxa"/>
        </w:trPr>
        <w:tc>
          <w:tcPr>
            <w:tcW w:w="0" w:type="auto"/>
            <w:vAlign w:val="center"/>
          </w:tcPr>
          <w:p w:rsidR="00B941E8" w:rsidRDefault="00B941E8" w:rsidP="00EF3A2F">
            <w:pPr>
              <w:pStyle w:val="Heading4"/>
              <w:jc w:val="center"/>
            </w:pPr>
          </w:p>
        </w:tc>
        <w:tc>
          <w:tcPr>
            <w:tcW w:w="0" w:type="auto"/>
            <w:vAlign w:val="center"/>
          </w:tcPr>
          <w:p w:rsidR="00B941E8" w:rsidRDefault="00B941E8" w:rsidP="00EF3A2F">
            <w:pPr>
              <w:rPr>
                <w:sz w:val="24"/>
                <w:szCs w:val="24"/>
              </w:rPr>
            </w:pPr>
          </w:p>
        </w:tc>
        <w:tc>
          <w:tcPr>
            <w:tcW w:w="0" w:type="auto"/>
            <w:vAlign w:val="center"/>
            <w:hideMark/>
          </w:tcPr>
          <w:p w:rsidR="00B941E8" w:rsidRDefault="00B941E8" w:rsidP="00EF3A2F">
            <w:pPr>
              <w:rPr>
                <w:sz w:val="24"/>
                <w:szCs w:val="24"/>
              </w:rPr>
            </w:pPr>
          </w:p>
        </w:tc>
      </w:tr>
    </w:tbl>
    <w:p w:rsidR="00B941E8" w:rsidRDefault="00B941E8" w:rsidP="00B941E8">
      <w:pPr>
        <w:pBdr>
          <w:bottom w:val="single" w:sz="12" w:space="1" w:color="auto"/>
        </w:pBdr>
      </w:pPr>
    </w:p>
    <w:p w:rsidR="00B941E8" w:rsidRDefault="00B941E8" w:rsidP="00B941E8"/>
    <w:p w:rsidR="00B941E8" w:rsidRPr="00A151D9" w:rsidRDefault="00B941E8" w:rsidP="00B941E8">
      <w:pPr>
        <w:spacing w:before="120" w:after="100" w:line="240" w:lineRule="auto"/>
        <w:textAlignment w:val="baseline"/>
        <w:rPr>
          <w:rFonts w:ascii="Microsoft Sans Serif" w:eastAsia="Times New Roman" w:hAnsi="Microsoft Sans Serif" w:cs="Microsoft Sans Serif"/>
          <w:color w:val="000000"/>
          <w:sz w:val="20"/>
          <w:szCs w:val="20"/>
          <w:lang w:val="en"/>
        </w:rPr>
      </w:pPr>
      <w:bookmarkStart w:id="0" w:name="289198"/>
      <w:r w:rsidRPr="00A151D9">
        <w:rPr>
          <w:rFonts w:ascii="Microsoft Sans Serif" w:eastAsia="Times New Roman" w:hAnsi="Microsoft Sans Serif" w:cs="Microsoft Sans Serif"/>
          <w:color w:val="000000"/>
          <w:sz w:val="20"/>
          <w:szCs w:val="20"/>
          <w:lang w:val="en"/>
        </w:rPr>
        <w:t xml:space="preserve">Designing a report involves the following tasks. You do not have to perform </w:t>
      </w:r>
      <w:bookmarkEnd w:id="0"/>
      <w:r w:rsidRPr="00A151D9">
        <w:rPr>
          <w:rFonts w:ascii="Microsoft Sans Serif" w:eastAsia="Times New Roman" w:hAnsi="Microsoft Sans Serif" w:cs="Microsoft Sans Serif"/>
          <w:color w:val="000000"/>
          <w:sz w:val="20"/>
          <w:szCs w:val="20"/>
          <w:lang w:val="en"/>
        </w:rPr>
        <w:t>all the tasks in the order in which they are presented here, but if you are new to BIRT Report Designer or learning how to design reports, you can use the following task list as a starting point:</w:t>
      </w: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1" w:name="138083"/>
            <w:r w:rsidRPr="00A151D9">
              <w:rPr>
                <w:rFonts w:ascii="Microsoft Sans Serif" w:eastAsia="Times New Roman" w:hAnsi="Microsoft Sans Serif" w:cs="Microsoft Sans Serif"/>
                <w:color w:val="000000"/>
                <w:sz w:val="20"/>
                <w:szCs w:val="20"/>
              </w:rPr>
              <w:t>Plan the report.</w:t>
            </w:r>
            <w:bookmarkEnd w:id="1"/>
          </w:p>
        </w:tc>
      </w:tr>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2" w:name="138084"/>
            <w:r w:rsidRPr="00A151D9">
              <w:rPr>
                <w:rFonts w:ascii="Microsoft Sans Serif" w:eastAsia="Times New Roman" w:hAnsi="Microsoft Sans Serif" w:cs="Microsoft Sans Serif"/>
                <w:color w:val="000000"/>
                <w:sz w:val="20"/>
                <w:szCs w:val="20"/>
              </w:rPr>
              <w:t>Start a new report design.</w:t>
            </w:r>
            <w:bookmarkEnd w:id="2"/>
          </w:p>
        </w:tc>
      </w:tr>
    </w:tbl>
    <w:p w:rsidR="00B941E8" w:rsidRPr="00A151D9" w:rsidRDefault="00B941E8" w:rsidP="00B941E8">
      <w:pPr>
        <w:spacing w:after="120" w:line="240" w:lineRule="auto"/>
        <w:rPr>
          <w:rFonts w:ascii="Times New Roman" w:eastAsia="Times New Roman" w:hAnsi="Times New Roman" w:cs="Times New Roman"/>
          <w:vanish/>
          <w:sz w:val="24"/>
          <w:szCs w:val="24"/>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3" w:name="138085"/>
            <w:r w:rsidRPr="00A151D9">
              <w:rPr>
                <w:rFonts w:ascii="Microsoft Sans Serif" w:eastAsia="Times New Roman" w:hAnsi="Microsoft Sans Serif" w:cs="Microsoft Sans Serif"/>
                <w:color w:val="000000"/>
                <w:sz w:val="20"/>
                <w:szCs w:val="20"/>
              </w:rPr>
              <w:t>Specify the data to use.</w:t>
            </w:r>
            <w:bookmarkEnd w:id="3"/>
          </w:p>
        </w:tc>
      </w:tr>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4" w:name="138086"/>
            <w:r w:rsidRPr="00A151D9">
              <w:rPr>
                <w:rFonts w:ascii="Microsoft Sans Serif" w:eastAsia="Times New Roman" w:hAnsi="Microsoft Sans Serif" w:cs="Microsoft Sans Serif"/>
                <w:color w:val="000000"/>
                <w:sz w:val="20"/>
                <w:szCs w:val="20"/>
              </w:rPr>
              <w:t>Lay out the report.</w:t>
            </w:r>
            <w:bookmarkEnd w:id="4"/>
          </w:p>
        </w:tc>
      </w:tr>
    </w:tbl>
    <w:p w:rsidR="00B941E8" w:rsidRPr="00A151D9" w:rsidRDefault="00B941E8" w:rsidP="00B941E8">
      <w:pPr>
        <w:spacing w:after="120" w:line="240" w:lineRule="auto"/>
        <w:rPr>
          <w:rFonts w:ascii="Times New Roman" w:eastAsia="Times New Roman" w:hAnsi="Times New Roman" w:cs="Times New Roman"/>
          <w:vanish/>
          <w:sz w:val="24"/>
          <w:szCs w:val="24"/>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5" w:name="138087"/>
            <w:r w:rsidRPr="00A151D9">
              <w:rPr>
                <w:rFonts w:ascii="Microsoft Sans Serif" w:eastAsia="Times New Roman" w:hAnsi="Microsoft Sans Serif" w:cs="Microsoft Sans Serif"/>
                <w:color w:val="000000"/>
                <w:sz w:val="20"/>
                <w:szCs w:val="20"/>
              </w:rPr>
              <w:t>Format the report.</w:t>
            </w:r>
            <w:bookmarkEnd w:id="5"/>
          </w:p>
        </w:tc>
      </w:tr>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6" w:name="138088"/>
            <w:r w:rsidRPr="00A151D9">
              <w:rPr>
                <w:rFonts w:ascii="Microsoft Sans Serif" w:eastAsia="Times New Roman" w:hAnsi="Microsoft Sans Serif" w:cs="Microsoft Sans Serif"/>
                <w:color w:val="000000"/>
                <w:sz w:val="20"/>
                <w:szCs w:val="20"/>
              </w:rPr>
              <w:t>Design a master page.</w:t>
            </w:r>
            <w:bookmarkEnd w:id="6"/>
          </w:p>
        </w:tc>
      </w:tr>
    </w:tbl>
    <w:p w:rsidR="00B941E8" w:rsidRPr="00A151D9" w:rsidRDefault="00B941E8" w:rsidP="00B941E8">
      <w:pPr>
        <w:spacing w:after="120" w:line="240" w:lineRule="auto"/>
        <w:rPr>
          <w:rFonts w:ascii="Times New Roman" w:eastAsia="Times New Roman" w:hAnsi="Times New Roman" w:cs="Times New Roman"/>
          <w:vanish/>
          <w:sz w:val="24"/>
          <w:szCs w:val="24"/>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RPr="00A151D9" w:rsidTr="00EF3A2F">
        <w:trPr>
          <w:tblCellSpacing w:w="0" w:type="dxa"/>
        </w:trPr>
        <w:tc>
          <w:tcPr>
            <w:tcW w:w="0" w:type="auto"/>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r w:rsidRPr="00A151D9">
              <w:rPr>
                <w:rFonts w:ascii="ZapfDingbats" w:eastAsia="Times New Roman" w:hAnsi="ZapfDingbats" w:cs="Microsoft Sans Serif"/>
                <w:color w:val="000000"/>
                <w:sz w:val="12"/>
                <w:szCs w:val="12"/>
              </w:rPr>
              <w:t xml:space="preserve">n </w:t>
            </w:r>
          </w:p>
        </w:tc>
        <w:tc>
          <w:tcPr>
            <w:tcW w:w="5000" w:type="pct"/>
            <w:vAlign w:val="bottom"/>
            <w:hideMark/>
          </w:tcPr>
          <w:p w:rsidR="00B941E8" w:rsidRPr="00A151D9" w:rsidRDefault="00B941E8" w:rsidP="00EF3A2F">
            <w:pPr>
              <w:spacing w:after="0" w:line="240" w:lineRule="auto"/>
              <w:textAlignment w:val="baseline"/>
              <w:rPr>
                <w:rFonts w:ascii="Microsoft Sans Serif" w:eastAsia="Times New Roman" w:hAnsi="Microsoft Sans Serif" w:cs="Microsoft Sans Serif"/>
                <w:color w:val="000000"/>
                <w:sz w:val="20"/>
                <w:szCs w:val="20"/>
              </w:rPr>
            </w:pPr>
            <w:bookmarkStart w:id="7" w:name="138089"/>
            <w:r w:rsidRPr="00A151D9">
              <w:rPr>
                <w:rFonts w:ascii="Microsoft Sans Serif" w:eastAsia="Times New Roman" w:hAnsi="Microsoft Sans Serif" w:cs="Microsoft Sans Serif"/>
                <w:color w:val="000000"/>
                <w:sz w:val="20"/>
                <w:szCs w:val="20"/>
              </w:rPr>
              <w:t>Preview and test the report.</w:t>
            </w:r>
            <w:bookmarkEnd w:id="7"/>
          </w:p>
        </w:tc>
      </w:tr>
    </w:tbl>
    <w:p w:rsidR="00B941E8" w:rsidRPr="00A151D9" w:rsidRDefault="00B941E8" w:rsidP="00B941E8">
      <w:pPr>
        <w:spacing w:before="120" w:after="100" w:line="240" w:lineRule="auto"/>
        <w:textAlignment w:val="baseline"/>
        <w:rPr>
          <w:rFonts w:ascii="Microsoft Sans Serif" w:eastAsia="Times New Roman" w:hAnsi="Microsoft Sans Serif" w:cs="Microsoft Sans Serif"/>
          <w:color w:val="000000"/>
          <w:sz w:val="20"/>
          <w:szCs w:val="20"/>
          <w:lang w:val="en"/>
        </w:rPr>
      </w:pPr>
      <w:bookmarkStart w:id="8" w:name="138091"/>
      <w:r w:rsidRPr="00A151D9">
        <w:rPr>
          <w:rFonts w:ascii="Microsoft Sans Serif" w:eastAsia="Times New Roman" w:hAnsi="Microsoft Sans Serif" w:cs="Microsoft Sans Serif"/>
          <w:color w:val="000000"/>
          <w:sz w:val="20"/>
          <w:szCs w:val="20"/>
          <w:lang w:val="en"/>
        </w:rPr>
        <w:t xml:space="preserve">For those who do not have report development expertise, it is important to </w:t>
      </w:r>
      <w:bookmarkEnd w:id="8"/>
      <w:r w:rsidRPr="00A151D9">
        <w:rPr>
          <w:rFonts w:ascii="Microsoft Sans Serif" w:eastAsia="Times New Roman" w:hAnsi="Microsoft Sans Serif" w:cs="Microsoft Sans Serif"/>
          <w:color w:val="000000"/>
          <w:sz w:val="20"/>
          <w:szCs w:val="20"/>
          <w:lang w:val="en"/>
        </w:rPr>
        <w:t>understand that the process of creating a report is iterative rather than linear. You typically perform each task multiple times and in different orders. You might specify the data to use, lay out data, preview the report, then modify the data set, change the layout, preview the report again, and so on, until you are satisfied with the report’s contents and appearance.</w:t>
      </w:r>
    </w:p>
    <w:p w:rsidR="00B941E8" w:rsidRPr="00A151D9" w:rsidRDefault="00B941E8" w:rsidP="00B941E8">
      <w:pPr>
        <w:spacing w:after="0" w:line="240" w:lineRule="auto"/>
        <w:rPr>
          <w:rFonts w:ascii="Times New Roman" w:eastAsia="Times New Roman" w:hAnsi="Times New Roman" w:cs="Times New Roman"/>
          <w:sz w:val="24"/>
          <w:szCs w:val="24"/>
          <w:lang w:val="en"/>
        </w:rPr>
      </w:pPr>
      <w:r w:rsidRPr="00A151D9">
        <w:rPr>
          <w:rFonts w:ascii="Times New Roman" w:eastAsia="Times New Roman" w:hAnsi="Times New Roman" w:cs="Times New Roman"/>
          <w:sz w:val="24"/>
          <w:szCs w:val="24"/>
          <w:lang w:val="en"/>
        </w:rPr>
        <w:pict>
          <v:rect id="_x0000_i1025" style="width:0;height:1.5pt" o:hrstd="t" o:hr="t" fillcolor="#a0a0a0" stroked="f"/>
        </w:pict>
      </w:r>
    </w:p>
    <w:p w:rsidR="00B941E8" w:rsidRDefault="00B941E8" w:rsidP="00B941E8">
      <w:pPr>
        <w:pStyle w:val="Heading2"/>
        <w:spacing w:before="0" w:after="400"/>
        <w:jc w:val="right"/>
        <w:textAlignment w:val="baseline"/>
        <w:rPr>
          <w:rFonts w:ascii="Arial" w:hAnsi="Arial" w:cs="Arial"/>
          <w:color w:val="003366"/>
          <w:sz w:val="38"/>
          <w:szCs w:val="38"/>
          <w:lang w:val="en"/>
        </w:rPr>
      </w:pPr>
      <w:bookmarkStart w:id="9" w:name="190961"/>
      <w:r>
        <w:rPr>
          <w:rFonts w:ascii="Arial" w:hAnsi="Arial" w:cs="Arial"/>
          <w:color w:val="003366"/>
          <w:sz w:val="38"/>
          <w:szCs w:val="38"/>
          <w:lang w:val="en"/>
        </w:rPr>
        <w:t>Connecting</w:t>
      </w:r>
      <w:bookmarkEnd w:id="9"/>
      <w:r>
        <w:rPr>
          <w:rFonts w:ascii="Arial" w:hAnsi="Arial" w:cs="Arial"/>
          <w:color w:val="003366"/>
          <w:sz w:val="38"/>
          <w:szCs w:val="38"/>
          <w:lang w:val="en"/>
        </w:rPr>
        <w:t> to a Data Source</w:t>
      </w:r>
    </w:p>
    <w:p w:rsidR="00B941E8" w:rsidRDefault="00B941E8" w:rsidP="00B941E8">
      <w:pPr>
        <w:pStyle w:val="bbody"/>
        <w:rPr>
          <w:lang w:val="en"/>
        </w:rPr>
      </w:pPr>
      <w:bookmarkStart w:id="10" w:name="258713"/>
      <w:r>
        <w:rPr>
          <w:lang w:val="en"/>
        </w:rPr>
        <w:t xml:space="preserve">Enterprise report data is frequently stored in a variety of systems and </w:t>
      </w:r>
      <w:bookmarkEnd w:id="10"/>
      <w:r>
        <w:rPr>
          <w:lang w:val="en"/>
        </w:rPr>
        <w:t>formats. BIRT Report Designer provides wizards to set up access to the following types of data sources:</w:t>
      </w: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
                <w:rFonts w:cs="Microsoft Sans Serif"/>
              </w:rPr>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11" w:name="258721"/>
            <w:r>
              <w:rPr>
                <w:rFonts w:ascii="Microsoft Sans Serif" w:hAnsi="Microsoft Sans Serif" w:cs="Microsoft Sans Serif"/>
                <w:color w:val="000000"/>
                <w:sz w:val="20"/>
                <w:szCs w:val="20"/>
              </w:rPr>
              <w:t>JDBC data sources</w:t>
            </w:r>
            <w:bookmarkEnd w:id="11"/>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
                <w:rFonts w:cs="Microsoft Sans Serif"/>
              </w:rPr>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12" w:name="190981"/>
            <w:r>
              <w:rPr>
                <w:rFonts w:ascii="Microsoft Sans Serif" w:hAnsi="Microsoft Sans Serif" w:cs="Microsoft Sans Serif"/>
                <w:color w:val="000000"/>
                <w:sz w:val="20"/>
                <w:szCs w:val="20"/>
              </w:rPr>
              <w:t>Text files</w:t>
            </w:r>
            <w:bookmarkEnd w:id="12"/>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
                <w:rFonts w:cs="Microsoft Sans Serif"/>
              </w:rPr>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13" w:name="230788"/>
            <w:r>
              <w:rPr>
                <w:rFonts w:ascii="Microsoft Sans Serif" w:hAnsi="Microsoft Sans Serif" w:cs="Microsoft Sans Serif"/>
                <w:color w:val="000000"/>
                <w:sz w:val="20"/>
                <w:szCs w:val="20"/>
              </w:rPr>
              <w:t>XML documents</w:t>
            </w:r>
            <w:bookmarkEnd w:id="13"/>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
                <w:rFonts w:cs="Microsoft Sans Serif"/>
              </w:rPr>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14" w:name="258707"/>
            <w:r>
              <w:rPr>
                <w:rFonts w:ascii="Microsoft Sans Serif" w:hAnsi="Microsoft Sans Serif" w:cs="Microsoft Sans Serif"/>
                <w:color w:val="000000"/>
                <w:sz w:val="20"/>
                <w:szCs w:val="20"/>
              </w:rPr>
              <w:t>Web services</w:t>
            </w:r>
            <w:bookmarkEnd w:id="14"/>
          </w:p>
        </w:tc>
      </w:tr>
    </w:tbl>
    <w:p w:rsidR="00B941E8" w:rsidRDefault="00B941E8" w:rsidP="00B941E8">
      <w:pPr>
        <w:pStyle w:val="bbody"/>
        <w:rPr>
          <w:lang w:val="en"/>
        </w:rPr>
      </w:pPr>
      <w:bookmarkStart w:id="15" w:name="258785"/>
      <w:r>
        <w:rPr>
          <w:lang w:val="en"/>
        </w:rPr>
        <w:t xml:space="preserve">A report, however, is not limited to using data from these data sources. </w:t>
      </w:r>
      <w:bookmarkEnd w:id="15"/>
      <w:r>
        <w:rPr>
          <w:lang w:val="en"/>
        </w:rPr>
        <w:t>Developers can write JavaScript or Java scripts to get data from Java objects, such as Enterprise JavaBeans. Developers can also use BIRT’s Open Data Access (ODA) framework to write custom data drivers to access data from any source, including data stored in proprietary systems.</w:t>
      </w:r>
    </w:p>
    <w:p w:rsidR="00B941E8" w:rsidRDefault="00B941E8" w:rsidP="00B941E8">
      <w:pPr>
        <w:rPr>
          <w:lang w:val="en"/>
        </w:rPr>
      </w:pPr>
      <w:r>
        <w:rPr>
          <w:lang w:val="en"/>
        </w:rPr>
        <w:pict>
          <v:rect id="_x0000_i1026" style="width:0;height:1.5pt" o:hrstd="t" o:hr="t" fillcolor="#a0a0a0" stroked="f"/>
        </w:pict>
      </w:r>
    </w:p>
    <w:p w:rsidR="00B941E8" w:rsidRDefault="00B941E8" w:rsidP="00B941E8">
      <w:pPr>
        <w:pStyle w:val="Heading2"/>
        <w:spacing w:before="320"/>
        <w:textAlignment w:val="baseline"/>
        <w:rPr>
          <w:rFonts w:ascii="Arial" w:hAnsi="Arial" w:cs="Arial"/>
          <w:color w:val="003366"/>
          <w:sz w:val="38"/>
          <w:szCs w:val="38"/>
          <w:lang w:val="en"/>
        </w:rPr>
      </w:pPr>
      <w:bookmarkStart w:id="16" w:name="222202"/>
      <w:r>
        <w:rPr>
          <w:rFonts w:ascii="Arial" w:hAnsi="Arial" w:cs="Arial"/>
          <w:color w:val="003366"/>
          <w:sz w:val="38"/>
          <w:szCs w:val="38"/>
          <w:lang w:val="en"/>
        </w:rPr>
        <w:t>About BIRT data sources</w:t>
      </w:r>
      <w:bookmarkEnd w:id="16"/>
    </w:p>
    <w:p w:rsidR="00B941E8" w:rsidRDefault="00B941E8" w:rsidP="00B941E8">
      <w:pPr>
        <w:pStyle w:val="bbody"/>
        <w:rPr>
          <w:lang w:val="en"/>
        </w:rPr>
      </w:pPr>
      <w:bookmarkStart w:id="17" w:name="259044"/>
      <w:r>
        <w:rPr>
          <w:lang w:val="en"/>
        </w:rPr>
        <w:t xml:space="preserve">To access data for a BIRT report, you use a BIRT data source. A BIRT data </w:t>
      </w:r>
      <w:bookmarkEnd w:id="17"/>
      <w:r>
        <w:rPr>
          <w:lang w:val="en"/>
        </w:rPr>
        <w:t xml:space="preserve">source is an object that contains the information to connect to the database, text file, XML file, or web service. When you create a report, you use Data Explorer, as shown in </w:t>
      </w:r>
      <w:hyperlink r:id="rId6" w:anchor="259056" w:tooltip="About BIRT data sources" w:history="1">
        <w:r>
          <w:rPr>
            <w:rStyle w:val="Hyperlink"/>
            <w:rFonts w:eastAsiaTheme="majorEastAsia"/>
            <w:lang w:val="en"/>
          </w:rPr>
          <w:t>Figure 2</w:t>
        </w:r>
        <w:r>
          <w:rPr>
            <w:rStyle w:val="Hyperlink"/>
            <w:rFonts w:eastAsiaTheme="majorEastAsia"/>
            <w:lang w:val="en"/>
          </w:rPr>
          <w:noBreakHyphen/>
          <w:t>1</w:t>
        </w:r>
      </w:hyperlink>
      <w:r>
        <w:rPr>
          <w:lang w:val="en"/>
        </w:rPr>
        <w:t>, to create and manage BIRT data sources.</w:t>
      </w:r>
    </w:p>
    <w:p w:rsidR="00B941E8" w:rsidRDefault="00B941E8" w:rsidP="00B941E8">
      <w:pPr>
        <w:pStyle w:val="i1image1"/>
        <w:rPr>
          <w:lang w:val="en"/>
        </w:rPr>
      </w:pPr>
      <w:bookmarkStart w:id="18" w:name="259054"/>
      <w:r>
        <w:rPr>
          <w:noProof/>
        </w:rPr>
        <w:lastRenderedPageBreak/>
        <w:drawing>
          <wp:inline distT="0" distB="0" distL="0" distR="0" wp14:anchorId="4884ED88" wp14:editId="2E994BEE">
            <wp:extent cx="5219065" cy="1497965"/>
            <wp:effectExtent l="0" t="0" r="635" b="6985"/>
            <wp:docPr id="2" name="Picture 2" descr="Figure 2-1 Data source in the data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1 Data source in the data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065" cy="1497965"/>
                    </a:xfrm>
                    <a:prstGeom prst="rect">
                      <a:avLst/>
                    </a:prstGeom>
                    <a:noFill/>
                    <a:ln>
                      <a:noFill/>
                    </a:ln>
                  </pic:spPr>
                </pic:pic>
              </a:graphicData>
            </a:graphic>
          </wp:inline>
        </w:drawing>
      </w:r>
      <w:bookmarkEnd w:id="18"/>
    </w:p>
    <w:tbl>
      <w:tblPr>
        <w:tblW w:w="0" w:type="auto"/>
        <w:tblCellSpacing w:w="0" w:type="dxa"/>
        <w:tblCellMar>
          <w:left w:w="0" w:type="dxa"/>
          <w:right w:w="0" w:type="dxa"/>
        </w:tblCellMar>
        <w:tblLook w:val="04A0" w:firstRow="1" w:lastRow="0" w:firstColumn="1" w:lastColumn="0" w:noHBand="0" w:noVBand="1"/>
        <w:tblDescription w:val=""/>
      </w:tblPr>
      <w:tblGrid>
        <w:gridCol w:w="908"/>
        <w:gridCol w:w="8452"/>
      </w:tblGrid>
      <w:tr w:rsidR="00B941E8" w:rsidTr="00EF3A2F">
        <w:trPr>
          <w:tblCellSpacing w:w="0" w:type="dxa"/>
        </w:trPr>
        <w:tc>
          <w:tcPr>
            <w:tcW w:w="0" w:type="auto"/>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2</w:t>
            </w:r>
            <w:r>
              <w:rPr>
                <w:rFonts w:ascii="Arial" w:hAnsi="Arial" w:cs="Arial"/>
                <w:b/>
                <w:bCs/>
                <w:i/>
                <w:iCs/>
                <w:color w:val="000000"/>
                <w:sz w:val="19"/>
                <w:szCs w:val="19"/>
              </w:rPr>
              <w:noBreakHyphen/>
              <w:t xml:space="preserve">1 </w:t>
            </w:r>
          </w:p>
        </w:tc>
        <w:tc>
          <w:tcPr>
            <w:tcW w:w="5000" w:type="pct"/>
            <w:vAlign w:val="bottom"/>
            <w:hideMark/>
          </w:tcPr>
          <w:p w:rsidR="00B941E8" w:rsidRDefault="00B941E8" w:rsidP="00EF3A2F">
            <w:pPr>
              <w:textAlignment w:val="baseline"/>
              <w:rPr>
                <w:rFonts w:ascii="Arial" w:hAnsi="Arial" w:cs="Arial"/>
                <w:i/>
                <w:iCs/>
                <w:color w:val="000000"/>
                <w:sz w:val="19"/>
                <w:szCs w:val="19"/>
              </w:rPr>
            </w:pPr>
            <w:bookmarkStart w:id="19" w:name="259056"/>
            <w:r>
              <w:rPr>
                <w:rFonts w:ascii="Arial" w:hAnsi="Arial" w:cs="Arial"/>
                <w:i/>
                <w:iCs/>
                <w:color w:val="000000"/>
                <w:sz w:val="19"/>
                <w:szCs w:val="19"/>
              </w:rPr>
              <w:t>Data source in the data explorer</w:t>
            </w:r>
            <w:bookmarkEnd w:id="19"/>
          </w:p>
        </w:tc>
      </w:tr>
    </w:tbl>
    <w:p w:rsidR="00B941E8" w:rsidRDefault="00B941E8" w:rsidP="00B941E8">
      <w:pPr>
        <w:pStyle w:val="bbody"/>
        <w:rPr>
          <w:lang w:val="en"/>
        </w:rPr>
      </w:pPr>
      <w:bookmarkStart w:id="20" w:name="259160"/>
      <w:r>
        <w:rPr>
          <w:lang w:val="en"/>
        </w:rPr>
        <w:t xml:space="preserve">You can create as many data sources as necessary for a report. The data </w:t>
      </w:r>
      <w:bookmarkEnd w:id="20"/>
      <w:r>
        <w:rPr>
          <w:lang w:val="en"/>
        </w:rPr>
        <w:t xml:space="preserve">sources can be of different types. For example, a report can use data from a database and data from a flat file repository. </w:t>
      </w:r>
    </w:p>
    <w:p w:rsidR="00B941E8" w:rsidRDefault="00B941E8" w:rsidP="00B941E8">
      <w:pPr>
        <w:rPr>
          <w:lang w:val="en"/>
        </w:rPr>
      </w:pPr>
      <w:r>
        <w:rPr>
          <w:lang w:val="en"/>
        </w:rPr>
        <w:pict>
          <v:rect id="_x0000_i1027" style="width:0;height:1.5pt" o:hrstd="t" o:hr="t" fillcolor="#a0a0a0" stroked="f"/>
        </w:pict>
      </w:r>
    </w:p>
    <w:p w:rsidR="00B941E8" w:rsidRDefault="00B941E8" w:rsidP="00B941E8">
      <w:pPr>
        <w:pStyle w:val="Heading4"/>
        <w:spacing w:before="180"/>
        <w:textAlignment w:val="baseline"/>
        <w:rPr>
          <w:rFonts w:ascii="Arial" w:hAnsi="Arial" w:cs="Arial"/>
          <w:color w:val="003366"/>
          <w:sz w:val="28"/>
          <w:szCs w:val="28"/>
          <w:lang w:val="en"/>
        </w:rPr>
      </w:pPr>
      <w:bookmarkStart w:id="21" w:name="276943"/>
      <w:r>
        <w:rPr>
          <w:rFonts w:ascii="Arial" w:hAnsi="Arial" w:cs="Arial"/>
          <w:color w:val="003366"/>
          <w:sz w:val="28"/>
          <w:szCs w:val="28"/>
          <w:lang w:val="en"/>
        </w:rPr>
        <w:t xml:space="preserve">How to specify the connection information for a database or other JDBC </w:t>
      </w:r>
      <w:bookmarkEnd w:id="21"/>
      <w:r>
        <w:rPr>
          <w:rFonts w:ascii="Arial" w:hAnsi="Arial" w:cs="Arial"/>
          <w:color w:val="003366"/>
          <w:sz w:val="28"/>
          <w:szCs w:val="28"/>
          <w:lang w:val="en"/>
        </w:rPr>
        <w:t>data source</w:t>
      </w: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22" w:name="276950"/>
            <w:r>
              <w:rPr>
                <w:rFonts w:ascii="Microsoft Sans Serif" w:hAnsi="Microsoft Sans Serif" w:cs="Microsoft Sans Serif"/>
                <w:color w:val="000000"/>
                <w:sz w:val="20"/>
                <w:szCs w:val="20"/>
              </w:rPr>
              <w:t>In Data Explorer, right-click Data Sources, then choose New Data Source.</w:t>
            </w:r>
            <w:bookmarkEnd w:id="22"/>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2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23" w:name="191275"/>
            <w:r>
              <w:rPr>
                <w:rFonts w:ascii="Microsoft Sans Serif" w:hAnsi="Microsoft Sans Serif" w:cs="Microsoft Sans Serif"/>
                <w:color w:val="000000"/>
                <w:sz w:val="20"/>
                <w:szCs w:val="20"/>
              </w:rPr>
              <w:t>On New Data Source, supply the following information:</w:t>
            </w:r>
            <w:bookmarkEnd w:id="23"/>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24" w:name="191277"/>
            <w:r>
              <w:rPr>
                <w:rFonts w:ascii="Microsoft Sans Serif" w:hAnsi="Microsoft Sans Serif" w:cs="Microsoft Sans Serif"/>
                <w:color w:val="000000"/>
                <w:sz w:val="20"/>
                <w:szCs w:val="20"/>
              </w:rPr>
              <w:t>Select JDBC Data Source from the list of data source types.</w:t>
            </w:r>
            <w:bookmarkEnd w:id="24"/>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2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25" w:name="266337"/>
            <w:r>
              <w:rPr>
                <w:rFonts w:ascii="Microsoft Sans Serif" w:hAnsi="Microsoft Sans Serif" w:cs="Microsoft Sans Serif"/>
                <w:color w:val="000000"/>
                <w:sz w:val="20"/>
                <w:szCs w:val="20"/>
              </w:rPr>
              <w:t xml:space="preserve">In Data Source Name, type a name for the data source. The name must </w:t>
            </w:r>
            <w:bookmarkEnd w:id="25"/>
            <w:r>
              <w:rPr>
                <w:rFonts w:ascii="Microsoft Sans Serif" w:hAnsi="Microsoft Sans Serif" w:cs="Microsoft Sans Serif"/>
                <w:color w:val="000000"/>
                <w:sz w:val="20"/>
                <w:szCs w:val="20"/>
              </w:rPr>
              <w:t xml:space="preserve">be unique in the current report. </w:t>
            </w:r>
            <w:hyperlink r:id="rId8" w:anchor="231195" w:tooltip="How to specify the connection information for a database or other JDBC data source" w:history="1">
              <w:r>
                <w:rPr>
                  <w:rStyle w:val="Hyperlink"/>
                  <w:rFonts w:ascii="Microsoft Sans Serif" w:hAnsi="Microsoft Sans Serif" w:cs="Microsoft Sans Serif"/>
                  <w:sz w:val="20"/>
                  <w:szCs w:val="20"/>
                </w:rPr>
                <w:t>Figure 2</w:t>
              </w:r>
              <w:r>
                <w:rPr>
                  <w:rStyle w:val="Hyperlink"/>
                  <w:rFonts w:ascii="Microsoft Sans Serif" w:hAnsi="Microsoft Sans Serif" w:cs="Microsoft Sans Serif"/>
                  <w:sz w:val="20"/>
                  <w:szCs w:val="20"/>
                </w:rPr>
                <w:noBreakHyphen/>
                <w:t>2</w:t>
              </w:r>
            </w:hyperlink>
            <w:r>
              <w:rPr>
                <w:rFonts w:ascii="Microsoft Sans Serif" w:hAnsi="Microsoft Sans Serif" w:cs="Microsoft Sans Serif"/>
                <w:color w:val="000000"/>
                <w:sz w:val="20"/>
                <w:szCs w:val="20"/>
              </w:rPr>
              <w:t xml:space="preserve"> shows a default data source name.</w:t>
            </w:r>
          </w:p>
        </w:tc>
      </w:tr>
    </w:tbl>
    <w:p w:rsidR="00B941E8" w:rsidRDefault="00B941E8" w:rsidP="00B941E8">
      <w:pPr>
        <w:pStyle w:val="i3image3"/>
        <w:rPr>
          <w:lang w:val="en"/>
        </w:rPr>
      </w:pPr>
      <w:bookmarkStart w:id="26" w:name="191292"/>
      <w:r>
        <w:rPr>
          <w:noProof/>
        </w:rPr>
        <w:drawing>
          <wp:inline distT="0" distB="0" distL="0" distR="0" wp14:anchorId="56054C23" wp14:editId="2446CFE8">
            <wp:extent cx="4895850" cy="3432810"/>
            <wp:effectExtent l="0" t="0" r="0" b="0"/>
            <wp:docPr id="4" name="Picture 4" descr="Figure 2-2 Creating a JDBC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2-2 Creating a JDBC data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432810"/>
                    </a:xfrm>
                    <a:prstGeom prst="rect">
                      <a:avLst/>
                    </a:prstGeom>
                    <a:noFill/>
                    <a:ln>
                      <a:noFill/>
                    </a:ln>
                  </pic:spPr>
                </pic:pic>
              </a:graphicData>
            </a:graphic>
          </wp:inline>
        </w:drawing>
      </w:r>
      <w:bookmarkEnd w:id="26"/>
    </w:p>
    <w:tbl>
      <w:tblPr>
        <w:tblW w:w="0" w:type="auto"/>
        <w:tblCellSpacing w:w="0" w:type="dxa"/>
        <w:tblCellMar>
          <w:left w:w="0" w:type="dxa"/>
          <w:right w:w="0" w:type="dxa"/>
        </w:tblCellMar>
        <w:tblLook w:val="04A0" w:firstRow="1" w:lastRow="0" w:firstColumn="1" w:lastColumn="0" w:noHBand="0" w:noVBand="1"/>
        <w:tblDescription w:val=""/>
      </w:tblPr>
      <w:tblGrid>
        <w:gridCol w:w="908"/>
        <w:gridCol w:w="3866"/>
        <w:gridCol w:w="3867"/>
        <w:gridCol w:w="719"/>
      </w:tblGrid>
      <w:tr w:rsidR="00B941E8" w:rsidTr="00EF3A2F">
        <w:trPr>
          <w:tblCellSpacing w:w="0" w:type="dxa"/>
        </w:trPr>
        <w:tc>
          <w:tcPr>
            <w:tcW w:w="0" w:type="auto"/>
            <w:gridSpan w:val="2"/>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lastRenderedPageBreak/>
              <w:t>Figure 2</w:t>
            </w:r>
            <w:r>
              <w:rPr>
                <w:rFonts w:ascii="Arial" w:hAnsi="Arial" w:cs="Arial"/>
                <w:b/>
                <w:bCs/>
                <w:i/>
                <w:iCs/>
                <w:color w:val="000000"/>
                <w:sz w:val="19"/>
                <w:szCs w:val="19"/>
              </w:rPr>
              <w:noBreakHyphen/>
              <w:t xml:space="preserve">2 </w:t>
            </w:r>
          </w:p>
        </w:tc>
        <w:tc>
          <w:tcPr>
            <w:tcW w:w="5000" w:type="pct"/>
            <w:gridSpan w:val="2"/>
            <w:vAlign w:val="bottom"/>
            <w:hideMark/>
          </w:tcPr>
          <w:p w:rsidR="00B941E8" w:rsidRDefault="00B941E8" w:rsidP="00EF3A2F">
            <w:pPr>
              <w:textAlignment w:val="baseline"/>
              <w:rPr>
                <w:rFonts w:ascii="Arial" w:hAnsi="Arial" w:cs="Arial"/>
                <w:i/>
                <w:iCs/>
                <w:color w:val="000000"/>
                <w:sz w:val="19"/>
                <w:szCs w:val="19"/>
              </w:rPr>
            </w:pPr>
            <w:bookmarkStart w:id="27" w:name="231195"/>
            <w:r>
              <w:rPr>
                <w:rFonts w:ascii="Arial" w:hAnsi="Arial" w:cs="Arial"/>
                <w:i/>
                <w:iCs/>
                <w:color w:val="000000"/>
                <w:sz w:val="19"/>
                <w:szCs w:val="19"/>
              </w:rPr>
              <w:t>Creating a JDBC data source</w:t>
            </w:r>
            <w:bookmarkEnd w:id="27"/>
          </w:p>
        </w:tc>
      </w:tr>
      <w:tr w:rsidR="00B941E8" w:rsidTr="00EF3A2F">
        <w:trPr>
          <w:gridAfter w:val="1"/>
          <w:wAfter w:w="153" w:type="dxa"/>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3 </w:t>
            </w:r>
          </w:p>
        </w:tc>
        <w:tc>
          <w:tcPr>
            <w:tcW w:w="5000" w:type="pct"/>
            <w:gridSpan w:val="2"/>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28" w:name="231205"/>
            <w:r>
              <w:rPr>
                <w:rFonts w:ascii="Microsoft Sans Serif" w:hAnsi="Microsoft Sans Serif" w:cs="Microsoft Sans Serif"/>
                <w:color w:val="000000"/>
                <w:sz w:val="20"/>
                <w:szCs w:val="20"/>
              </w:rPr>
              <w:t>Choose Next.</w:t>
            </w:r>
            <w:bookmarkEnd w:id="28"/>
          </w:p>
        </w:tc>
      </w:tr>
    </w:tbl>
    <w:p w:rsidR="00B941E8" w:rsidRDefault="00B941E8" w:rsidP="00B941E8">
      <w:pPr>
        <w:textAlignment w:val="baseline"/>
        <w:rPr>
          <w:rFonts w:ascii="Microsoft Sans Serif" w:hAnsi="Microsoft Sans Serif" w:cs="Microsoft Sans Serif"/>
          <w:color w:val="000000"/>
          <w:sz w:val="20"/>
          <w:szCs w:val="20"/>
          <w:lang w:val="en"/>
        </w:rPr>
      </w:pPr>
      <w:bookmarkStart w:id="29" w:name="231207"/>
      <w:r>
        <w:rPr>
          <w:rFonts w:ascii="Microsoft Sans Serif" w:hAnsi="Microsoft Sans Serif" w:cs="Microsoft Sans Serif"/>
          <w:color w:val="000000"/>
          <w:sz w:val="20"/>
          <w:szCs w:val="20"/>
          <w:lang w:val="en"/>
        </w:rPr>
        <w:t xml:space="preserve">New JDBC Data Source Profile shows connection properties, as shown </w:t>
      </w:r>
      <w:bookmarkEnd w:id="29"/>
      <w:r>
        <w:rPr>
          <w:rFonts w:ascii="Microsoft Sans Serif" w:hAnsi="Microsoft Sans Serif" w:cs="Microsoft Sans Serif"/>
          <w:color w:val="000000"/>
          <w:sz w:val="20"/>
          <w:szCs w:val="20"/>
          <w:lang w:val="en"/>
        </w:rPr>
        <w:t xml:space="preserve">in </w:t>
      </w:r>
      <w:hyperlink r:id="rId10" w:anchor="216722" w:tooltip="How to specify the connection information for a database or other JDBC data source" w:history="1">
        <w:r>
          <w:rPr>
            <w:rStyle w:val="Hyperlink"/>
            <w:rFonts w:ascii="Microsoft Sans Serif" w:hAnsi="Microsoft Sans Serif" w:cs="Microsoft Sans Serif"/>
            <w:sz w:val="20"/>
            <w:szCs w:val="20"/>
            <w:lang w:val="en"/>
          </w:rPr>
          <w:t>Figure 2</w:t>
        </w:r>
        <w:r>
          <w:rPr>
            <w:rStyle w:val="Hyperlink"/>
            <w:rFonts w:ascii="Microsoft Sans Serif" w:hAnsi="Microsoft Sans Serif" w:cs="Microsoft Sans Serif"/>
            <w:sz w:val="20"/>
            <w:szCs w:val="20"/>
            <w:lang w:val="en"/>
          </w:rPr>
          <w:noBreakHyphen/>
          <w:t>3</w:t>
        </w:r>
      </w:hyperlink>
      <w:r>
        <w:rPr>
          <w:rFonts w:ascii="Microsoft Sans Serif" w:hAnsi="Microsoft Sans Serif" w:cs="Microsoft Sans Serif"/>
          <w:color w:val="000000"/>
          <w:sz w:val="20"/>
          <w:szCs w:val="20"/>
          <w:lang w:val="en"/>
        </w:rPr>
        <w:t>.</w:t>
      </w:r>
    </w:p>
    <w:p w:rsidR="00B941E8" w:rsidRDefault="00B941E8" w:rsidP="00B941E8">
      <w:pPr>
        <w:pStyle w:val="i3image3"/>
        <w:rPr>
          <w:lang w:val="en"/>
        </w:rPr>
      </w:pPr>
      <w:bookmarkStart w:id="30" w:name="191303"/>
      <w:r>
        <w:rPr>
          <w:noProof/>
        </w:rPr>
        <w:drawing>
          <wp:inline distT="0" distB="0" distL="0" distR="0" wp14:anchorId="5F673F9F" wp14:editId="1700AC7A">
            <wp:extent cx="4987290" cy="3847465"/>
            <wp:effectExtent l="0" t="0" r="3810" b="635"/>
            <wp:docPr id="3" name="Picture 3" descr="Figure 2-3 Defining JDBC connec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3 Defining JDBC connection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7290" cy="3847465"/>
                    </a:xfrm>
                    <a:prstGeom prst="rect">
                      <a:avLst/>
                    </a:prstGeom>
                    <a:noFill/>
                    <a:ln>
                      <a:noFill/>
                    </a:ln>
                  </pic:spPr>
                </pic:pic>
              </a:graphicData>
            </a:graphic>
          </wp:inline>
        </w:drawing>
      </w:r>
      <w:bookmarkEnd w:id="30"/>
    </w:p>
    <w:tbl>
      <w:tblPr>
        <w:tblW w:w="0" w:type="auto"/>
        <w:tblCellSpacing w:w="0" w:type="dxa"/>
        <w:tblCellMar>
          <w:left w:w="0" w:type="dxa"/>
          <w:right w:w="0" w:type="dxa"/>
        </w:tblCellMar>
        <w:tblLook w:val="04A0" w:firstRow="1" w:lastRow="0" w:firstColumn="1" w:lastColumn="0" w:noHBand="0" w:noVBand="1"/>
        <w:tblDescription w:val=""/>
      </w:tblPr>
      <w:tblGrid>
        <w:gridCol w:w="908"/>
        <w:gridCol w:w="3756"/>
        <w:gridCol w:w="3756"/>
        <w:gridCol w:w="940"/>
      </w:tblGrid>
      <w:tr w:rsidR="00B941E8" w:rsidTr="00EF3A2F">
        <w:trPr>
          <w:tblCellSpacing w:w="0" w:type="dxa"/>
        </w:trPr>
        <w:tc>
          <w:tcPr>
            <w:tcW w:w="0" w:type="auto"/>
            <w:gridSpan w:val="2"/>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2</w:t>
            </w:r>
            <w:r>
              <w:rPr>
                <w:rFonts w:ascii="Arial" w:hAnsi="Arial" w:cs="Arial"/>
                <w:b/>
                <w:bCs/>
                <w:i/>
                <w:iCs/>
                <w:color w:val="000000"/>
                <w:sz w:val="19"/>
                <w:szCs w:val="19"/>
              </w:rPr>
              <w:noBreakHyphen/>
              <w:t xml:space="preserve">3 </w:t>
            </w:r>
          </w:p>
        </w:tc>
        <w:tc>
          <w:tcPr>
            <w:tcW w:w="5000" w:type="pct"/>
            <w:gridSpan w:val="2"/>
            <w:vAlign w:val="bottom"/>
            <w:hideMark/>
          </w:tcPr>
          <w:p w:rsidR="00B941E8" w:rsidRDefault="00B941E8" w:rsidP="00EF3A2F">
            <w:pPr>
              <w:textAlignment w:val="baseline"/>
              <w:rPr>
                <w:rFonts w:ascii="Arial" w:hAnsi="Arial" w:cs="Arial"/>
                <w:i/>
                <w:iCs/>
                <w:color w:val="000000"/>
                <w:sz w:val="19"/>
                <w:szCs w:val="19"/>
              </w:rPr>
            </w:pPr>
            <w:bookmarkStart w:id="31" w:name="216722"/>
            <w:r>
              <w:rPr>
                <w:rFonts w:ascii="Arial" w:hAnsi="Arial" w:cs="Arial"/>
                <w:i/>
                <w:iCs/>
                <w:color w:val="000000"/>
                <w:sz w:val="19"/>
                <w:szCs w:val="19"/>
              </w:rPr>
              <w:t>Defining JDBC connection information</w:t>
            </w:r>
            <w:bookmarkEnd w:id="31"/>
          </w:p>
        </w:tc>
      </w:tr>
      <w:tr w:rsidR="00B941E8" w:rsidTr="00EF3A2F">
        <w:trPr>
          <w:gridAfter w:val="1"/>
          <w:wAfter w:w="153" w:type="dxa"/>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3 </w:t>
            </w:r>
          </w:p>
        </w:tc>
        <w:tc>
          <w:tcPr>
            <w:tcW w:w="5000" w:type="pct"/>
            <w:gridSpan w:val="2"/>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32" w:name="245396"/>
            <w:r>
              <w:rPr>
                <w:rFonts w:ascii="Microsoft Sans Serif" w:hAnsi="Microsoft Sans Serif" w:cs="Microsoft Sans Serif"/>
                <w:color w:val="000000"/>
                <w:sz w:val="20"/>
                <w:szCs w:val="20"/>
              </w:rPr>
              <w:t>Specify the connection information for the JDBC data source:</w:t>
            </w:r>
            <w:bookmarkEnd w:id="32"/>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33" w:name="245400"/>
            <w:r>
              <w:rPr>
                <w:rFonts w:ascii="Microsoft Sans Serif" w:hAnsi="Microsoft Sans Serif" w:cs="Microsoft Sans Serif"/>
                <w:color w:val="000000"/>
                <w:sz w:val="20"/>
                <w:szCs w:val="20"/>
              </w:rPr>
              <w:t xml:space="preserve">In Driver Class, choose a driver class from the drop-down list. If you </w:t>
            </w:r>
            <w:bookmarkEnd w:id="33"/>
            <w:r>
              <w:rPr>
                <w:rFonts w:ascii="Microsoft Sans Serif" w:hAnsi="Microsoft Sans Serif" w:cs="Microsoft Sans Serif"/>
                <w:color w:val="000000"/>
                <w:sz w:val="20"/>
                <w:szCs w:val="20"/>
              </w:rPr>
              <w:t>do not see the driver class that you want to use, add a driver as described later in this section.</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2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34" w:name="191318"/>
            <w:r>
              <w:rPr>
                <w:rFonts w:ascii="Microsoft Sans Serif" w:hAnsi="Microsoft Sans Serif" w:cs="Microsoft Sans Serif"/>
                <w:color w:val="000000"/>
                <w:sz w:val="20"/>
                <w:szCs w:val="20"/>
              </w:rPr>
              <w:t xml:space="preserve">In Database URL, type the database URL, using the syntax that the </w:t>
            </w:r>
            <w:bookmarkEnd w:id="34"/>
            <w:r>
              <w:rPr>
                <w:rFonts w:ascii="Microsoft Sans Serif" w:hAnsi="Microsoft Sans Serif" w:cs="Microsoft Sans Serif"/>
                <w:color w:val="000000"/>
                <w:sz w:val="20"/>
                <w:szCs w:val="20"/>
              </w:rPr>
              <w:t>driver requires. Typically, BIRT Report Designer displays the necessary syntax in Database URL. For a Sun JDBC/ODBC bridge, for example, the syntax is</w:t>
            </w:r>
          </w:p>
        </w:tc>
      </w:tr>
    </w:tbl>
    <w:p w:rsidR="00B941E8" w:rsidRDefault="00B941E8" w:rsidP="00B941E8">
      <w:pPr>
        <w:ind w:hanging="283"/>
        <w:textAlignment w:val="baseline"/>
        <w:rPr>
          <w:rFonts w:ascii="Courier New" w:hAnsi="Courier New" w:cs="Courier New"/>
          <w:color w:val="000000"/>
          <w:sz w:val="20"/>
          <w:szCs w:val="20"/>
          <w:lang w:val="en"/>
        </w:rPr>
      </w:pPr>
      <w:bookmarkStart w:id="35" w:name="191325"/>
      <w:proofErr w:type="spellStart"/>
      <w:proofErr w:type="gramStart"/>
      <w:r>
        <w:rPr>
          <w:rFonts w:ascii="Courier New" w:hAnsi="Courier New" w:cs="Courier New"/>
          <w:color w:val="000000"/>
          <w:sz w:val="20"/>
          <w:szCs w:val="20"/>
          <w:lang w:val="en"/>
        </w:rPr>
        <w:t>jdbc:</w:t>
      </w:r>
      <w:proofErr w:type="gramEnd"/>
      <w:r>
        <w:rPr>
          <w:rFonts w:ascii="Courier New" w:hAnsi="Courier New" w:cs="Courier New"/>
          <w:color w:val="000000"/>
          <w:sz w:val="20"/>
          <w:szCs w:val="20"/>
          <w:lang w:val="en"/>
        </w:rPr>
        <w:t>odbc</w:t>
      </w:r>
      <w:proofErr w:type="spellEnd"/>
      <w:r>
        <w:rPr>
          <w:rFonts w:ascii="Courier New" w:hAnsi="Courier New" w:cs="Courier New"/>
          <w:color w:val="000000"/>
          <w:sz w:val="20"/>
          <w:szCs w:val="20"/>
          <w:lang w:val="en"/>
        </w:rPr>
        <w:t>:&lt;data source name&gt;</w:t>
      </w:r>
      <w:bookmarkEnd w:id="35"/>
    </w:p>
    <w:p w:rsidR="00B941E8" w:rsidRDefault="00B941E8" w:rsidP="00B941E8">
      <w:pPr>
        <w:textAlignment w:val="baseline"/>
        <w:rPr>
          <w:rFonts w:ascii="Microsoft Sans Serif" w:hAnsi="Microsoft Sans Serif" w:cs="Microsoft Sans Serif"/>
          <w:color w:val="000000"/>
          <w:sz w:val="20"/>
          <w:szCs w:val="20"/>
          <w:lang w:val="en"/>
        </w:rPr>
      </w:pPr>
      <w:bookmarkStart w:id="36" w:name="191326"/>
      <w:proofErr w:type="gramStart"/>
      <w:r>
        <w:rPr>
          <w:rFonts w:ascii="Microsoft Sans Serif" w:hAnsi="Microsoft Sans Serif" w:cs="Microsoft Sans Serif"/>
          <w:color w:val="000000"/>
          <w:sz w:val="20"/>
          <w:szCs w:val="20"/>
          <w:lang w:val="en"/>
        </w:rPr>
        <w:t>where</w:t>
      </w:r>
      <w:proofErr w:type="gramEnd"/>
      <w:r>
        <w:rPr>
          <w:rFonts w:ascii="Microsoft Sans Serif" w:hAnsi="Microsoft Sans Serif" w:cs="Microsoft Sans Serif"/>
          <w:color w:val="000000"/>
          <w:sz w:val="20"/>
          <w:szCs w:val="20"/>
          <w:lang w:val="en"/>
        </w:rPr>
        <w:t xml:space="preserve"> &lt;data source name&gt; is the name of your data source. For </w:t>
      </w:r>
      <w:bookmarkEnd w:id="36"/>
      <w:r>
        <w:rPr>
          <w:rFonts w:ascii="Microsoft Sans Serif" w:hAnsi="Microsoft Sans Serif" w:cs="Microsoft Sans Serif"/>
          <w:color w:val="000000"/>
          <w:sz w:val="20"/>
          <w:szCs w:val="20"/>
          <w:lang w:val="en"/>
        </w:rPr>
        <w:t>example, the following URL identifies the sales database:</w:t>
      </w:r>
    </w:p>
    <w:p w:rsidR="00B941E8" w:rsidRDefault="00B941E8" w:rsidP="00B941E8">
      <w:pPr>
        <w:ind w:hanging="283"/>
        <w:textAlignment w:val="baseline"/>
        <w:rPr>
          <w:rFonts w:ascii="Courier New" w:hAnsi="Courier New" w:cs="Courier New"/>
          <w:color w:val="000000"/>
          <w:sz w:val="20"/>
          <w:szCs w:val="20"/>
          <w:lang w:val="en"/>
        </w:rPr>
      </w:pPr>
      <w:bookmarkStart w:id="37" w:name="191327"/>
      <w:proofErr w:type="spellStart"/>
      <w:proofErr w:type="gramStart"/>
      <w:r>
        <w:rPr>
          <w:rFonts w:ascii="Courier New" w:hAnsi="Courier New" w:cs="Courier New"/>
          <w:color w:val="000000"/>
          <w:sz w:val="20"/>
          <w:szCs w:val="20"/>
          <w:lang w:val="en"/>
        </w:rPr>
        <w:t>jdbc:</w:t>
      </w:r>
      <w:proofErr w:type="gramEnd"/>
      <w:r>
        <w:rPr>
          <w:rFonts w:ascii="Courier New" w:hAnsi="Courier New" w:cs="Courier New"/>
          <w:color w:val="000000"/>
          <w:sz w:val="20"/>
          <w:szCs w:val="20"/>
          <w:lang w:val="en"/>
        </w:rPr>
        <w:t>odbc:sales</w:t>
      </w:r>
      <w:bookmarkEnd w:id="37"/>
      <w:proofErr w:type="spellEnd"/>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3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38" w:name="191329"/>
            <w:r>
              <w:rPr>
                <w:rFonts w:ascii="Microsoft Sans Serif" w:hAnsi="Microsoft Sans Serif" w:cs="Microsoft Sans Serif"/>
                <w:color w:val="000000"/>
                <w:sz w:val="20"/>
                <w:szCs w:val="20"/>
              </w:rPr>
              <w:t xml:space="preserve">In User Name, type the user name to use when connecting to the JDBC </w:t>
            </w:r>
            <w:bookmarkEnd w:id="38"/>
            <w:r>
              <w:rPr>
                <w:rFonts w:ascii="Microsoft Sans Serif" w:hAnsi="Microsoft Sans Serif" w:cs="Microsoft Sans Serif"/>
                <w:color w:val="000000"/>
                <w:sz w:val="20"/>
                <w:szCs w:val="20"/>
              </w:rPr>
              <w:t>data source. This field can be left blank if your data source does not require a user name.</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lastRenderedPageBreak/>
              <w:t xml:space="preserve">4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39" w:name="191332"/>
            <w:r>
              <w:rPr>
                <w:rFonts w:ascii="Microsoft Sans Serif" w:hAnsi="Microsoft Sans Serif" w:cs="Microsoft Sans Serif"/>
                <w:color w:val="000000"/>
                <w:sz w:val="20"/>
                <w:szCs w:val="20"/>
              </w:rPr>
              <w:t xml:space="preserve">In Password, type the password to use when connecting to the JDBC </w:t>
            </w:r>
            <w:bookmarkEnd w:id="39"/>
            <w:r>
              <w:rPr>
                <w:rFonts w:ascii="Microsoft Sans Serif" w:hAnsi="Microsoft Sans Serif" w:cs="Microsoft Sans Serif"/>
                <w:color w:val="000000"/>
                <w:sz w:val="20"/>
                <w:szCs w:val="20"/>
              </w:rPr>
              <w:t>data source. This field can be left blank if your data source does not require a password.</w:t>
            </w:r>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5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40" w:name="245502"/>
            <w:r>
              <w:rPr>
                <w:rFonts w:ascii="Microsoft Sans Serif" w:hAnsi="Microsoft Sans Serif" w:cs="Microsoft Sans Serif"/>
                <w:color w:val="000000"/>
                <w:sz w:val="20"/>
                <w:szCs w:val="20"/>
              </w:rPr>
              <w:t xml:space="preserve">In JNDI URL, type the full path to the connection pooling service, if </w:t>
            </w:r>
            <w:bookmarkEnd w:id="40"/>
            <w:r>
              <w:rPr>
                <w:rFonts w:ascii="Microsoft Sans Serif" w:hAnsi="Microsoft Sans Serif" w:cs="Microsoft Sans Serif"/>
                <w:color w:val="000000"/>
                <w:sz w:val="20"/>
                <w:szCs w:val="20"/>
              </w:rPr>
              <w:t>applicable. The following path is an example:</w:t>
            </w:r>
          </w:p>
        </w:tc>
      </w:tr>
    </w:tbl>
    <w:p w:rsidR="00B941E8" w:rsidRDefault="00B941E8" w:rsidP="00B941E8">
      <w:pPr>
        <w:ind w:hanging="283"/>
        <w:textAlignment w:val="baseline"/>
        <w:rPr>
          <w:rFonts w:ascii="Courier New" w:hAnsi="Courier New" w:cs="Courier New"/>
          <w:color w:val="000000"/>
          <w:sz w:val="20"/>
          <w:szCs w:val="20"/>
          <w:lang w:val="en"/>
        </w:rPr>
      </w:pPr>
      <w:bookmarkStart w:id="41" w:name="260292"/>
      <w:proofErr w:type="spellStart"/>
      <w:proofErr w:type="gramStart"/>
      <w:r>
        <w:rPr>
          <w:rFonts w:ascii="Courier New" w:hAnsi="Courier New" w:cs="Courier New"/>
          <w:color w:val="000000"/>
          <w:sz w:val="20"/>
          <w:szCs w:val="20"/>
          <w:lang w:val="en"/>
        </w:rPr>
        <w:t>java:</w:t>
      </w:r>
      <w:proofErr w:type="gramEnd"/>
      <w:r>
        <w:rPr>
          <w:rFonts w:ascii="Courier New" w:hAnsi="Courier New" w:cs="Courier New"/>
          <w:color w:val="000000"/>
          <w:sz w:val="20"/>
          <w:szCs w:val="20"/>
          <w:lang w:val="en"/>
        </w:rPr>
        <w:t>comp</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env</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jdbc</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MyDataSource</w:t>
      </w:r>
      <w:bookmarkEnd w:id="41"/>
      <w:proofErr w:type="spellEnd"/>
    </w:p>
    <w:p w:rsidR="00B941E8" w:rsidRDefault="00B941E8" w:rsidP="00B941E8">
      <w:pPr>
        <w:textAlignment w:val="baseline"/>
        <w:rPr>
          <w:rFonts w:ascii="Microsoft Sans Serif" w:hAnsi="Microsoft Sans Serif" w:cs="Microsoft Sans Serif"/>
          <w:color w:val="000000"/>
          <w:sz w:val="20"/>
          <w:szCs w:val="20"/>
          <w:lang w:val="en"/>
        </w:rPr>
      </w:pPr>
      <w:bookmarkStart w:id="42" w:name="260296"/>
      <w:r>
        <w:rPr>
          <w:rFonts w:ascii="Microsoft Sans Serif" w:hAnsi="Microsoft Sans Serif" w:cs="Microsoft Sans Serif"/>
          <w:color w:val="000000"/>
          <w:sz w:val="20"/>
          <w:szCs w:val="20"/>
          <w:lang w:val="en"/>
        </w:rPr>
        <w:t xml:space="preserve">In the example, </w:t>
      </w:r>
      <w:proofErr w:type="spellStart"/>
      <w:r>
        <w:rPr>
          <w:rFonts w:ascii="Microsoft Sans Serif" w:hAnsi="Microsoft Sans Serif" w:cs="Microsoft Sans Serif"/>
          <w:color w:val="000000"/>
          <w:sz w:val="20"/>
          <w:szCs w:val="20"/>
          <w:lang w:val="en"/>
        </w:rPr>
        <w:t>MyDataSource</w:t>
      </w:r>
      <w:proofErr w:type="spellEnd"/>
      <w:r>
        <w:rPr>
          <w:rFonts w:ascii="Microsoft Sans Serif" w:hAnsi="Microsoft Sans Serif" w:cs="Microsoft Sans Serif"/>
          <w:color w:val="000000"/>
          <w:sz w:val="20"/>
          <w:szCs w:val="20"/>
          <w:lang w:val="en"/>
        </w:rPr>
        <w:t xml:space="preserve"> is the name of the JNDI database </w:t>
      </w:r>
      <w:bookmarkEnd w:id="42"/>
      <w:r>
        <w:rPr>
          <w:rFonts w:ascii="Microsoft Sans Serif" w:hAnsi="Microsoft Sans Serif" w:cs="Microsoft Sans Serif"/>
          <w:color w:val="000000"/>
          <w:sz w:val="20"/>
          <w:szCs w:val="20"/>
          <w:lang w:val="en"/>
        </w:rPr>
        <w:t>service.</w:t>
      </w: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4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43" w:name="245507"/>
            <w:r>
              <w:rPr>
                <w:rFonts w:ascii="Microsoft Sans Serif" w:hAnsi="Microsoft Sans Serif" w:cs="Microsoft Sans Serif"/>
                <w:color w:val="000000"/>
                <w:sz w:val="20"/>
                <w:szCs w:val="20"/>
              </w:rPr>
              <w:t xml:space="preserve">To ensure that the connection information is correct, choose Test </w:t>
            </w:r>
            <w:bookmarkEnd w:id="43"/>
            <w:r>
              <w:rPr>
                <w:rFonts w:ascii="Microsoft Sans Serif" w:hAnsi="Microsoft Sans Serif" w:cs="Microsoft Sans Serif"/>
                <w:color w:val="000000"/>
                <w:sz w:val="20"/>
                <w:szCs w:val="20"/>
              </w:rPr>
              <w:t>Connection. If Test Connection returns an error, repeat the preceding steps to correct the error. Then, test the connection again.</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5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44" w:name="191347"/>
            <w:r>
              <w:rPr>
                <w:rFonts w:ascii="Microsoft Sans Serif" w:hAnsi="Microsoft Sans Serif" w:cs="Microsoft Sans Serif"/>
                <w:color w:val="000000"/>
                <w:sz w:val="20"/>
                <w:szCs w:val="20"/>
              </w:rPr>
              <w:t xml:space="preserve">Choose Finish. The new JDBC data source appears under Data Sources in </w:t>
            </w:r>
            <w:bookmarkEnd w:id="44"/>
            <w:r>
              <w:rPr>
                <w:rFonts w:ascii="Microsoft Sans Serif" w:hAnsi="Microsoft Sans Serif" w:cs="Microsoft Sans Serif"/>
                <w:color w:val="000000"/>
                <w:sz w:val="20"/>
                <w:szCs w:val="20"/>
              </w:rPr>
              <w:t>Data Explorer.</w:t>
            </w:r>
          </w:p>
        </w:tc>
      </w:tr>
    </w:tbl>
    <w:p w:rsidR="00B941E8" w:rsidRDefault="00B941E8" w:rsidP="00B941E8">
      <w:pPr>
        <w:rPr>
          <w:rFonts w:ascii="Times New Roman" w:hAnsi="Times New Roman" w:cs="Times New Roman"/>
          <w:sz w:val="24"/>
          <w:szCs w:val="24"/>
          <w:lang w:val="en"/>
        </w:rPr>
      </w:pPr>
      <w:r>
        <w:rPr>
          <w:lang w:val="en"/>
        </w:rPr>
        <w:pict>
          <v:rect id="_x0000_i1028" style="width:0;height:1.5pt" o:hrstd="t" o:hr="t" fillcolor="#a0a0a0" stroked="f"/>
        </w:pict>
      </w:r>
    </w:p>
    <w:p w:rsidR="00B941E8" w:rsidRDefault="00B941E8" w:rsidP="00B941E8">
      <w:pPr>
        <w:pStyle w:val="Heading4"/>
        <w:spacing w:before="180"/>
        <w:textAlignment w:val="baseline"/>
        <w:rPr>
          <w:rFonts w:ascii="Arial" w:hAnsi="Arial" w:cs="Arial"/>
          <w:color w:val="003366"/>
          <w:sz w:val="28"/>
          <w:szCs w:val="28"/>
          <w:lang w:val="en"/>
        </w:rPr>
      </w:pPr>
      <w:bookmarkStart w:id="45" w:name="191398"/>
      <w:r>
        <w:rPr>
          <w:rFonts w:ascii="Arial" w:hAnsi="Arial" w:cs="Arial"/>
          <w:color w:val="003366"/>
          <w:sz w:val="28"/>
          <w:szCs w:val="28"/>
          <w:lang w:val="en"/>
        </w:rPr>
        <w:t>How to add a JDBC driver</w:t>
      </w:r>
      <w:bookmarkEnd w:id="45"/>
    </w:p>
    <w:p w:rsidR="00B941E8" w:rsidRDefault="00B941E8" w:rsidP="00B941E8">
      <w:pPr>
        <w:pStyle w:val="bbody"/>
        <w:rPr>
          <w:lang w:val="en"/>
        </w:rPr>
      </w:pPr>
      <w:bookmarkStart w:id="46" w:name="217174"/>
      <w:r>
        <w:rPr>
          <w:lang w:val="en"/>
        </w:rPr>
        <w:t xml:space="preserve">This procedure assumes you are creating a new JDBC data source, and you </w:t>
      </w:r>
      <w:bookmarkEnd w:id="46"/>
      <w:r>
        <w:rPr>
          <w:lang w:val="en"/>
        </w:rPr>
        <w:t>need to install a new driver because the driver that your database requires is not available in the list of drivers.</w:t>
      </w: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47" w:name="191418"/>
            <w:r>
              <w:rPr>
                <w:rFonts w:ascii="Microsoft Sans Serif" w:hAnsi="Microsoft Sans Serif" w:cs="Microsoft Sans Serif"/>
                <w:color w:val="000000"/>
                <w:sz w:val="20"/>
                <w:szCs w:val="20"/>
              </w:rPr>
              <w:t xml:space="preserve">On New JDBC Data Source Profile, shown in </w:t>
            </w:r>
            <w:bookmarkEnd w:id="47"/>
            <w:r>
              <w:rPr>
                <w:rFonts w:ascii="Microsoft Sans Serif" w:hAnsi="Microsoft Sans Serif" w:cs="Microsoft Sans Serif"/>
                <w:color w:val="000000"/>
                <w:sz w:val="20"/>
                <w:szCs w:val="20"/>
              </w:rPr>
              <w:fldChar w:fldCharType="begin"/>
            </w:r>
            <w:r>
              <w:rPr>
                <w:rFonts w:ascii="Microsoft Sans Serif" w:hAnsi="Microsoft Sans Serif" w:cs="Microsoft Sans Serif"/>
                <w:color w:val="000000"/>
                <w:sz w:val="20"/>
                <w:szCs w:val="20"/>
              </w:rPr>
              <w:instrText xml:space="preserve"> HYPERLINK "http://help.eclipse.org/helios/topic/org.eclipse.birt.doc/birt/connecting.2.4.html" \l "260368" \o "How to add a JDBC driver" </w:instrText>
            </w:r>
            <w:r>
              <w:rPr>
                <w:rFonts w:ascii="Microsoft Sans Serif" w:hAnsi="Microsoft Sans Serif" w:cs="Microsoft Sans Serif"/>
                <w:color w:val="000000"/>
                <w:sz w:val="20"/>
                <w:szCs w:val="20"/>
              </w:rPr>
              <w:fldChar w:fldCharType="separate"/>
            </w:r>
            <w:r>
              <w:rPr>
                <w:rStyle w:val="Hyperlink"/>
                <w:rFonts w:ascii="Microsoft Sans Serif" w:hAnsi="Microsoft Sans Serif" w:cs="Microsoft Sans Serif"/>
                <w:sz w:val="20"/>
                <w:szCs w:val="20"/>
              </w:rPr>
              <w:t>Figure 2</w:t>
            </w:r>
            <w:r>
              <w:rPr>
                <w:rStyle w:val="Hyperlink"/>
                <w:rFonts w:ascii="Microsoft Sans Serif" w:hAnsi="Microsoft Sans Serif" w:cs="Microsoft Sans Serif"/>
                <w:sz w:val="20"/>
                <w:szCs w:val="20"/>
              </w:rPr>
              <w:noBreakHyphen/>
              <w:t>4</w:t>
            </w:r>
            <w:r>
              <w:rPr>
                <w:rFonts w:ascii="Microsoft Sans Serif" w:hAnsi="Microsoft Sans Serif" w:cs="Microsoft Sans Serif"/>
                <w:color w:val="000000"/>
                <w:sz w:val="20"/>
                <w:szCs w:val="20"/>
              </w:rPr>
              <w:fldChar w:fldCharType="end"/>
            </w:r>
            <w:r>
              <w:rPr>
                <w:rFonts w:ascii="Microsoft Sans Serif" w:hAnsi="Microsoft Sans Serif" w:cs="Microsoft Sans Serif"/>
                <w:color w:val="000000"/>
                <w:sz w:val="20"/>
                <w:szCs w:val="20"/>
              </w:rPr>
              <w:t>, choose Manage Drivers.</w:t>
            </w:r>
          </w:p>
        </w:tc>
      </w:tr>
    </w:tbl>
    <w:p w:rsidR="00B941E8" w:rsidRDefault="00B941E8" w:rsidP="00B941E8">
      <w:pPr>
        <w:pStyle w:val="i2image2"/>
        <w:rPr>
          <w:lang w:val="en"/>
        </w:rPr>
      </w:pPr>
      <w:bookmarkStart w:id="48" w:name="260352"/>
      <w:r>
        <w:rPr>
          <w:noProof/>
        </w:rPr>
        <w:drawing>
          <wp:inline distT="0" distB="0" distL="0" distR="0" wp14:anchorId="6EF88298" wp14:editId="4EB7004C">
            <wp:extent cx="5134610" cy="3790950"/>
            <wp:effectExtent l="0" t="0" r="8890" b="0"/>
            <wp:docPr id="7" name="Picture 7" descr="Figure 2-4 New JDBC Data Sourc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2-4 New JDBC Data Source P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610" cy="3790950"/>
                    </a:xfrm>
                    <a:prstGeom prst="rect">
                      <a:avLst/>
                    </a:prstGeom>
                    <a:noFill/>
                    <a:ln>
                      <a:noFill/>
                    </a:ln>
                  </pic:spPr>
                </pic:pic>
              </a:graphicData>
            </a:graphic>
          </wp:inline>
        </w:drawing>
      </w:r>
      <w:bookmarkEnd w:id="48"/>
    </w:p>
    <w:tbl>
      <w:tblPr>
        <w:tblW w:w="0" w:type="auto"/>
        <w:tblCellSpacing w:w="0" w:type="dxa"/>
        <w:tblCellMar>
          <w:left w:w="0" w:type="dxa"/>
          <w:right w:w="0" w:type="dxa"/>
        </w:tblCellMar>
        <w:tblLook w:val="04A0" w:firstRow="1" w:lastRow="0" w:firstColumn="1" w:lastColumn="0" w:noHBand="0" w:noVBand="1"/>
        <w:tblDescription w:val=""/>
      </w:tblPr>
      <w:tblGrid>
        <w:gridCol w:w="908"/>
        <w:gridCol w:w="3924"/>
        <w:gridCol w:w="3925"/>
        <w:gridCol w:w="603"/>
      </w:tblGrid>
      <w:tr w:rsidR="00B941E8" w:rsidTr="00EF3A2F">
        <w:trPr>
          <w:tblCellSpacing w:w="0" w:type="dxa"/>
        </w:trPr>
        <w:tc>
          <w:tcPr>
            <w:tcW w:w="0" w:type="auto"/>
            <w:gridSpan w:val="2"/>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2</w:t>
            </w:r>
            <w:r>
              <w:rPr>
                <w:rFonts w:ascii="Arial" w:hAnsi="Arial" w:cs="Arial"/>
                <w:b/>
                <w:bCs/>
                <w:i/>
                <w:iCs/>
                <w:color w:val="000000"/>
                <w:sz w:val="19"/>
                <w:szCs w:val="19"/>
              </w:rPr>
              <w:noBreakHyphen/>
              <w:t xml:space="preserve">4 </w:t>
            </w:r>
          </w:p>
        </w:tc>
        <w:tc>
          <w:tcPr>
            <w:tcW w:w="5000" w:type="pct"/>
            <w:gridSpan w:val="2"/>
            <w:vAlign w:val="bottom"/>
            <w:hideMark/>
          </w:tcPr>
          <w:p w:rsidR="00B941E8" w:rsidRDefault="00B941E8" w:rsidP="00EF3A2F">
            <w:pPr>
              <w:textAlignment w:val="baseline"/>
              <w:rPr>
                <w:rFonts w:ascii="Arial" w:hAnsi="Arial" w:cs="Arial"/>
                <w:i/>
                <w:iCs/>
                <w:color w:val="000000"/>
                <w:sz w:val="19"/>
                <w:szCs w:val="19"/>
              </w:rPr>
            </w:pPr>
            <w:bookmarkStart w:id="49" w:name="260368"/>
            <w:r>
              <w:rPr>
                <w:rFonts w:ascii="Arial" w:hAnsi="Arial" w:cs="Arial"/>
                <w:i/>
                <w:iCs/>
                <w:color w:val="000000"/>
                <w:sz w:val="19"/>
                <w:szCs w:val="19"/>
              </w:rPr>
              <w:t>New JDBC Data Source Profile</w:t>
            </w:r>
            <w:bookmarkEnd w:id="49"/>
          </w:p>
        </w:tc>
      </w:tr>
      <w:tr w:rsidR="00B941E8" w:rsidTr="00EF3A2F">
        <w:trPr>
          <w:gridAfter w:val="1"/>
          <w:wAfter w:w="437" w:type="dxa"/>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2 </w:t>
            </w:r>
          </w:p>
        </w:tc>
        <w:tc>
          <w:tcPr>
            <w:tcW w:w="5000" w:type="pct"/>
            <w:gridSpan w:val="2"/>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50" w:name="260351"/>
            <w:r>
              <w:rPr>
                <w:rFonts w:ascii="Microsoft Sans Serif" w:hAnsi="Microsoft Sans Serif" w:cs="Microsoft Sans Serif"/>
                <w:color w:val="000000"/>
                <w:sz w:val="20"/>
                <w:szCs w:val="20"/>
              </w:rPr>
              <w:t xml:space="preserve">On Manage JDBC Drivers, shown in </w:t>
            </w:r>
            <w:bookmarkEnd w:id="50"/>
            <w:r>
              <w:rPr>
                <w:rFonts w:ascii="Microsoft Sans Serif" w:hAnsi="Microsoft Sans Serif" w:cs="Microsoft Sans Serif"/>
                <w:color w:val="000000"/>
                <w:sz w:val="20"/>
                <w:szCs w:val="20"/>
              </w:rPr>
              <w:fldChar w:fldCharType="begin"/>
            </w:r>
            <w:r>
              <w:rPr>
                <w:rFonts w:ascii="Microsoft Sans Serif" w:hAnsi="Microsoft Sans Serif" w:cs="Microsoft Sans Serif"/>
                <w:color w:val="000000"/>
                <w:sz w:val="20"/>
                <w:szCs w:val="20"/>
              </w:rPr>
              <w:instrText xml:space="preserve"> HYPERLINK "http://help.eclipse.org/helios/topic/org.eclipse.birt.doc/birt/connecting.2.4.html" \l "216728" \o "How to add a JDBC driver" </w:instrText>
            </w:r>
            <w:r>
              <w:rPr>
                <w:rFonts w:ascii="Microsoft Sans Serif" w:hAnsi="Microsoft Sans Serif" w:cs="Microsoft Sans Serif"/>
                <w:color w:val="000000"/>
                <w:sz w:val="20"/>
                <w:szCs w:val="20"/>
              </w:rPr>
              <w:fldChar w:fldCharType="separate"/>
            </w:r>
            <w:r>
              <w:rPr>
                <w:rStyle w:val="Hyperlink"/>
                <w:rFonts w:ascii="Microsoft Sans Serif" w:hAnsi="Microsoft Sans Serif" w:cs="Microsoft Sans Serif"/>
                <w:sz w:val="20"/>
                <w:szCs w:val="20"/>
              </w:rPr>
              <w:t>Figure 2</w:t>
            </w:r>
            <w:r>
              <w:rPr>
                <w:rStyle w:val="Hyperlink"/>
                <w:rFonts w:ascii="Microsoft Sans Serif" w:hAnsi="Microsoft Sans Serif" w:cs="Microsoft Sans Serif"/>
                <w:sz w:val="20"/>
                <w:szCs w:val="20"/>
              </w:rPr>
              <w:noBreakHyphen/>
              <w:t>5</w:t>
            </w:r>
            <w:r>
              <w:rPr>
                <w:rFonts w:ascii="Microsoft Sans Serif" w:hAnsi="Microsoft Sans Serif" w:cs="Microsoft Sans Serif"/>
                <w:color w:val="000000"/>
                <w:sz w:val="20"/>
                <w:szCs w:val="20"/>
              </w:rPr>
              <w:fldChar w:fldCharType="end"/>
            </w:r>
            <w:r>
              <w:rPr>
                <w:rFonts w:ascii="Microsoft Sans Serif" w:hAnsi="Microsoft Sans Serif" w:cs="Microsoft Sans Serif"/>
                <w:color w:val="000000"/>
                <w:sz w:val="20"/>
                <w:szCs w:val="20"/>
              </w:rPr>
              <w:t>, choose Add to install the JAR file that contains the driver.</w:t>
            </w:r>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lastRenderedPageBreak/>
              <w:t xml:space="preserve">3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51" w:name="245780"/>
            <w:r>
              <w:rPr>
                <w:rFonts w:ascii="Microsoft Sans Serif" w:hAnsi="Microsoft Sans Serif" w:cs="Microsoft Sans Serif"/>
                <w:color w:val="000000"/>
                <w:sz w:val="20"/>
                <w:szCs w:val="20"/>
              </w:rPr>
              <w:t xml:space="preserve">Navigate to the directory that contains the JAR file. Select the JAR file and </w:t>
            </w:r>
            <w:bookmarkEnd w:id="51"/>
            <w:r>
              <w:rPr>
                <w:rFonts w:ascii="Microsoft Sans Serif" w:hAnsi="Microsoft Sans Serif" w:cs="Microsoft Sans Serif"/>
                <w:color w:val="000000"/>
                <w:sz w:val="20"/>
                <w:szCs w:val="20"/>
              </w:rPr>
              <w:t xml:space="preserve">choose Open. </w:t>
            </w:r>
          </w:p>
        </w:tc>
      </w:tr>
    </w:tbl>
    <w:p w:rsidR="00B941E8" w:rsidRDefault="00B941E8" w:rsidP="00B941E8">
      <w:pPr>
        <w:textAlignment w:val="baseline"/>
        <w:rPr>
          <w:rFonts w:ascii="Microsoft Sans Serif" w:hAnsi="Microsoft Sans Serif" w:cs="Microsoft Sans Serif"/>
          <w:color w:val="000000"/>
          <w:sz w:val="20"/>
          <w:szCs w:val="20"/>
          <w:lang w:val="en"/>
        </w:rPr>
      </w:pPr>
      <w:bookmarkStart w:id="52" w:name="245783"/>
      <w:r>
        <w:rPr>
          <w:rFonts w:ascii="Microsoft Sans Serif" w:hAnsi="Microsoft Sans Serif" w:cs="Microsoft Sans Serif"/>
          <w:color w:val="000000"/>
          <w:sz w:val="20"/>
          <w:szCs w:val="20"/>
          <w:lang w:val="en"/>
        </w:rPr>
        <w:t>Manage JDBC Drivers shows the new JAR file.</w:t>
      </w:r>
      <w:bookmarkEnd w:id="52"/>
      <w:r>
        <w:rPr>
          <w:rFonts w:ascii="Microsoft Sans Serif" w:hAnsi="Microsoft Sans Serif" w:cs="Microsoft Sans Serif"/>
          <w:color w:val="000000"/>
          <w:sz w:val="20"/>
          <w:szCs w:val="20"/>
          <w:lang w:val="en"/>
        </w:rPr>
        <w:t xml:space="preserve"> </w:t>
      </w: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4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53" w:name="191441"/>
            <w:r>
              <w:rPr>
                <w:rFonts w:ascii="Microsoft Sans Serif" w:hAnsi="Microsoft Sans Serif" w:cs="Microsoft Sans Serif"/>
                <w:color w:val="000000"/>
                <w:sz w:val="20"/>
                <w:szCs w:val="20"/>
              </w:rPr>
              <w:t xml:space="preserve">Choose Drivers to see the list of installed drivers, as shown in </w:t>
            </w:r>
            <w:bookmarkEnd w:id="53"/>
            <w:r>
              <w:rPr>
                <w:rFonts w:ascii="Microsoft Sans Serif" w:hAnsi="Microsoft Sans Serif" w:cs="Microsoft Sans Serif"/>
                <w:color w:val="000000"/>
                <w:sz w:val="20"/>
                <w:szCs w:val="20"/>
              </w:rPr>
              <w:fldChar w:fldCharType="begin"/>
            </w:r>
            <w:r>
              <w:rPr>
                <w:rFonts w:ascii="Microsoft Sans Serif" w:hAnsi="Microsoft Sans Serif" w:cs="Microsoft Sans Serif"/>
                <w:color w:val="000000"/>
                <w:sz w:val="20"/>
                <w:szCs w:val="20"/>
              </w:rPr>
              <w:instrText xml:space="preserve"> HYPERLINK "http://help.eclipse.org/helios/topic/org.eclipse.birt.doc/birt/connecting.2.4.html" \l "216730" \o "How to add a JDBC driver" </w:instrText>
            </w:r>
            <w:r>
              <w:rPr>
                <w:rFonts w:ascii="Microsoft Sans Serif" w:hAnsi="Microsoft Sans Serif" w:cs="Microsoft Sans Serif"/>
                <w:color w:val="000000"/>
                <w:sz w:val="20"/>
                <w:szCs w:val="20"/>
              </w:rPr>
              <w:fldChar w:fldCharType="separate"/>
            </w:r>
            <w:r>
              <w:rPr>
                <w:rStyle w:val="Hyperlink"/>
                <w:rFonts w:ascii="Microsoft Sans Serif" w:hAnsi="Microsoft Sans Serif" w:cs="Microsoft Sans Serif"/>
                <w:sz w:val="20"/>
                <w:szCs w:val="20"/>
              </w:rPr>
              <w:t>Figure 2</w:t>
            </w:r>
            <w:r>
              <w:rPr>
                <w:rStyle w:val="Hyperlink"/>
                <w:rFonts w:ascii="Microsoft Sans Serif" w:hAnsi="Microsoft Sans Serif" w:cs="Microsoft Sans Serif"/>
                <w:sz w:val="20"/>
                <w:szCs w:val="20"/>
              </w:rPr>
              <w:noBreakHyphen/>
              <w:t>5</w:t>
            </w:r>
            <w:r>
              <w:rPr>
                <w:rFonts w:ascii="Microsoft Sans Serif" w:hAnsi="Microsoft Sans Serif" w:cs="Microsoft Sans Serif"/>
                <w:color w:val="000000"/>
                <w:sz w:val="20"/>
                <w:szCs w:val="20"/>
              </w:rPr>
              <w:fldChar w:fldCharType="end"/>
            </w:r>
            <w:r>
              <w:rPr>
                <w:rFonts w:ascii="Microsoft Sans Serif" w:hAnsi="Microsoft Sans Serif" w:cs="Microsoft Sans Serif"/>
                <w:color w:val="000000"/>
                <w:sz w:val="20"/>
                <w:szCs w:val="20"/>
              </w:rPr>
              <w:t xml:space="preserve">. </w:t>
            </w:r>
          </w:p>
        </w:tc>
      </w:tr>
    </w:tbl>
    <w:p w:rsidR="00B941E8" w:rsidRDefault="00B941E8" w:rsidP="00B941E8">
      <w:pPr>
        <w:pStyle w:val="i2image2"/>
        <w:rPr>
          <w:lang w:val="en"/>
        </w:rPr>
      </w:pPr>
      <w:bookmarkStart w:id="54" w:name="191451"/>
      <w:r>
        <w:rPr>
          <w:noProof/>
        </w:rPr>
        <w:drawing>
          <wp:inline distT="0" distB="0" distL="0" distR="0" wp14:anchorId="05A4D12D" wp14:editId="1EF963D9">
            <wp:extent cx="5662295" cy="3812540"/>
            <wp:effectExtent l="0" t="0" r="0" b="0"/>
            <wp:docPr id="6" name="Picture 6" descr="Figure 2-6 Viewing JDBC driv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2-6 Viewing JDBC driver cla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2295" cy="3812540"/>
                    </a:xfrm>
                    <a:prstGeom prst="rect">
                      <a:avLst/>
                    </a:prstGeom>
                    <a:noFill/>
                    <a:ln>
                      <a:noFill/>
                    </a:ln>
                  </pic:spPr>
                </pic:pic>
              </a:graphicData>
            </a:graphic>
          </wp:inline>
        </w:drawing>
      </w:r>
      <w:bookmarkEnd w:id="54"/>
    </w:p>
    <w:tbl>
      <w:tblPr>
        <w:tblW w:w="0" w:type="auto"/>
        <w:tblCellSpacing w:w="0" w:type="dxa"/>
        <w:tblCellMar>
          <w:left w:w="0" w:type="dxa"/>
          <w:right w:w="0" w:type="dxa"/>
        </w:tblCellMar>
        <w:tblLook w:val="04A0" w:firstRow="1" w:lastRow="0" w:firstColumn="1" w:lastColumn="0" w:noHBand="0" w:noVBand="1"/>
        <w:tblDescription w:val=""/>
      </w:tblPr>
      <w:tblGrid>
        <w:gridCol w:w="908"/>
        <w:gridCol w:w="3893"/>
        <w:gridCol w:w="3893"/>
        <w:gridCol w:w="666"/>
      </w:tblGrid>
      <w:tr w:rsidR="00B941E8" w:rsidTr="00EF3A2F">
        <w:trPr>
          <w:tblCellSpacing w:w="0" w:type="dxa"/>
        </w:trPr>
        <w:tc>
          <w:tcPr>
            <w:tcW w:w="0" w:type="auto"/>
            <w:gridSpan w:val="2"/>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2</w:t>
            </w:r>
            <w:r>
              <w:rPr>
                <w:rFonts w:ascii="Arial" w:hAnsi="Arial" w:cs="Arial"/>
                <w:b/>
                <w:bCs/>
                <w:i/>
                <w:iCs/>
                <w:color w:val="000000"/>
                <w:sz w:val="19"/>
                <w:szCs w:val="19"/>
              </w:rPr>
              <w:noBreakHyphen/>
              <w:t xml:space="preserve">5 </w:t>
            </w:r>
          </w:p>
        </w:tc>
        <w:tc>
          <w:tcPr>
            <w:tcW w:w="5000" w:type="pct"/>
            <w:gridSpan w:val="2"/>
            <w:vAlign w:val="bottom"/>
            <w:hideMark/>
          </w:tcPr>
          <w:p w:rsidR="00B941E8" w:rsidRDefault="00B941E8" w:rsidP="00EF3A2F">
            <w:pPr>
              <w:textAlignment w:val="baseline"/>
              <w:rPr>
                <w:rFonts w:ascii="Arial" w:hAnsi="Arial" w:cs="Arial"/>
                <w:i/>
                <w:iCs/>
                <w:color w:val="000000"/>
                <w:sz w:val="19"/>
                <w:szCs w:val="19"/>
              </w:rPr>
            </w:pPr>
            <w:bookmarkStart w:id="55" w:name="216730"/>
            <w:r>
              <w:rPr>
                <w:rFonts w:ascii="Arial" w:hAnsi="Arial" w:cs="Arial"/>
                <w:i/>
                <w:iCs/>
                <w:color w:val="000000"/>
                <w:sz w:val="19"/>
                <w:szCs w:val="19"/>
              </w:rPr>
              <w:t>Viewing JDBC driver classes</w:t>
            </w:r>
            <w:bookmarkEnd w:id="55"/>
          </w:p>
        </w:tc>
      </w:tr>
      <w:tr w:rsidR="00B941E8" w:rsidTr="00EF3A2F">
        <w:trPr>
          <w:gridAfter w:val="1"/>
          <w:wAfter w:w="437" w:type="dxa"/>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5 </w:t>
            </w:r>
          </w:p>
        </w:tc>
        <w:tc>
          <w:tcPr>
            <w:tcW w:w="5000" w:type="pct"/>
            <w:gridSpan w:val="2"/>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56" w:name="191455"/>
            <w:r>
              <w:rPr>
                <w:rFonts w:ascii="Microsoft Sans Serif" w:hAnsi="Microsoft Sans Serif" w:cs="Microsoft Sans Serif"/>
                <w:color w:val="000000"/>
                <w:sz w:val="20"/>
                <w:szCs w:val="20"/>
              </w:rPr>
              <w:t>Optionally, set the properties for a driver, using the following steps:</w:t>
            </w:r>
            <w:bookmarkEnd w:id="56"/>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57" w:name="191456"/>
            <w:r>
              <w:rPr>
                <w:rFonts w:ascii="Microsoft Sans Serif" w:hAnsi="Microsoft Sans Serif" w:cs="Microsoft Sans Serif"/>
                <w:color w:val="000000"/>
                <w:sz w:val="20"/>
                <w:szCs w:val="20"/>
              </w:rPr>
              <w:t xml:space="preserve">Select the new driver, </w:t>
            </w:r>
            <w:proofErr w:type="gramStart"/>
            <w:r>
              <w:rPr>
                <w:rFonts w:ascii="Microsoft Sans Serif" w:hAnsi="Microsoft Sans Serif" w:cs="Microsoft Sans Serif"/>
                <w:color w:val="000000"/>
                <w:sz w:val="20"/>
                <w:szCs w:val="20"/>
              </w:rPr>
              <w:t>then</w:t>
            </w:r>
            <w:proofErr w:type="gramEnd"/>
            <w:r>
              <w:rPr>
                <w:rFonts w:ascii="Microsoft Sans Serif" w:hAnsi="Microsoft Sans Serif" w:cs="Microsoft Sans Serif"/>
                <w:color w:val="000000"/>
                <w:sz w:val="20"/>
                <w:szCs w:val="20"/>
              </w:rPr>
              <w:t xml:space="preserve"> choose Edit. Edit JDBC Driver appears.</w:t>
            </w:r>
            <w:bookmarkEnd w:id="57"/>
          </w:p>
        </w:tc>
      </w:tr>
    </w:tbl>
    <w:p w:rsidR="00B941E8" w:rsidRDefault="00B941E8" w:rsidP="00B941E8">
      <w:pPr>
        <w:pStyle w:val="i3image3"/>
        <w:rPr>
          <w:lang w:val="en"/>
        </w:rPr>
      </w:pPr>
      <w:bookmarkStart w:id="58" w:name="191466"/>
      <w:r>
        <w:rPr>
          <w:noProof/>
        </w:rPr>
        <w:drawing>
          <wp:inline distT="0" distB="0" distL="0" distR="0" wp14:anchorId="7099C94A" wp14:editId="56CC1916">
            <wp:extent cx="3819525" cy="1449070"/>
            <wp:effectExtent l="0" t="0" r="9525" b="0"/>
            <wp:docPr id="5" name="Picture 5" descr="Figure 2-7 Editing a JDBC driver UR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2-7 Editing a JDBC driver URL templ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1449070"/>
                    </a:xfrm>
                    <a:prstGeom prst="rect">
                      <a:avLst/>
                    </a:prstGeom>
                    <a:noFill/>
                    <a:ln>
                      <a:noFill/>
                    </a:ln>
                  </pic:spPr>
                </pic:pic>
              </a:graphicData>
            </a:graphic>
          </wp:inline>
        </w:drawing>
      </w:r>
      <w:bookmarkEnd w:id="58"/>
    </w:p>
    <w:tbl>
      <w:tblPr>
        <w:tblW w:w="0" w:type="auto"/>
        <w:tblCellSpacing w:w="0" w:type="dxa"/>
        <w:tblCellMar>
          <w:left w:w="0" w:type="dxa"/>
          <w:right w:w="0" w:type="dxa"/>
        </w:tblCellMar>
        <w:tblLook w:val="04A0" w:firstRow="1" w:lastRow="0" w:firstColumn="1" w:lastColumn="0" w:noHBand="0" w:noVBand="1"/>
        <w:tblDescription w:val=""/>
      </w:tblPr>
      <w:tblGrid>
        <w:gridCol w:w="908"/>
        <w:gridCol w:w="3861"/>
        <w:gridCol w:w="3862"/>
        <w:gridCol w:w="729"/>
      </w:tblGrid>
      <w:tr w:rsidR="00B941E8" w:rsidTr="00EF3A2F">
        <w:trPr>
          <w:tblCellSpacing w:w="0" w:type="dxa"/>
        </w:trPr>
        <w:tc>
          <w:tcPr>
            <w:tcW w:w="0" w:type="auto"/>
            <w:gridSpan w:val="2"/>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2</w:t>
            </w:r>
            <w:r>
              <w:rPr>
                <w:rFonts w:ascii="Arial" w:hAnsi="Arial" w:cs="Arial"/>
                <w:b/>
                <w:bCs/>
                <w:i/>
                <w:iCs/>
                <w:color w:val="000000"/>
                <w:sz w:val="19"/>
                <w:szCs w:val="19"/>
              </w:rPr>
              <w:noBreakHyphen/>
              <w:t xml:space="preserve">6 </w:t>
            </w:r>
          </w:p>
        </w:tc>
        <w:tc>
          <w:tcPr>
            <w:tcW w:w="5000" w:type="pct"/>
            <w:gridSpan w:val="2"/>
            <w:vAlign w:val="bottom"/>
            <w:hideMark/>
          </w:tcPr>
          <w:p w:rsidR="00B941E8" w:rsidRDefault="00B941E8" w:rsidP="00EF3A2F">
            <w:pPr>
              <w:textAlignment w:val="baseline"/>
              <w:rPr>
                <w:rFonts w:ascii="Arial" w:hAnsi="Arial" w:cs="Arial"/>
                <w:i/>
                <w:iCs/>
                <w:color w:val="000000"/>
                <w:sz w:val="19"/>
                <w:szCs w:val="19"/>
              </w:rPr>
            </w:pPr>
            <w:bookmarkStart w:id="59" w:name="216732"/>
            <w:r>
              <w:rPr>
                <w:rFonts w:ascii="Arial" w:hAnsi="Arial" w:cs="Arial"/>
                <w:i/>
                <w:iCs/>
                <w:color w:val="000000"/>
                <w:sz w:val="19"/>
                <w:szCs w:val="19"/>
              </w:rPr>
              <w:t>Editing a JDBC driver URL template</w:t>
            </w:r>
            <w:bookmarkEnd w:id="59"/>
          </w:p>
        </w:tc>
      </w:tr>
      <w:tr w:rsidR="00B941E8" w:rsidTr="00EF3A2F">
        <w:trPr>
          <w:gridAfter w:val="1"/>
          <w:wAfter w:w="153" w:type="dxa"/>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2 </w:t>
            </w:r>
          </w:p>
        </w:tc>
        <w:tc>
          <w:tcPr>
            <w:tcW w:w="5000" w:type="pct"/>
            <w:gridSpan w:val="2"/>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0" w:name="191468"/>
            <w:r>
              <w:rPr>
                <w:rFonts w:ascii="Microsoft Sans Serif" w:hAnsi="Microsoft Sans Serif" w:cs="Microsoft Sans Serif"/>
                <w:color w:val="000000"/>
                <w:sz w:val="20"/>
                <w:szCs w:val="20"/>
              </w:rPr>
              <w:t>Specify settings for the JDBC driver.</w:t>
            </w:r>
            <w:bookmarkEnd w:id="60"/>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2"/>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1" w:name="191471"/>
            <w:r>
              <w:rPr>
                <w:rFonts w:ascii="Microsoft Sans Serif" w:hAnsi="Microsoft Sans Serif" w:cs="Microsoft Sans Serif"/>
                <w:color w:val="000000"/>
                <w:sz w:val="20"/>
                <w:szCs w:val="20"/>
              </w:rPr>
              <w:t xml:space="preserve">In Driver Display Name, type a name that appears in the Display </w:t>
            </w:r>
            <w:bookmarkEnd w:id="61"/>
            <w:r>
              <w:rPr>
                <w:rFonts w:ascii="Microsoft Sans Serif" w:hAnsi="Microsoft Sans Serif" w:cs="Microsoft Sans Serif"/>
                <w:color w:val="000000"/>
                <w:sz w:val="20"/>
                <w:szCs w:val="20"/>
              </w:rPr>
              <w:t xml:space="preserve">Name column in Manage JDBC </w:t>
            </w:r>
            <w:r>
              <w:rPr>
                <w:rFonts w:ascii="Microsoft Sans Serif" w:hAnsi="Microsoft Sans Serif" w:cs="Microsoft Sans Serif"/>
                <w:color w:val="000000"/>
                <w:sz w:val="20"/>
                <w:szCs w:val="20"/>
              </w:rPr>
              <w:lastRenderedPageBreak/>
              <w:t xml:space="preserve">Drivers. </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2"/>
              </w:rPr>
              <w:lastRenderedPageBreak/>
              <w:t xml:space="preserve">2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2" w:name="191475"/>
            <w:r>
              <w:rPr>
                <w:rFonts w:ascii="Microsoft Sans Serif" w:hAnsi="Microsoft Sans Serif" w:cs="Microsoft Sans Serif"/>
                <w:color w:val="000000"/>
                <w:sz w:val="20"/>
                <w:szCs w:val="20"/>
              </w:rPr>
              <w:t xml:space="preserve">In URL Template, type the URL format that the driver requires. This URL format appears in Driver URL on </w:t>
            </w:r>
            <w:bookmarkEnd w:id="62"/>
            <w:r>
              <w:rPr>
                <w:rFonts w:ascii="Microsoft Sans Serif" w:hAnsi="Microsoft Sans Serif" w:cs="Microsoft Sans Serif"/>
                <w:color w:val="000000"/>
                <w:sz w:val="20"/>
                <w:szCs w:val="20"/>
              </w:rPr>
              <w:t xml:space="preserve">New JDBC Data Source Profile, as shown in </w:t>
            </w:r>
            <w:hyperlink r:id="rId15" w:anchor="216732" w:tooltip="How to add a JDBC driver" w:history="1">
              <w:r>
                <w:rPr>
                  <w:rStyle w:val="Hyperlink"/>
                  <w:rFonts w:ascii="Microsoft Sans Serif" w:hAnsi="Microsoft Sans Serif" w:cs="Microsoft Sans Serif"/>
                  <w:sz w:val="20"/>
                  <w:szCs w:val="20"/>
                </w:rPr>
                <w:t>Figure 2</w:t>
              </w:r>
              <w:r>
                <w:rPr>
                  <w:rStyle w:val="Hyperlink"/>
                  <w:rFonts w:ascii="Microsoft Sans Serif" w:hAnsi="Microsoft Sans Serif" w:cs="Microsoft Sans Serif"/>
                  <w:sz w:val="20"/>
                  <w:szCs w:val="20"/>
                </w:rPr>
                <w:noBreakHyphen/>
                <w:t>6</w:t>
              </w:r>
            </w:hyperlink>
            <w:r>
              <w:rPr>
                <w:rFonts w:ascii="Microsoft Sans Serif" w:hAnsi="Microsoft Sans Serif" w:cs="Microsoft Sans Serif"/>
                <w:color w:val="000000"/>
                <w:sz w:val="20"/>
                <w:szCs w:val="20"/>
              </w:rPr>
              <w:t>.</w:t>
            </w:r>
          </w:p>
        </w:tc>
      </w:tr>
    </w:tbl>
    <w:p w:rsidR="00B941E8" w:rsidRDefault="00B941E8" w:rsidP="00B941E8">
      <w:pPr>
        <w:textAlignment w:val="baseline"/>
        <w:rPr>
          <w:rFonts w:ascii="Microsoft Sans Serif" w:hAnsi="Microsoft Sans Serif" w:cs="Microsoft Sans Serif"/>
          <w:color w:val="000000"/>
          <w:sz w:val="20"/>
          <w:szCs w:val="20"/>
          <w:lang w:val="en"/>
        </w:rPr>
      </w:pPr>
      <w:bookmarkStart w:id="63" w:name="191476"/>
      <w:r>
        <w:rPr>
          <w:rFonts w:ascii="Microsoft Sans Serif" w:hAnsi="Microsoft Sans Serif" w:cs="Microsoft Sans Serif"/>
          <w:color w:val="000000"/>
          <w:sz w:val="20"/>
          <w:szCs w:val="20"/>
          <w:lang w:val="en"/>
        </w:rPr>
        <w:t xml:space="preserve">Choose OK. The driver manager displays the new display name and </w:t>
      </w:r>
      <w:bookmarkEnd w:id="63"/>
      <w:r>
        <w:rPr>
          <w:rFonts w:ascii="Microsoft Sans Serif" w:hAnsi="Microsoft Sans Serif" w:cs="Microsoft Sans Serif"/>
          <w:color w:val="000000"/>
          <w:sz w:val="20"/>
          <w:szCs w:val="20"/>
          <w:lang w:val="en"/>
        </w:rPr>
        <w:t>URL template syntax suggestion.</w:t>
      </w:r>
    </w:p>
    <w:tbl>
      <w:tblPr>
        <w:tblW w:w="5000" w:type="pct"/>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6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4" w:name="191478"/>
            <w:r>
              <w:rPr>
                <w:rFonts w:ascii="Microsoft Sans Serif" w:hAnsi="Microsoft Sans Serif" w:cs="Microsoft Sans Serif"/>
                <w:color w:val="000000"/>
                <w:sz w:val="20"/>
                <w:szCs w:val="20"/>
              </w:rPr>
              <w:t xml:space="preserve">On New JDBC Data Source Profile, specify the connection properties to connect to the JDBC data source. The Driver Class list displays the driver you just </w:t>
            </w:r>
            <w:proofErr w:type="gramStart"/>
            <w:r>
              <w:rPr>
                <w:rFonts w:ascii="Microsoft Sans Serif" w:hAnsi="Microsoft Sans Serif" w:cs="Microsoft Sans Serif"/>
                <w:color w:val="000000"/>
                <w:sz w:val="20"/>
                <w:szCs w:val="20"/>
              </w:rPr>
              <w:t>installed .</w:t>
            </w:r>
            <w:proofErr w:type="gramEnd"/>
            <w:r>
              <w:rPr>
                <w:rFonts w:ascii="Microsoft Sans Serif" w:hAnsi="Microsoft Sans Serif" w:cs="Microsoft Sans Serif"/>
                <w:color w:val="000000"/>
                <w:sz w:val="20"/>
                <w:szCs w:val="20"/>
              </w:rPr>
              <w:t xml:space="preserve"> </w:t>
            </w:r>
            <w:bookmarkEnd w:id="64"/>
          </w:p>
        </w:tc>
      </w:tr>
    </w:tbl>
    <w:p w:rsidR="00B941E8" w:rsidRDefault="00B941E8" w:rsidP="00B941E8">
      <w:pPr>
        <w:rPr>
          <w:rFonts w:ascii="Times New Roman" w:hAnsi="Times New Roman" w:cs="Times New Roman"/>
          <w:sz w:val="24"/>
          <w:szCs w:val="24"/>
          <w:lang w:val="en"/>
        </w:rPr>
      </w:pPr>
      <w:r>
        <w:rPr>
          <w:lang w:val="en"/>
        </w:rPr>
        <w:pict>
          <v:rect id="_x0000_i1029" style="width:0;height:1.5pt" o:hrstd="t" o:hr="t" fillcolor="#a0a0a0" stroked="f"/>
        </w:pict>
      </w:r>
    </w:p>
    <w:p w:rsidR="00B941E8" w:rsidRDefault="00B941E8" w:rsidP="00B941E8">
      <w:pPr>
        <w:pStyle w:val="Heading4"/>
        <w:spacing w:before="180"/>
        <w:textAlignment w:val="baseline"/>
        <w:rPr>
          <w:rFonts w:ascii="Arial" w:hAnsi="Arial" w:cs="Arial"/>
          <w:color w:val="003366"/>
          <w:sz w:val="28"/>
          <w:szCs w:val="28"/>
          <w:lang w:val="en"/>
        </w:rPr>
      </w:pPr>
      <w:bookmarkStart w:id="65" w:name="271792"/>
      <w:r>
        <w:rPr>
          <w:rFonts w:ascii="Arial" w:hAnsi="Arial" w:cs="Arial"/>
          <w:color w:val="003366"/>
          <w:sz w:val="28"/>
          <w:szCs w:val="28"/>
          <w:lang w:val="en"/>
        </w:rPr>
        <w:t>How to create a SQL query to retrieve data from a JDBC data source</w:t>
      </w:r>
      <w:bookmarkEnd w:id="65"/>
    </w:p>
    <w:p w:rsidR="00B941E8" w:rsidRDefault="00B941E8" w:rsidP="00B941E8">
      <w:pPr>
        <w:pStyle w:val="bbody"/>
        <w:rPr>
          <w:lang w:val="en"/>
        </w:rPr>
      </w:pPr>
      <w:bookmarkStart w:id="66" w:name="271884"/>
      <w:r>
        <w:rPr>
          <w:lang w:val="en"/>
        </w:rPr>
        <w:t xml:space="preserve">This procedure assumes you have already created the JDBC data source that </w:t>
      </w:r>
      <w:bookmarkEnd w:id="66"/>
      <w:r>
        <w:rPr>
          <w:lang w:val="en"/>
        </w:rPr>
        <w:t>this data set uses.</w:t>
      </w: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7" w:name="196110"/>
            <w:r>
              <w:rPr>
                <w:rFonts w:ascii="Microsoft Sans Serif" w:hAnsi="Microsoft Sans Serif" w:cs="Microsoft Sans Serif"/>
                <w:color w:val="000000"/>
                <w:sz w:val="20"/>
                <w:szCs w:val="20"/>
              </w:rPr>
              <w:t xml:space="preserve">In Data Explorer, right-click Data </w:t>
            </w:r>
            <w:proofErr w:type="gramStart"/>
            <w:r>
              <w:rPr>
                <w:rFonts w:ascii="Microsoft Sans Serif" w:hAnsi="Microsoft Sans Serif" w:cs="Microsoft Sans Serif"/>
                <w:color w:val="000000"/>
                <w:sz w:val="20"/>
                <w:szCs w:val="20"/>
              </w:rPr>
              <w:t>Sets,</w:t>
            </w:r>
            <w:proofErr w:type="gramEnd"/>
            <w:r>
              <w:rPr>
                <w:rFonts w:ascii="Microsoft Sans Serif" w:hAnsi="Microsoft Sans Serif" w:cs="Microsoft Sans Serif"/>
                <w:color w:val="000000"/>
                <w:sz w:val="20"/>
                <w:szCs w:val="20"/>
              </w:rPr>
              <w:t xml:space="preserve"> then choose New Data Set.</w:t>
            </w:r>
            <w:bookmarkEnd w:id="67"/>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2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8" w:name="255425"/>
            <w:r>
              <w:rPr>
                <w:rFonts w:ascii="Microsoft Sans Serif" w:hAnsi="Microsoft Sans Serif" w:cs="Microsoft Sans Serif"/>
                <w:color w:val="000000"/>
                <w:sz w:val="20"/>
                <w:szCs w:val="20"/>
              </w:rPr>
              <w:t>On New Data Set, specify the following information:</w:t>
            </w:r>
            <w:bookmarkEnd w:id="68"/>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1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69" w:name="291364"/>
            <w:r>
              <w:rPr>
                <w:rFonts w:ascii="Microsoft Sans Serif" w:hAnsi="Microsoft Sans Serif" w:cs="Microsoft Sans Serif"/>
                <w:color w:val="000000"/>
                <w:sz w:val="20"/>
                <w:szCs w:val="20"/>
              </w:rPr>
              <w:t xml:space="preserve">In Data Source Selection, under JDBC Data Source, select the data </w:t>
            </w:r>
            <w:bookmarkEnd w:id="69"/>
            <w:r>
              <w:rPr>
                <w:rFonts w:ascii="Microsoft Sans Serif" w:hAnsi="Microsoft Sans Serif" w:cs="Microsoft Sans Serif"/>
                <w:color w:val="000000"/>
                <w:sz w:val="20"/>
                <w:szCs w:val="20"/>
              </w:rPr>
              <w:t>source to use.</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2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70" w:name="291390"/>
            <w:r>
              <w:rPr>
                <w:rFonts w:ascii="Microsoft Sans Serif" w:hAnsi="Microsoft Sans Serif" w:cs="Microsoft Sans Serif"/>
                <w:color w:val="000000"/>
                <w:sz w:val="20"/>
                <w:szCs w:val="20"/>
              </w:rPr>
              <w:t>In Data Set Type, select SQL Select Query.</w:t>
            </w:r>
            <w:bookmarkEnd w:id="70"/>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3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71" w:name="291382"/>
            <w:r>
              <w:rPr>
                <w:rFonts w:ascii="Microsoft Sans Serif" w:hAnsi="Microsoft Sans Serif" w:cs="Microsoft Sans Serif"/>
                <w:color w:val="000000"/>
                <w:sz w:val="20"/>
                <w:szCs w:val="20"/>
              </w:rPr>
              <w:t>In Data Set Name, type a name for the data set.</w:t>
            </w:r>
            <w:bookmarkEnd w:id="71"/>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gray"/>
              </w:rPr>
              <w:t xml:space="preserve">4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72" w:name="255579"/>
            <w:r>
              <w:rPr>
                <w:rFonts w:ascii="Microsoft Sans Serif" w:hAnsi="Microsoft Sans Serif" w:cs="Microsoft Sans Serif"/>
                <w:color w:val="000000"/>
                <w:sz w:val="20"/>
                <w:szCs w:val="20"/>
              </w:rPr>
              <w:t>Choose Next.</w:t>
            </w:r>
            <w:bookmarkEnd w:id="72"/>
          </w:p>
        </w:tc>
      </w:tr>
    </w:tbl>
    <w:p w:rsidR="00B941E8" w:rsidRDefault="00B941E8" w:rsidP="00B941E8">
      <w:pPr>
        <w:textAlignment w:val="baseline"/>
        <w:rPr>
          <w:rFonts w:ascii="Microsoft Sans Serif" w:hAnsi="Microsoft Sans Serif" w:cs="Microsoft Sans Serif"/>
          <w:color w:val="000000"/>
          <w:sz w:val="20"/>
          <w:szCs w:val="20"/>
          <w:lang w:val="en"/>
        </w:rPr>
      </w:pPr>
      <w:bookmarkStart w:id="73" w:name="255478"/>
      <w:r>
        <w:rPr>
          <w:rFonts w:ascii="Microsoft Sans Serif" w:hAnsi="Microsoft Sans Serif" w:cs="Microsoft Sans Serif"/>
          <w:color w:val="000000"/>
          <w:sz w:val="20"/>
          <w:szCs w:val="20"/>
          <w:lang w:val="en"/>
        </w:rPr>
        <w:t xml:space="preserve">Query displays the information to help you create a SQL query. Available </w:t>
      </w:r>
      <w:bookmarkEnd w:id="73"/>
      <w:r>
        <w:rPr>
          <w:rFonts w:ascii="Microsoft Sans Serif" w:hAnsi="Microsoft Sans Serif" w:cs="Microsoft Sans Serif"/>
          <w:color w:val="000000"/>
          <w:sz w:val="20"/>
          <w:szCs w:val="20"/>
          <w:lang w:val="en"/>
        </w:rPr>
        <w:t>Items lists the items in the data source.</w:t>
      </w: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3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74" w:name="255486"/>
            <w:r>
              <w:rPr>
                <w:rFonts w:ascii="Microsoft Sans Serif" w:hAnsi="Microsoft Sans Serif" w:cs="Microsoft Sans Serif"/>
                <w:color w:val="000000"/>
                <w:sz w:val="20"/>
                <w:szCs w:val="20"/>
              </w:rPr>
              <w:t xml:space="preserve">To see the tables in a database, expand the database, as shown in </w:t>
            </w:r>
            <w:bookmarkEnd w:id="74"/>
            <w:r>
              <w:rPr>
                <w:rFonts w:ascii="Microsoft Sans Serif" w:hAnsi="Microsoft Sans Serif" w:cs="Microsoft Sans Serif"/>
                <w:color w:val="000000"/>
                <w:sz w:val="20"/>
                <w:szCs w:val="20"/>
              </w:rPr>
              <w:fldChar w:fldCharType="begin"/>
            </w:r>
            <w:r>
              <w:rPr>
                <w:rFonts w:ascii="Microsoft Sans Serif" w:hAnsi="Microsoft Sans Serif" w:cs="Microsoft Sans Serif"/>
                <w:color w:val="000000"/>
                <w:sz w:val="20"/>
                <w:szCs w:val="20"/>
              </w:rPr>
              <w:instrText xml:space="preserve"> HYPERLINK "http://help.eclipse.org/helios/topic/org.eclipse.birt.doc/birt/retrieving-data.3.3.html" \l "311301" \o "How to create a SQL query to retrieve data from a JDBC data source" </w:instrText>
            </w:r>
            <w:r>
              <w:rPr>
                <w:rFonts w:ascii="Microsoft Sans Serif" w:hAnsi="Microsoft Sans Serif" w:cs="Microsoft Sans Serif"/>
                <w:color w:val="000000"/>
                <w:sz w:val="20"/>
                <w:szCs w:val="20"/>
              </w:rPr>
              <w:fldChar w:fldCharType="separate"/>
            </w:r>
            <w:r>
              <w:rPr>
                <w:rStyle w:val="Hyperlink"/>
                <w:rFonts w:ascii="Microsoft Sans Serif" w:hAnsi="Microsoft Sans Serif" w:cs="Microsoft Sans Serif"/>
                <w:sz w:val="20"/>
                <w:szCs w:val="20"/>
              </w:rPr>
              <w:t>Figure 3</w:t>
            </w:r>
            <w:r>
              <w:rPr>
                <w:rStyle w:val="Hyperlink"/>
                <w:rFonts w:ascii="Microsoft Sans Serif" w:hAnsi="Microsoft Sans Serif" w:cs="Microsoft Sans Serif"/>
                <w:sz w:val="20"/>
                <w:szCs w:val="20"/>
              </w:rPr>
              <w:noBreakHyphen/>
              <w:t>1</w:t>
            </w:r>
            <w:r>
              <w:rPr>
                <w:rFonts w:ascii="Microsoft Sans Serif" w:hAnsi="Microsoft Sans Serif" w:cs="Microsoft Sans Serif"/>
                <w:color w:val="000000"/>
                <w:sz w:val="20"/>
                <w:szCs w:val="20"/>
              </w:rPr>
              <w:fldChar w:fldCharType="end"/>
            </w:r>
            <w:r>
              <w:rPr>
                <w:rFonts w:ascii="Microsoft Sans Serif" w:hAnsi="Microsoft Sans Serif" w:cs="Microsoft Sans Serif"/>
                <w:color w:val="000000"/>
                <w:sz w:val="20"/>
                <w:szCs w:val="20"/>
              </w:rPr>
              <w:t>.</w:t>
            </w:r>
          </w:p>
        </w:tc>
      </w:tr>
    </w:tbl>
    <w:p w:rsidR="00B941E8" w:rsidRDefault="00B941E8" w:rsidP="00B941E8">
      <w:pPr>
        <w:pStyle w:val="i2image2"/>
        <w:rPr>
          <w:lang w:val="en"/>
        </w:rPr>
      </w:pPr>
      <w:bookmarkStart w:id="75" w:name="255490"/>
      <w:r>
        <w:rPr>
          <w:noProof/>
        </w:rPr>
        <w:lastRenderedPageBreak/>
        <w:drawing>
          <wp:inline distT="0" distB="0" distL="0" distR="0" wp14:anchorId="1EA4E786" wp14:editId="3752CB6F">
            <wp:extent cx="6485255" cy="5936615"/>
            <wp:effectExtent l="0" t="0" r="0" b="6985"/>
            <wp:docPr id="9" name="Picture 9" descr="Figure 3-1 Viewing 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3-1 Viewing a sche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5255" cy="5936615"/>
                    </a:xfrm>
                    <a:prstGeom prst="rect">
                      <a:avLst/>
                    </a:prstGeom>
                    <a:noFill/>
                    <a:ln>
                      <a:noFill/>
                    </a:ln>
                  </pic:spPr>
                </pic:pic>
              </a:graphicData>
            </a:graphic>
          </wp:inline>
        </w:drawing>
      </w:r>
      <w:bookmarkEnd w:id="75"/>
    </w:p>
    <w:tbl>
      <w:tblPr>
        <w:tblW w:w="0" w:type="auto"/>
        <w:tblCellSpacing w:w="0" w:type="dxa"/>
        <w:tblCellMar>
          <w:left w:w="0" w:type="dxa"/>
          <w:right w:w="0" w:type="dxa"/>
        </w:tblCellMar>
        <w:tblLook w:val="04A0" w:firstRow="1" w:lastRow="0" w:firstColumn="1" w:lastColumn="0" w:noHBand="0" w:noVBand="1"/>
        <w:tblDescription w:val=""/>
      </w:tblPr>
      <w:tblGrid>
        <w:gridCol w:w="908"/>
        <w:gridCol w:w="8452"/>
      </w:tblGrid>
      <w:tr w:rsidR="00B941E8" w:rsidTr="00EF3A2F">
        <w:trPr>
          <w:tblCellSpacing w:w="0" w:type="dxa"/>
        </w:trPr>
        <w:tc>
          <w:tcPr>
            <w:tcW w:w="0" w:type="auto"/>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3</w:t>
            </w:r>
            <w:r>
              <w:rPr>
                <w:rFonts w:ascii="Arial" w:hAnsi="Arial" w:cs="Arial"/>
                <w:b/>
                <w:bCs/>
                <w:i/>
                <w:iCs/>
                <w:color w:val="000000"/>
                <w:sz w:val="19"/>
                <w:szCs w:val="19"/>
              </w:rPr>
              <w:noBreakHyphen/>
              <w:t xml:space="preserve">1 </w:t>
            </w:r>
          </w:p>
        </w:tc>
        <w:tc>
          <w:tcPr>
            <w:tcW w:w="5000" w:type="pct"/>
            <w:vAlign w:val="bottom"/>
            <w:hideMark/>
          </w:tcPr>
          <w:p w:rsidR="00B941E8" w:rsidRDefault="00B941E8" w:rsidP="00EF3A2F">
            <w:pPr>
              <w:textAlignment w:val="baseline"/>
              <w:rPr>
                <w:rFonts w:ascii="Arial" w:hAnsi="Arial" w:cs="Arial"/>
                <w:i/>
                <w:iCs/>
                <w:color w:val="000000"/>
                <w:sz w:val="19"/>
                <w:szCs w:val="19"/>
              </w:rPr>
            </w:pPr>
            <w:bookmarkStart w:id="76" w:name="311301"/>
            <w:r>
              <w:rPr>
                <w:rFonts w:ascii="Arial" w:hAnsi="Arial" w:cs="Arial"/>
                <w:i/>
                <w:iCs/>
                <w:color w:val="000000"/>
                <w:sz w:val="19"/>
                <w:szCs w:val="19"/>
              </w:rPr>
              <w:t>Viewing a schema</w:t>
            </w:r>
            <w:bookmarkEnd w:id="76"/>
          </w:p>
        </w:tc>
      </w:tr>
    </w:tbl>
    <w:p w:rsidR="00B941E8" w:rsidRDefault="00B941E8" w:rsidP="00B941E8">
      <w:pPr>
        <w:textAlignment w:val="baseline"/>
        <w:rPr>
          <w:rFonts w:ascii="Microsoft Sans Serif" w:hAnsi="Microsoft Sans Serif" w:cs="Microsoft Sans Serif"/>
          <w:color w:val="000000"/>
          <w:sz w:val="20"/>
          <w:szCs w:val="20"/>
          <w:lang w:val="en"/>
        </w:rPr>
      </w:pPr>
      <w:bookmarkStart w:id="77" w:name="198094"/>
      <w:r>
        <w:rPr>
          <w:rFonts w:ascii="Microsoft Sans Serif" w:hAnsi="Microsoft Sans Serif" w:cs="Microsoft Sans Serif"/>
          <w:color w:val="000000"/>
          <w:sz w:val="20"/>
          <w:szCs w:val="20"/>
          <w:lang w:val="en"/>
        </w:rPr>
        <w:t xml:space="preserve">You can use the filter options to specify specific schemas or objects to </w:t>
      </w:r>
      <w:bookmarkEnd w:id="77"/>
      <w:r>
        <w:rPr>
          <w:rFonts w:ascii="Microsoft Sans Serif" w:hAnsi="Microsoft Sans Serif" w:cs="Microsoft Sans Serif"/>
          <w:color w:val="000000"/>
          <w:sz w:val="20"/>
          <w:szCs w:val="20"/>
          <w:lang w:val="en"/>
        </w:rPr>
        <w:t>display.</w:t>
      </w:r>
    </w:p>
    <w:tbl>
      <w:tblPr>
        <w:tblW w:w="0" w:type="auto"/>
        <w:tblCellSpacing w:w="0" w:type="dxa"/>
        <w:tblCellMar>
          <w:left w:w="0" w:type="dxa"/>
          <w:right w:w="0" w:type="dxa"/>
        </w:tblCellMar>
        <w:tblLook w:val="04A0" w:firstRow="1" w:lastRow="0" w:firstColumn="1" w:lastColumn="0" w:noHBand="0" w:noVBand="1"/>
        <w:tblDescription w:val=""/>
      </w:tblPr>
      <w:tblGrid>
        <w:gridCol w:w="92"/>
        <w:gridCol w:w="926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gray"/>
                <w:rFonts w:cs="Microsoft Sans Serif"/>
              </w:rPr>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78" w:name="255554"/>
            <w:r>
              <w:rPr>
                <w:rFonts w:ascii="Microsoft Sans Serif" w:hAnsi="Microsoft Sans Serif" w:cs="Microsoft Sans Serif"/>
                <w:color w:val="000000"/>
                <w:sz w:val="20"/>
                <w:szCs w:val="20"/>
              </w:rPr>
              <w:t xml:space="preserve">To see only views in the JDBC data source, in Type, select </w:t>
            </w:r>
            <w:bookmarkEnd w:id="78"/>
            <w:r>
              <w:rPr>
                <w:rFonts w:ascii="Microsoft Sans Serif" w:hAnsi="Microsoft Sans Serif" w:cs="Microsoft Sans Serif"/>
                <w:color w:val="000000"/>
                <w:sz w:val="20"/>
                <w:szCs w:val="20"/>
              </w:rPr>
              <w:t>View, and choose Apply Filter. To see all tables, views, and stored procedures, select All, and choose Apply Filter.</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gray"/>
                <w:rFonts w:cs="Microsoft Sans Serif"/>
              </w:rPr>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79" w:name="196134"/>
            <w:r>
              <w:rPr>
                <w:rFonts w:ascii="Microsoft Sans Serif" w:hAnsi="Microsoft Sans Serif" w:cs="Microsoft Sans Serif"/>
                <w:color w:val="000000"/>
                <w:sz w:val="20"/>
                <w:szCs w:val="20"/>
              </w:rPr>
              <w:t xml:space="preserve">If the data source has a large number of objects, you can limit the </w:t>
            </w:r>
            <w:bookmarkEnd w:id="79"/>
            <w:r>
              <w:rPr>
                <w:rFonts w:ascii="Microsoft Sans Serif" w:hAnsi="Microsoft Sans Serif" w:cs="Microsoft Sans Serif"/>
                <w:color w:val="000000"/>
                <w:sz w:val="20"/>
                <w:szCs w:val="20"/>
              </w:rPr>
              <w:t>number of object names that are retrieved by typing one or more letters in the Filter field and choosing Apply Filter. Available Items displays the objects that have names that begin with the same letter or letters that you typed. You also can use SQL filter characters for the database that you are using. For example, on some databases, an underscore (_) matches any single character, and the percent sign (%) matches any sequence of characters.</w:t>
            </w:r>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bulletgray"/>
                <w:rFonts w:cs="Microsoft Sans Serif"/>
              </w:rPr>
              <w:lastRenderedPageBreak/>
              <w:t xml:space="preserve">n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80" w:name="197778"/>
            <w:r>
              <w:rPr>
                <w:rFonts w:ascii="Microsoft Sans Serif" w:hAnsi="Microsoft Sans Serif" w:cs="Microsoft Sans Serif"/>
                <w:color w:val="000000"/>
                <w:sz w:val="20"/>
                <w:szCs w:val="20"/>
              </w:rPr>
              <w:t xml:space="preserve">If the database supports schemas, a Schema drop-down list is </w:t>
            </w:r>
            <w:bookmarkEnd w:id="80"/>
            <w:r>
              <w:rPr>
                <w:rFonts w:ascii="Microsoft Sans Serif" w:hAnsi="Microsoft Sans Serif" w:cs="Microsoft Sans Serif"/>
                <w:color w:val="000000"/>
                <w:sz w:val="20"/>
                <w:szCs w:val="20"/>
              </w:rPr>
              <w:t>available. Select a schema to display only objects from that schema.</w:t>
            </w:r>
          </w:p>
        </w:tc>
      </w:tr>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4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81" w:name="197784"/>
            <w:r>
              <w:rPr>
                <w:rFonts w:ascii="Microsoft Sans Serif" w:hAnsi="Microsoft Sans Serif" w:cs="Microsoft Sans Serif"/>
                <w:color w:val="000000"/>
                <w:sz w:val="20"/>
                <w:szCs w:val="20"/>
              </w:rPr>
              <w:t xml:space="preserve">To display the columns in a table or view, click the plus sign (+) next to a </w:t>
            </w:r>
            <w:bookmarkEnd w:id="81"/>
            <w:r>
              <w:rPr>
                <w:rFonts w:ascii="Microsoft Sans Serif" w:hAnsi="Microsoft Sans Serif" w:cs="Microsoft Sans Serif"/>
                <w:color w:val="000000"/>
                <w:sz w:val="20"/>
                <w:szCs w:val="20"/>
              </w:rPr>
              <w:t>table or view name.</w:t>
            </w:r>
          </w:p>
        </w:tc>
      </w:tr>
    </w:tbl>
    <w:p w:rsidR="00B941E8" w:rsidRDefault="00B941E8" w:rsidP="00B941E8">
      <w:pPr>
        <w:rPr>
          <w:vanish/>
          <w:lang w:val="en"/>
        </w:rPr>
      </w:pPr>
    </w:p>
    <w:tbl>
      <w:tblPr>
        <w:tblW w:w="0" w:type="auto"/>
        <w:tblCellSpacing w:w="0" w:type="dxa"/>
        <w:tblCellMar>
          <w:left w:w="0" w:type="dxa"/>
          <w:right w:w="0" w:type="dxa"/>
        </w:tblCellMar>
        <w:tblLook w:val="04A0" w:firstRow="1" w:lastRow="0" w:firstColumn="1" w:lastColumn="0" w:noHBand="0" w:noVBand="1"/>
        <w:tblDescription w:val=""/>
      </w:tblPr>
      <w:tblGrid>
        <w:gridCol w:w="112"/>
        <w:gridCol w:w="9248"/>
      </w:tblGrid>
      <w:tr w:rsidR="00B941E8" w:rsidTr="00EF3A2F">
        <w:trPr>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5 </w:t>
            </w:r>
          </w:p>
        </w:tc>
        <w:tc>
          <w:tcPr>
            <w:tcW w:w="5000" w:type="pct"/>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82" w:name="212608"/>
            <w:r>
              <w:rPr>
                <w:rFonts w:ascii="Microsoft Sans Serif" w:hAnsi="Microsoft Sans Serif" w:cs="Microsoft Sans Serif"/>
                <w:color w:val="000000"/>
                <w:sz w:val="20"/>
                <w:szCs w:val="20"/>
              </w:rPr>
              <w:t xml:space="preserve">In the text area, type a SQL statement that indicates what data to retrieve </w:t>
            </w:r>
            <w:bookmarkEnd w:id="82"/>
            <w:r>
              <w:rPr>
                <w:rFonts w:ascii="Microsoft Sans Serif" w:hAnsi="Microsoft Sans Serif" w:cs="Microsoft Sans Serif"/>
                <w:color w:val="000000"/>
                <w:sz w:val="20"/>
                <w:szCs w:val="20"/>
              </w:rPr>
              <w:t xml:space="preserve">from the JDBC data source. Alternatively, drag tables, views, and columns from Available Items to the text area to insert their names in the SQL statement at the insertion point, as shown in </w:t>
            </w:r>
            <w:hyperlink r:id="rId17" w:anchor="215124" w:tooltip="How to create a SQL query to retrieve data from a JDBC data source" w:history="1">
              <w:r>
                <w:rPr>
                  <w:rStyle w:val="Hyperlink"/>
                  <w:rFonts w:ascii="Microsoft Sans Serif" w:hAnsi="Microsoft Sans Serif" w:cs="Microsoft Sans Serif"/>
                  <w:sz w:val="20"/>
                  <w:szCs w:val="20"/>
                </w:rPr>
                <w:t>Figure 3</w:t>
              </w:r>
              <w:r>
                <w:rPr>
                  <w:rStyle w:val="Hyperlink"/>
                  <w:rFonts w:ascii="Microsoft Sans Serif" w:hAnsi="Microsoft Sans Serif" w:cs="Microsoft Sans Serif"/>
                  <w:sz w:val="20"/>
                  <w:szCs w:val="20"/>
                </w:rPr>
                <w:noBreakHyphen/>
                <w:t>2</w:t>
              </w:r>
            </w:hyperlink>
            <w:r>
              <w:rPr>
                <w:rFonts w:ascii="Microsoft Sans Serif" w:hAnsi="Microsoft Sans Serif" w:cs="Microsoft Sans Serif"/>
                <w:color w:val="000000"/>
                <w:sz w:val="20"/>
                <w:szCs w:val="20"/>
              </w:rPr>
              <w:t>.</w:t>
            </w:r>
          </w:p>
        </w:tc>
      </w:tr>
    </w:tbl>
    <w:p w:rsidR="00B941E8" w:rsidRDefault="00B941E8" w:rsidP="00B941E8">
      <w:pPr>
        <w:textAlignment w:val="baseline"/>
        <w:rPr>
          <w:rFonts w:ascii="Microsoft Sans Serif" w:hAnsi="Microsoft Sans Serif" w:cs="Microsoft Sans Serif"/>
          <w:color w:val="000000"/>
          <w:sz w:val="20"/>
          <w:szCs w:val="20"/>
          <w:lang w:val="en"/>
        </w:rPr>
      </w:pPr>
      <w:bookmarkStart w:id="83" w:name="212671"/>
      <w:r>
        <w:rPr>
          <w:rFonts w:ascii="Microsoft Sans Serif" w:hAnsi="Microsoft Sans Serif" w:cs="Microsoft Sans Serif"/>
          <w:color w:val="000000"/>
          <w:sz w:val="20"/>
          <w:szCs w:val="20"/>
          <w:lang w:val="en"/>
        </w:rPr>
        <w:t xml:space="preserve">For some databases, if a table or column name contains spaces or SQL </w:t>
      </w:r>
      <w:bookmarkEnd w:id="83"/>
      <w:r>
        <w:rPr>
          <w:rFonts w:ascii="Microsoft Sans Serif" w:hAnsi="Microsoft Sans Serif" w:cs="Microsoft Sans Serif"/>
          <w:color w:val="000000"/>
          <w:sz w:val="20"/>
          <w:szCs w:val="20"/>
          <w:lang w:val="en"/>
        </w:rPr>
        <w:t>reserved words, you must enclose the name in quotation marks (" "). If you drag and drop tables and columns, and those items need to be enclosed in double quotation marks, select the Use identifier quoting option. When this option is selected, the data set editor inserts the quotation marks around a table or column name when you drop it in the text area.</w:t>
      </w:r>
    </w:p>
    <w:p w:rsidR="00B941E8" w:rsidRDefault="00B941E8" w:rsidP="00B941E8">
      <w:pPr>
        <w:pStyle w:val="i2image2"/>
        <w:rPr>
          <w:lang w:val="en"/>
        </w:rPr>
      </w:pPr>
      <w:bookmarkStart w:id="84" w:name="212628"/>
      <w:r>
        <w:rPr>
          <w:noProof/>
        </w:rPr>
        <w:lastRenderedPageBreak/>
        <w:drawing>
          <wp:inline distT="0" distB="0" distL="0" distR="0" wp14:anchorId="54F18F05" wp14:editId="5208A262">
            <wp:extent cx="6007100" cy="6076950"/>
            <wp:effectExtent l="0" t="0" r="0" b="0"/>
            <wp:docPr id="8" name="Picture 8" descr="Figure 3-2 Adding a table to a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3-2 Adding a table to a SQL que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100" cy="6076950"/>
                    </a:xfrm>
                    <a:prstGeom prst="rect">
                      <a:avLst/>
                    </a:prstGeom>
                    <a:noFill/>
                    <a:ln>
                      <a:noFill/>
                    </a:ln>
                  </pic:spPr>
                </pic:pic>
              </a:graphicData>
            </a:graphic>
          </wp:inline>
        </w:drawing>
      </w:r>
      <w:bookmarkEnd w:id="84"/>
    </w:p>
    <w:tbl>
      <w:tblPr>
        <w:tblW w:w="0" w:type="auto"/>
        <w:tblCellSpacing w:w="0" w:type="dxa"/>
        <w:tblCellMar>
          <w:left w:w="0" w:type="dxa"/>
          <w:right w:w="0" w:type="dxa"/>
        </w:tblCellMar>
        <w:tblLook w:val="04A0" w:firstRow="1" w:lastRow="0" w:firstColumn="1" w:lastColumn="0" w:noHBand="0" w:noVBand="1"/>
        <w:tblDescription w:val=""/>
      </w:tblPr>
      <w:tblGrid>
        <w:gridCol w:w="908"/>
        <w:gridCol w:w="3930"/>
        <w:gridCol w:w="3930"/>
        <w:gridCol w:w="592"/>
      </w:tblGrid>
      <w:tr w:rsidR="00B941E8" w:rsidTr="00EF3A2F">
        <w:trPr>
          <w:tblCellSpacing w:w="0" w:type="dxa"/>
        </w:trPr>
        <w:tc>
          <w:tcPr>
            <w:tcW w:w="0" w:type="auto"/>
            <w:gridSpan w:val="2"/>
            <w:vAlign w:val="bottom"/>
            <w:hideMark/>
          </w:tcPr>
          <w:p w:rsidR="00B941E8" w:rsidRDefault="00B941E8" w:rsidP="00EF3A2F">
            <w:pPr>
              <w:textAlignment w:val="baseline"/>
              <w:rPr>
                <w:rFonts w:ascii="Arial" w:hAnsi="Arial" w:cs="Arial"/>
                <w:i/>
                <w:iCs/>
                <w:color w:val="000000"/>
                <w:sz w:val="19"/>
                <w:szCs w:val="19"/>
              </w:rPr>
            </w:pPr>
            <w:r>
              <w:rPr>
                <w:rFonts w:ascii="Arial" w:hAnsi="Arial" w:cs="Arial"/>
                <w:b/>
                <w:bCs/>
                <w:i/>
                <w:iCs/>
                <w:color w:val="000000"/>
                <w:sz w:val="19"/>
                <w:szCs w:val="19"/>
              </w:rPr>
              <w:t>Figure 3</w:t>
            </w:r>
            <w:r>
              <w:rPr>
                <w:rFonts w:ascii="Arial" w:hAnsi="Arial" w:cs="Arial"/>
                <w:b/>
                <w:bCs/>
                <w:i/>
                <w:iCs/>
                <w:color w:val="000000"/>
                <w:sz w:val="19"/>
                <w:szCs w:val="19"/>
              </w:rPr>
              <w:noBreakHyphen/>
              <w:t xml:space="preserve">2 </w:t>
            </w:r>
          </w:p>
        </w:tc>
        <w:tc>
          <w:tcPr>
            <w:tcW w:w="5000" w:type="pct"/>
            <w:gridSpan w:val="2"/>
            <w:vAlign w:val="bottom"/>
            <w:hideMark/>
          </w:tcPr>
          <w:p w:rsidR="00B941E8" w:rsidRDefault="00B941E8" w:rsidP="00EF3A2F">
            <w:pPr>
              <w:textAlignment w:val="baseline"/>
              <w:rPr>
                <w:rFonts w:ascii="Arial" w:hAnsi="Arial" w:cs="Arial"/>
                <w:i/>
                <w:iCs/>
                <w:color w:val="000000"/>
                <w:sz w:val="19"/>
                <w:szCs w:val="19"/>
              </w:rPr>
            </w:pPr>
            <w:bookmarkStart w:id="85" w:name="215124"/>
            <w:r>
              <w:rPr>
                <w:rFonts w:ascii="Arial" w:hAnsi="Arial" w:cs="Arial"/>
                <w:i/>
                <w:iCs/>
                <w:color w:val="000000"/>
                <w:sz w:val="19"/>
                <w:szCs w:val="19"/>
              </w:rPr>
              <w:t>Adding a table to a SQL query</w:t>
            </w:r>
            <w:bookmarkEnd w:id="85"/>
          </w:p>
        </w:tc>
      </w:tr>
      <w:tr w:rsidR="00B941E8" w:rsidTr="00EF3A2F">
        <w:trPr>
          <w:gridAfter w:val="1"/>
          <w:wAfter w:w="437" w:type="dxa"/>
          <w:tblCellSpacing w:w="0" w:type="dxa"/>
        </w:trPr>
        <w:tc>
          <w:tcPr>
            <w:tcW w:w="0" w:type="auto"/>
            <w:vAlign w:val="bottom"/>
            <w:hideMark/>
          </w:tcPr>
          <w:p w:rsidR="00B941E8" w:rsidRDefault="00B941E8" w:rsidP="00EF3A2F">
            <w:pPr>
              <w:textAlignment w:val="baseline"/>
              <w:rPr>
                <w:rFonts w:ascii="Microsoft Sans Serif" w:hAnsi="Microsoft Sans Serif" w:cs="Microsoft Sans Serif"/>
                <w:color w:val="000000"/>
                <w:sz w:val="20"/>
                <w:szCs w:val="20"/>
              </w:rPr>
            </w:pPr>
            <w:r>
              <w:rPr>
                <w:rStyle w:val="zauto0023format"/>
              </w:rPr>
              <w:t xml:space="preserve">6 </w:t>
            </w:r>
          </w:p>
        </w:tc>
        <w:tc>
          <w:tcPr>
            <w:tcW w:w="5000" w:type="pct"/>
            <w:gridSpan w:val="2"/>
            <w:vAlign w:val="bottom"/>
            <w:hideMark/>
          </w:tcPr>
          <w:p w:rsidR="00B941E8" w:rsidRDefault="00B941E8" w:rsidP="00EF3A2F">
            <w:pPr>
              <w:textAlignment w:val="baseline"/>
              <w:rPr>
                <w:rFonts w:ascii="Microsoft Sans Serif" w:hAnsi="Microsoft Sans Serif" w:cs="Microsoft Sans Serif"/>
                <w:color w:val="000000"/>
                <w:sz w:val="20"/>
                <w:szCs w:val="20"/>
              </w:rPr>
            </w:pPr>
            <w:bookmarkStart w:id="86" w:name="255562"/>
            <w:r>
              <w:rPr>
                <w:rFonts w:ascii="Microsoft Sans Serif" w:hAnsi="Microsoft Sans Serif" w:cs="Microsoft Sans Serif"/>
                <w:color w:val="000000"/>
                <w:sz w:val="20"/>
                <w:szCs w:val="20"/>
              </w:rPr>
              <w:t xml:space="preserve">Choose Finish. Edit Data Set displays the </w:t>
            </w:r>
            <w:proofErr w:type="gramStart"/>
            <w:r>
              <w:rPr>
                <w:rFonts w:ascii="Microsoft Sans Serif" w:hAnsi="Microsoft Sans Serif" w:cs="Microsoft Sans Serif"/>
                <w:color w:val="000000"/>
                <w:sz w:val="20"/>
                <w:szCs w:val="20"/>
              </w:rPr>
              <w:t xml:space="preserve">columns specified in the query, </w:t>
            </w:r>
            <w:bookmarkEnd w:id="86"/>
            <w:r>
              <w:rPr>
                <w:rFonts w:ascii="Microsoft Sans Serif" w:hAnsi="Microsoft Sans Serif" w:cs="Microsoft Sans Serif"/>
                <w:color w:val="000000"/>
                <w:sz w:val="20"/>
                <w:szCs w:val="20"/>
              </w:rPr>
              <w:t>and provides</w:t>
            </w:r>
            <w:proofErr w:type="gramEnd"/>
            <w:r>
              <w:rPr>
                <w:rFonts w:ascii="Microsoft Sans Serif" w:hAnsi="Microsoft Sans Serif" w:cs="Microsoft Sans Serif"/>
                <w:color w:val="000000"/>
                <w:sz w:val="20"/>
                <w:szCs w:val="20"/>
              </w:rPr>
              <w:t xml:space="preserve"> options for editing the data set.</w:t>
            </w:r>
          </w:p>
        </w:tc>
      </w:tr>
    </w:tbl>
    <w:p w:rsidR="00B941E8" w:rsidRDefault="00B941E8" w:rsidP="00B941E8">
      <w:pPr>
        <w:rPr>
          <w:lang w:val="en"/>
        </w:rPr>
      </w:pPr>
      <w:r>
        <w:rPr>
          <w:lang w:val="en"/>
        </w:rPr>
        <w:pict>
          <v:rect id="_x0000_i1030" style="width:0;height:1.5pt" o:hrstd="t" o:hr="t" fillcolor="#a0a0a0" stroked="f"/>
        </w:pict>
      </w:r>
    </w:p>
    <w:p w:rsidR="00B941E8" w:rsidRDefault="00B941E8" w:rsidP="00B941E8">
      <w:pPr>
        <w:pStyle w:val="Heading2"/>
      </w:pPr>
      <w:r>
        <w:t>Test your Report</w:t>
      </w:r>
    </w:p>
    <w:p w:rsidR="00B941E8" w:rsidRDefault="00B941E8" w:rsidP="00B941E8">
      <w:pPr>
        <w:pStyle w:val="NormalWeb"/>
      </w:pPr>
      <w:r>
        <w:t xml:space="preserve">We're now ready to test the report layout. We verified the data set earlier, so now we want to verify that the report is presenting the data as we expect. </w:t>
      </w:r>
    </w:p>
    <w:p w:rsidR="00B941E8" w:rsidRDefault="00B941E8" w:rsidP="00B941E8">
      <w:pPr>
        <w:pStyle w:val="NormalWeb"/>
      </w:pPr>
      <w:r>
        <w:lastRenderedPageBreak/>
        <w:t xml:space="preserve">We preview the report by clicking on the Preview tab in the lower left corner of the report editor. This report has no parameters, but if it did, they could be modified by selecting the Show Report Parameters button. </w:t>
      </w:r>
    </w:p>
    <w:p w:rsidR="00B941E8" w:rsidRDefault="00B941E8" w:rsidP="00B941E8">
      <w:pPr>
        <w:pStyle w:val="NormalWeb"/>
      </w:pPr>
      <w:r>
        <w:t xml:space="preserve">The window that appears is an embedded web browser, which displays the report in HTML format. The report appears as a single page. This works best for smaller data sets. Since the sample database has quite a bit of data, we used a WHERE clause to limit the results. We could also use a report parameter or a data set filter to limit the amount of data displayed at any one time. </w:t>
      </w:r>
    </w:p>
    <w:p w:rsidR="00B941E8" w:rsidRDefault="00B941E8" w:rsidP="00B941E8">
      <w:pPr>
        <w:pStyle w:val="NormalWeb"/>
      </w:pPr>
      <w:r>
        <w:t xml:space="preserve">There are a number of ways we can improve the report's appearance: </w:t>
      </w:r>
    </w:p>
    <w:p w:rsidR="00B941E8" w:rsidRDefault="00B941E8" w:rsidP="00B941E8">
      <w:pPr>
        <w:numPr>
          <w:ilvl w:val="0"/>
          <w:numId w:val="1"/>
        </w:numPr>
        <w:spacing w:before="100" w:beforeAutospacing="1" w:after="100" w:afterAutospacing="1" w:line="240" w:lineRule="auto"/>
      </w:pPr>
      <w:r>
        <w:t xml:space="preserve">Add a title to the top of the report. </w:t>
      </w:r>
    </w:p>
    <w:p w:rsidR="00B941E8" w:rsidRDefault="00B941E8" w:rsidP="00B941E8">
      <w:pPr>
        <w:numPr>
          <w:ilvl w:val="0"/>
          <w:numId w:val="1"/>
        </w:numPr>
        <w:spacing w:before="100" w:beforeAutospacing="1" w:after="100" w:afterAutospacing="1" w:line="240" w:lineRule="auto"/>
      </w:pPr>
      <w:r>
        <w:t xml:space="preserve">Add some color to enhance the column headings. </w:t>
      </w:r>
    </w:p>
    <w:p w:rsidR="00B941E8" w:rsidRDefault="00B941E8" w:rsidP="00B941E8">
      <w:pPr>
        <w:numPr>
          <w:ilvl w:val="0"/>
          <w:numId w:val="1"/>
        </w:numPr>
        <w:spacing w:before="100" w:beforeAutospacing="1" w:after="100" w:afterAutospacing="1" w:line="240" w:lineRule="auto"/>
      </w:pPr>
      <w:r>
        <w:t xml:space="preserve">Shrink the size of the city and state columns. </w:t>
      </w:r>
    </w:p>
    <w:p w:rsidR="00B941E8" w:rsidRDefault="00B941E8" w:rsidP="00B941E8">
      <w:pPr>
        <w:numPr>
          <w:ilvl w:val="0"/>
          <w:numId w:val="1"/>
        </w:numPr>
        <w:spacing w:before="100" w:beforeAutospacing="1" w:after="100" w:afterAutospacing="1" w:line="240" w:lineRule="auto"/>
      </w:pPr>
      <w:r>
        <w:t xml:space="preserve">Add some color to make the state and city group headers stand out. </w:t>
      </w:r>
    </w:p>
    <w:p w:rsidR="00B941E8" w:rsidRDefault="00B941E8" w:rsidP="00B941E8">
      <w:pPr>
        <w:numPr>
          <w:ilvl w:val="0"/>
          <w:numId w:val="1"/>
        </w:numPr>
        <w:spacing w:before="100" w:beforeAutospacing="1" w:after="100" w:afterAutospacing="1" w:line="240" w:lineRule="auto"/>
      </w:pPr>
      <w:r>
        <w:t xml:space="preserve">Format the phone numbers. </w:t>
      </w:r>
    </w:p>
    <w:p w:rsidR="00B941E8" w:rsidRDefault="00B941E8" w:rsidP="00B941E8">
      <w:pPr>
        <w:numPr>
          <w:ilvl w:val="0"/>
          <w:numId w:val="1"/>
        </w:numPr>
        <w:spacing w:before="100" w:beforeAutospacing="1" w:after="100" w:afterAutospacing="1" w:line="240" w:lineRule="auto"/>
      </w:pPr>
      <w:r>
        <w:t xml:space="preserve">Sort customers by name. </w:t>
      </w:r>
    </w:p>
    <w:p w:rsidR="00B941E8" w:rsidRDefault="00B941E8" w:rsidP="00B941E8">
      <w:pPr>
        <w:pStyle w:val="NormalWeb"/>
      </w:pPr>
      <w:r>
        <w:t xml:space="preserve">Before we apply these aesthetic enhancements, let's look at other ways to preview the report. </w:t>
      </w:r>
    </w:p>
    <w:p w:rsidR="00B941E8" w:rsidRDefault="00B941E8" w:rsidP="00B941E8">
      <w:pPr>
        <w:pStyle w:val="Heading2"/>
      </w:pPr>
      <w:r>
        <w:t>Preview as HTML</w:t>
      </w:r>
    </w:p>
    <w:p w:rsidR="00B941E8" w:rsidRDefault="00B941E8" w:rsidP="00B941E8">
      <w:pPr>
        <w:pStyle w:val="NormalWeb"/>
      </w:pPr>
      <w:r>
        <w:t xml:space="preserve">The Preview tab is handy for a quick review of your report. BIRT runs the report each time you switch to Preview. However, you can have either the Layout or the Preview tab open, but not both. </w:t>
      </w:r>
    </w:p>
    <w:p w:rsidR="00B941E8" w:rsidRDefault="00B941E8" w:rsidP="00B941E8">
      <w:pPr>
        <w:pStyle w:val="NormalWeb"/>
      </w:pPr>
      <w:r>
        <w:t xml:space="preserve">Instead, we can preview the report in a separate window. Find the Preview button in the toolbar. Use the little arrow next to it to open the pull-down. You can then Preview as HTML in a separate window. This allows you to switch back and forth between your layout editor and your preview without rerunning the report. </w:t>
      </w:r>
    </w:p>
    <w:p w:rsidR="00B941E8" w:rsidRDefault="00B941E8" w:rsidP="00B941E8">
      <w:pPr>
        <w:pStyle w:val="Heading2"/>
      </w:pPr>
      <w:r>
        <w:t>Preview in Web Viewer</w:t>
      </w:r>
    </w:p>
    <w:p w:rsidR="00B941E8" w:rsidRDefault="00B941E8" w:rsidP="00B941E8">
      <w:pPr>
        <w:pStyle w:val="NormalWeb"/>
      </w:pPr>
      <w:r>
        <w:t xml:space="preserve">This option is similar to the one above. It allows the report to be previewed as HTML in a separate browser window using the BIRT Web Viewer. The viewer provides powerful navigation capabilities such as TOC, Previous Page, Next Page, </w:t>
      </w:r>
      <w:proofErr w:type="spellStart"/>
      <w:proofErr w:type="gramStart"/>
      <w:r>
        <w:t>Goto</w:t>
      </w:r>
      <w:proofErr w:type="spellEnd"/>
      <w:proofErr w:type="gramEnd"/>
      <w:r>
        <w:t xml:space="preserve"> Page as well as search and export capabilities. </w:t>
      </w:r>
    </w:p>
    <w:p w:rsidR="00B941E8" w:rsidRDefault="00B941E8" w:rsidP="00B941E8">
      <w:pPr>
        <w:pStyle w:val="NormalWeb"/>
      </w:pPr>
      <w:r>
        <w:t xml:space="preserve">To preview the report in the Web Viewer use the toolbar Preview button and select the Web Viewer option or alternatively invoke File-&gt;Preview in Web Viewer. </w:t>
      </w:r>
    </w:p>
    <w:p w:rsidR="00B941E8" w:rsidRDefault="00B941E8" w:rsidP="00B941E8">
      <w:pPr>
        <w:pStyle w:val="Heading2"/>
      </w:pPr>
      <w:r>
        <w:t>Preview as PDF</w:t>
      </w:r>
    </w:p>
    <w:p w:rsidR="00B941E8" w:rsidRDefault="00B941E8" w:rsidP="00B941E8">
      <w:pPr>
        <w:pStyle w:val="NormalWeb"/>
      </w:pPr>
      <w:r>
        <w:t>You can also choose Preview as PDF. This converts the layout to a multi-page PDF format</w:t>
      </w:r>
    </w:p>
    <w:p w:rsidR="00FE3A6D" w:rsidRDefault="002E1BB7">
      <w:bookmarkStart w:id="87" w:name="_GoBack"/>
      <w:bookmarkEnd w:id="87"/>
    </w:p>
    <w:sectPr w:rsidR="00FE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ZapfDingbats">
    <w:altName w:val="Monotype Sort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10503"/>
    <w:multiLevelType w:val="multilevel"/>
    <w:tmpl w:val="CAD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1E8"/>
    <w:rsid w:val="002E1BB7"/>
    <w:rsid w:val="00B941E8"/>
    <w:rsid w:val="00EA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E8"/>
  </w:style>
  <w:style w:type="paragraph" w:styleId="Heading2">
    <w:name w:val="heading 2"/>
    <w:basedOn w:val="Normal"/>
    <w:next w:val="Normal"/>
    <w:link w:val="Heading2Char"/>
    <w:uiPriority w:val="9"/>
    <w:semiHidden/>
    <w:unhideWhenUsed/>
    <w:qFormat/>
    <w:rsid w:val="00B941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941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41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41E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941E8"/>
    <w:rPr>
      <w:color w:val="0000FF"/>
      <w:u w:val="single"/>
    </w:rPr>
  </w:style>
  <w:style w:type="paragraph" w:styleId="NormalWeb">
    <w:name w:val="Normal (Web)"/>
    <w:basedOn w:val="Normal"/>
    <w:uiPriority w:val="99"/>
    <w:unhideWhenUsed/>
    <w:rsid w:val="00B941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body">
    <w:name w:val="b_body"/>
    <w:basedOn w:val="Normal"/>
    <w:rsid w:val="00B941E8"/>
    <w:pPr>
      <w:spacing w:before="120" w:after="0" w:line="240" w:lineRule="auto"/>
      <w:textAlignment w:val="baseline"/>
    </w:pPr>
    <w:rPr>
      <w:rFonts w:ascii="Microsoft Sans Serif" w:eastAsia="Times New Roman" w:hAnsi="Microsoft Sans Serif" w:cs="Microsoft Sans Serif"/>
      <w:color w:val="000000"/>
      <w:sz w:val="20"/>
      <w:szCs w:val="20"/>
    </w:rPr>
  </w:style>
  <w:style w:type="character" w:customStyle="1" w:styleId="zbullet">
    <w:name w:val="zbullet"/>
    <w:basedOn w:val="DefaultParagraphFont"/>
    <w:rsid w:val="00B941E8"/>
    <w:rPr>
      <w:rFonts w:ascii="ZapfDingbats" w:hAnsi="ZapfDingbats" w:hint="default"/>
      <w:b w:val="0"/>
      <w:bCs w:val="0"/>
      <w:i w:val="0"/>
      <w:iCs w:val="0"/>
      <w:caps w:val="0"/>
      <w:smallCaps w:val="0"/>
      <w:color w:val="000000"/>
      <w:sz w:val="12"/>
      <w:szCs w:val="12"/>
      <w:vertAlign w:val="baseline"/>
    </w:rPr>
  </w:style>
  <w:style w:type="paragraph" w:customStyle="1" w:styleId="i1image1">
    <w:name w:val="i1_image1"/>
    <w:basedOn w:val="Normal"/>
    <w:rsid w:val="00B941E8"/>
    <w:pPr>
      <w:spacing w:before="120" w:after="120" w:line="240" w:lineRule="auto"/>
      <w:textAlignment w:val="baseline"/>
    </w:pPr>
    <w:rPr>
      <w:rFonts w:ascii="Microsoft Sans Serif" w:eastAsia="Times New Roman" w:hAnsi="Microsoft Sans Serif" w:cs="Microsoft Sans Serif"/>
      <w:color w:val="000000"/>
      <w:sz w:val="20"/>
      <w:szCs w:val="20"/>
    </w:rPr>
  </w:style>
  <w:style w:type="paragraph" w:customStyle="1" w:styleId="i3image3">
    <w:name w:val="i3_image3"/>
    <w:basedOn w:val="Normal"/>
    <w:rsid w:val="00B941E8"/>
    <w:pPr>
      <w:spacing w:before="120" w:after="120" w:line="240" w:lineRule="auto"/>
      <w:ind w:left="567"/>
      <w:textAlignment w:val="baseline"/>
    </w:pPr>
    <w:rPr>
      <w:rFonts w:ascii="Microsoft Sans Serif" w:eastAsia="Times New Roman" w:hAnsi="Microsoft Sans Serif" w:cs="Microsoft Sans Serif"/>
      <w:color w:val="000000"/>
      <w:sz w:val="20"/>
      <w:szCs w:val="20"/>
    </w:rPr>
  </w:style>
  <w:style w:type="character" w:customStyle="1" w:styleId="zauto0023format">
    <w:name w:val="zauto_0023format"/>
    <w:basedOn w:val="DefaultParagraphFont"/>
    <w:rsid w:val="00B941E8"/>
    <w:rPr>
      <w:rFonts w:ascii="Helvetica" w:hAnsi="Helvetica" w:cs="Helvetica" w:hint="default"/>
      <w:b/>
      <w:bCs/>
      <w:i w:val="0"/>
      <w:iCs w:val="0"/>
      <w:caps w:val="0"/>
      <w:smallCaps w:val="0"/>
      <w:color w:val="000000"/>
      <w:sz w:val="20"/>
      <w:szCs w:val="20"/>
      <w:vertAlign w:val="baseline"/>
    </w:rPr>
  </w:style>
  <w:style w:type="character" w:customStyle="1" w:styleId="zauto0023formatgray">
    <w:name w:val="zauto_0023formatgray"/>
    <w:basedOn w:val="DefaultParagraphFont"/>
    <w:rsid w:val="00B941E8"/>
    <w:rPr>
      <w:rFonts w:ascii="Helvetica" w:hAnsi="Helvetica" w:cs="Helvetica" w:hint="default"/>
      <w:b/>
      <w:bCs/>
      <w:i w:val="0"/>
      <w:iCs w:val="0"/>
      <w:caps w:val="0"/>
      <w:smallCaps w:val="0"/>
      <w:color w:val="595959"/>
      <w:sz w:val="20"/>
      <w:szCs w:val="20"/>
      <w:vertAlign w:val="baseline"/>
    </w:rPr>
  </w:style>
  <w:style w:type="paragraph" w:customStyle="1" w:styleId="i2image2">
    <w:name w:val="i2_image2"/>
    <w:basedOn w:val="Normal"/>
    <w:rsid w:val="00B941E8"/>
    <w:pPr>
      <w:spacing w:before="120" w:after="120" w:line="240" w:lineRule="auto"/>
      <w:ind w:left="283"/>
      <w:textAlignment w:val="baseline"/>
    </w:pPr>
    <w:rPr>
      <w:rFonts w:ascii="Microsoft Sans Serif" w:eastAsia="Times New Roman" w:hAnsi="Microsoft Sans Serif" w:cs="Microsoft Sans Serif"/>
      <w:color w:val="000000"/>
      <w:sz w:val="20"/>
      <w:szCs w:val="20"/>
    </w:rPr>
  </w:style>
  <w:style w:type="character" w:customStyle="1" w:styleId="zauto0023formatgray2">
    <w:name w:val="zauto_0023formatgray2"/>
    <w:basedOn w:val="DefaultParagraphFont"/>
    <w:rsid w:val="00B941E8"/>
    <w:rPr>
      <w:rFonts w:ascii="Helvetica" w:hAnsi="Helvetica" w:cs="Helvetica" w:hint="default"/>
      <w:b/>
      <w:bCs/>
      <w:i w:val="0"/>
      <w:iCs w:val="0"/>
      <w:caps w:val="0"/>
      <w:smallCaps w:val="0"/>
      <w:color w:val="999999"/>
      <w:sz w:val="20"/>
      <w:szCs w:val="20"/>
      <w:vertAlign w:val="baseline"/>
    </w:rPr>
  </w:style>
  <w:style w:type="character" w:customStyle="1" w:styleId="zbulletgray">
    <w:name w:val="zbulletgray"/>
    <w:basedOn w:val="DefaultParagraphFont"/>
    <w:rsid w:val="00B941E8"/>
    <w:rPr>
      <w:rFonts w:ascii="ZapfDingbats" w:hAnsi="ZapfDingbats" w:hint="default"/>
      <w:b w:val="0"/>
      <w:bCs w:val="0"/>
      <w:i w:val="0"/>
      <w:iCs w:val="0"/>
      <w:caps w:val="0"/>
      <w:smallCaps w:val="0"/>
      <w:color w:val="595959"/>
      <w:sz w:val="12"/>
      <w:szCs w:val="12"/>
      <w:vertAlign w:val="baseline"/>
    </w:rPr>
  </w:style>
  <w:style w:type="paragraph" w:styleId="BalloonText">
    <w:name w:val="Balloon Text"/>
    <w:basedOn w:val="Normal"/>
    <w:link w:val="BalloonTextChar"/>
    <w:uiPriority w:val="99"/>
    <w:semiHidden/>
    <w:unhideWhenUsed/>
    <w:rsid w:val="00B94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E8"/>
  </w:style>
  <w:style w:type="paragraph" w:styleId="Heading2">
    <w:name w:val="heading 2"/>
    <w:basedOn w:val="Normal"/>
    <w:next w:val="Normal"/>
    <w:link w:val="Heading2Char"/>
    <w:uiPriority w:val="9"/>
    <w:semiHidden/>
    <w:unhideWhenUsed/>
    <w:qFormat/>
    <w:rsid w:val="00B941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941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41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41E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941E8"/>
    <w:rPr>
      <w:color w:val="0000FF"/>
      <w:u w:val="single"/>
    </w:rPr>
  </w:style>
  <w:style w:type="paragraph" w:styleId="NormalWeb">
    <w:name w:val="Normal (Web)"/>
    <w:basedOn w:val="Normal"/>
    <w:uiPriority w:val="99"/>
    <w:unhideWhenUsed/>
    <w:rsid w:val="00B941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body">
    <w:name w:val="b_body"/>
    <w:basedOn w:val="Normal"/>
    <w:rsid w:val="00B941E8"/>
    <w:pPr>
      <w:spacing w:before="120" w:after="0" w:line="240" w:lineRule="auto"/>
      <w:textAlignment w:val="baseline"/>
    </w:pPr>
    <w:rPr>
      <w:rFonts w:ascii="Microsoft Sans Serif" w:eastAsia="Times New Roman" w:hAnsi="Microsoft Sans Serif" w:cs="Microsoft Sans Serif"/>
      <w:color w:val="000000"/>
      <w:sz w:val="20"/>
      <w:szCs w:val="20"/>
    </w:rPr>
  </w:style>
  <w:style w:type="character" w:customStyle="1" w:styleId="zbullet">
    <w:name w:val="zbullet"/>
    <w:basedOn w:val="DefaultParagraphFont"/>
    <w:rsid w:val="00B941E8"/>
    <w:rPr>
      <w:rFonts w:ascii="ZapfDingbats" w:hAnsi="ZapfDingbats" w:hint="default"/>
      <w:b w:val="0"/>
      <w:bCs w:val="0"/>
      <w:i w:val="0"/>
      <w:iCs w:val="0"/>
      <w:caps w:val="0"/>
      <w:smallCaps w:val="0"/>
      <w:color w:val="000000"/>
      <w:sz w:val="12"/>
      <w:szCs w:val="12"/>
      <w:vertAlign w:val="baseline"/>
    </w:rPr>
  </w:style>
  <w:style w:type="paragraph" w:customStyle="1" w:styleId="i1image1">
    <w:name w:val="i1_image1"/>
    <w:basedOn w:val="Normal"/>
    <w:rsid w:val="00B941E8"/>
    <w:pPr>
      <w:spacing w:before="120" w:after="120" w:line="240" w:lineRule="auto"/>
      <w:textAlignment w:val="baseline"/>
    </w:pPr>
    <w:rPr>
      <w:rFonts w:ascii="Microsoft Sans Serif" w:eastAsia="Times New Roman" w:hAnsi="Microsoft Sans Serif" w:cs="Microsoft Sans Serif"/>
      <w:color w:val="000000"/>
      <w:sz w:val="20"/>
      <w:szCs w:val="20"/>
    </w:rPr>
  </w:style>
  <w:style w:type="paragraph" w:customStyle="1" w:styleId="i3image3">
    <w:name w:val="i3_image3"/>
    <w:basedOn w:val="Normal"/>
    <w:rsid w:val="00B941E8"/>
    <w:pPr>
      <w:spacing w:before="120" w:after="120" w:line="240" w:lineRule="auto"/>
      <w:ind w:left="567"/>
      <w:textAlignment w:val="baseline"/>
    </w:pPr>
    <w:rPr>
      <w:rFonts w:ascii="Microsoft Sans Serif" w:eastAsia="Times New Roman" w:hAnsi="Microsoft Sans Serif" w:cs="Microsoft Sans Serif"/>
      <w:color w:val="000000"/>
      <w:sz w:val="20"/>
      <w:szCs w:val="20"/>
    </w:rPr>
  </w:style>
  <w:style w:type="character" w:customStyle="1" w:styleId="zauto0023format">
    <w:name w:val="zauto_0023format"/>
    <w:basedOn w:val="DefaultParagraphFont"/>
    <w:rsid w:val="00B941E8"/>
    <w:rPr>
      <w:rFonts w:ascii="Helvetica" w:hAnsi="Helvetica" w:cs="Helvetica" w:hint="default"/>
      <w:b/>
      <w:bCs/>
      <w:i w:val="0"/>
      <w:iCs w:val="0"/>
      <w:caps w:val="0"/>
      <w:smallCaps w:val="0"/>
      <w:color w:val="000000"/>
      <w:sz w:val="20"/>
      <w:szCs w:val="20"/>
      <w:vertAlign w:val="baseline"/>
    </w:rPr>
  </w:style>
  <w:style w:type="character" w:customStyle="1" w:styleId="zauto0023formatgray">
    <w:name w:val="zauto_0023formatgray"/>
    <w:basedOn w:val="DefaultParagraphFont"/>
    <w:rsid w:val="00B941E8"/>
    <w:rPr>
      <w:rFonts w:ascii="Helvetica" w:hAnsi="Helvetica" w:cs="Helvetica" w:hint="default"/>
      <w:b/>
      <w:bCs/>
      <w:i w:val="0"/>
      <w:iCs w:val="0"/>
      <w:caps w:val="0"/>
      <w:smallCaps w:val="0"/>
      <w:color w:val="595959"/>
      <w:sz w:val="20"/>
      <w:szCs w:val="20"/>
      <w:vertAlign w:val="baseline"/>
    </w:rPr>
  </w:style>
  <w:style w:type="paragraph" w:customStyle="1" w:styleId="i2image2">
    <w:name w:val="i2_image2"/>
    <w:basedOn w:val="Normal"/>
    <w:rsid w:val="00B941E8"/>
    <w:pPr>
      <w:spacing w:before="120" w:after="120" w:line="240" w:lineRule="auto"/>
      <w:ind w:left="283"/>
      <w:textAlignment w:val="baseline"/>
    </w:pPr>
    <w:rPr>
      <w:rFonts w:ascii="Microsoft Sans Serif" w:eastAsia="Times New Roman" w:hAnsi="Microsoft Sans Serif" w:cs="Microsoft Sans Serif"/>
      <w:color w:val="000000"/>
      <w:sz w:val="20"/>
      <w:szCs w:val="20"/>
    </w:rPr>
  </w:style>
  <w:style w:type="character" w:customStyle="1" w:styleId="zauto0023formatgray2">
    <w:name w:val="zauto_0023formatgray2"/>
    <w:basedOn w:val="DefaultParagraphFont"/>
    <w:rsid w:val="00B941E8"/>
    <w:rPr>
      <w:rFonts w:ascii="Helvetica" w:hAnsi="Helvetica" w:cs="Helvetica" w:hint="default"/>
      <w:b/>
      <w:bCs/>
      <w:i w:val="0"/>
      <w:iCs w:val="0"/>
      <w:caps w:val="0"/>
      <w:smallCaps w:val="0"/>
      <w:color w:val="999999"/>
      <w:sz w:val="20"/>
      <w:szCs w:val="20"/>
      <w:vertAlign w:val="baseline"/>
    </w:rPr>
  </w:style>
  <w:style w:type="character" w:customStyle="1" w:styleId="zbulletgray">
    <w:name w:val="zbulletgray"/>
    <w:basedOn w:val="DefaultParagraphFont"/>
    <w:rsid w:val="00B941E8"/>
    <w:rPr>
      <w:rFonts w:ascii="ZapfDingbats" w:hAnsi="ZapfDingbats" w:hint="default"/>
      <w:b w:val="0"/>
      <w:bCs w:val="0"/>
      <w:i w:val="0"/>
      <w:iCs w:val="0"/>
      <w:caps w:val="0"/>
      <w:smallCaps w:val="0"/>
      <w:color w:val="595959"/>
      <w:sz w:val="12"/>
      <w:szCs w:val="12"/>
      <w:vertAlign w:val="baseline"/>
    </w:rPr>
  </w:style>
  <w:style w:type="paragraph" w:styleId="BalloonText">
    <w:name w:val="Balloon Text"/>
    <w:basedOn w:val="Normal"/>
    <w:link w:val="BalloonTextChar"/>
    <w:uiPriority w:val="99"/>
    <w:semiHidden/>
    <w:unhideWhenUsed/>
    <w:rsid w:val="00B94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eclipse.org/helios/topic/org.eclipse.birt.doc/birt/connecting.2.3.html" TargetMode="External"/><Relationship Id="rId13" Type="http://schemas.openxmlformats.org/officeDocument/2006/relationships/image" Target="media/image5.gif"/><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gif"/><Relationship Id="rId17" Type="http://schemas.openxmlformats.org/officeDocument/2006/relationships/hyperlink" Target="http://help.eclipse.org/helios/topic/org.eclipse.birt.doc/birt/retrieving-data.3.3.html"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elp.eclipse.org/helios/topic/org.eclipse.birt.doc/birt/connecting.2.2.html"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help.eclipse.org/helios/topic/org.eclipse.birt.doc/birt/connecting.2.4.html" TargetMode="External"/><Relationship Id="rId10" Type="http://schemas.openxmlformats.org/officeDocument/2006/relationships/hyperlink" Target="http://help.eclipse.org/helios/topic/org.eclipse.birt.doc/birt/connecting.2.3.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Damle, Sneha : RBB COO</dc:creator>
  <cp:lastModifiedBy>Damle, Sneha : RBB COO</cp:lastModifiedBy>
  <cp:revision>2</cp:revision>
  <dcterms:created xsi:type="dcterms:W3CDTF">2014-03-11T11:47:00Z</dcterms:created>
  <dcterms:modified xsi:type="dcterms:W3CDTF">2014-03-11T11:47:00Z</dcterms:modified>
</cp:coreProperties>
</file>