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Brown - Lead Cybersecurity Specialist</w:t>
      </w:r>
    </w:p>
    <w:p>
      <w:pPr>
        <w:pStyle w:val="Heading1"/>
      </w:pPr>
      <w:r>
        <w:t>Contact Info</w:t>
      </w:r>
    </w:p>
    <w:p>
      <w:r>
        <w:t>Email: charlie.brown@secops.io | Phone: (555) 017-4433 | Location: Washington, DC</w:t>
      </w:r>
    </w:p>
    <w:p>
      <w:pPr>
        <w:pStyle w:val="Heading1"/>
      </w:pPr>
      <w:r>
        <w:t>Summary</w:t>
      </w:r>
    </w:p>
    <w:p>
      <w:r>
        <w:t>Security Engineer with 7 years specializing in penetration testing, threat modeling, security compliance (SOC 2, ISO 27001), and vulnerability assessments.</w:t>
      </w:r>
    </w:p>
    <w:p>
      <w:pPr>
        <w:pStyle w:val="Heading1"/>
      </w:pPr>
      <w:r>
        <w:t>Key Competencies</w:t>
      </w:r>
    </w:p>
    <w:p>
      <w:r>
        <w:t>Security Tools: Metasploit, Wireshark, Burp Suite, Nmap, Nessus, Splunk</w:t>
      </w:r>
    </w:p>
    <w:p>
      <w:r>
        <w:t>Domains: Penetration Testing, Application Security, IAM, Network Security</w:t>
      </w:r>
    </w:p>
    <w:p>
      <w:r>
        <w:t>Scripting: Python, PowerShell, Bash</w:t>
      </w:r>
    </w:p>
    <w:p>
      <w:pPr>
        <w:pStyle w:val="Heading1"/>
      </w:pPr>
      <w:r>
        <w:t>Experience</w:t>
      </w:r>
    </w:p>
    <w:p>
      <w:r>
        <w:t>Senior Security Engineer - CyberShield Defense (2021 - Present)</w:t>
      </w:r>
    </w:p>
    <w:p>
      <w:r>
        <w:t>- Conducted penetration tests across web apps and API endpoints, finding 30+ critical vulnerabilities.</w:t>
      </w:r>
    </w:p>
    <w:p>
      <w:r>
        <w:t>- Built automated static application security testing (SAST) scripts integrated into CI/CD.</w:t>
      </w:r>
    </w:p>
    <w:p>
      <w:r>
        <w:t>Security Analyst - DefenseTech Inc. (2017 - 2021)</w:t>
      </w:r>
    </w:p>
    <w:p>
      <w:r>
        <w:t>- Managed SIEM log monitoring with Splunk and responded to security incidents.</w:t>
      </w:r>
    </w:p>
    <w:p>
      <w:pPr>
        <w:pStyle w:val="Heading1"/>
      </w:pPr>
      <w:r>
        <w:t>Certifications</w:t>
      </w:r>
    </w:p>
    <w:p>
      <w:r>
        <w:t>CISSP (Certified Information Systems Security Professional) | CEH (Certified Ethical Hacker)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