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Rachel Green - Senior MLOps Engineer</w:t>
      </w:r>
    </w:p>
    <w:p>
      <w:pPr>
        <w:pStyle w:val="Heading1"/>
      </w:pPr>
      <w:r>
        <w:t>Contact</w:t>
      </w:r>
    </w:p>
    <w:p>
      <w:r>
        <w:t>Email: rachel.green@mlops.io | Phone: (555) 034-6677 | Location: San Francisco, CA</w:t>
      </w:r>
    </w:p>
    <w:p>
      <w:pPr>
        <w:pStyle w:val="Heading1"/>
      </w:pPr>
      <w:r>
        <w:t>Summary</w:t>
      </w:r>
    </w:p>
    <w:p>
      <w:r>
        <w:t>MLOps Engineer with 5 years experience bridging machine learning and DevOps by automating model deployment pipelines using MLflow, Kubeflow, Docker, and Triton Inference Server.</w:t>
      </w:r>
    </w:p>
    <w:p>
      <w:pPr>
        <w:pStyle w:val="Heading1"/>
      </w:pPr>
      <w:r>
        <w:t>Technical Skills</w:t>
      </w:r>
    </w:p>
    <w:p>
      <w:r>
        <w:t>MLOps Tools: MLflow, Kubeflow, DVC, Triton Inference Server, Weights &amp; Biases</w:t>
      </w:r>
    </w:p>
    <w:p>
      <w:r>
        <w:t>ML Frameworks: PyTorch, TensorFlow, Scikit-learn, ONNX</w:t>
      </w:r>
    </w:p>
    <w:p>
      <w:r>
        <w:t>Cloud &amp; Infrastructure: Docker, Kubernetes, AWS SageMaker, Terraform, Python, CI/CD</w:t>
      </w:r>
    </w:p>
    <w:p>
      <w:pPr>
        <w:pStyle w:val="Heading1"/>
      </w:pPr>
      <w:r>
        <w:t>Work Experience</w:t>
      </w:r>
    </w:p>
    <w:p>
      <w:r>
        <w:t>Senior MLOps Engineer - AI Pipeline Solutions (2021 - Present)</w:t>
      </w:r>
    </w:p>
    <w:p>
      <w:r>
        <w:t>- Automated end-to-end model retraining and deployment pipeline on Kubernetes using Kubeflow and MLflow.</w:t>
      </w:r>
    </w:p>
    <w:p>
      <w:r>
        <w:t>- Converted PyTorch models to ONNX and deployed on Triton Inference Server, reducing latency by 40%.</w:t>
      </w:r>
    </w:p>
    <w:p>
      <w:r>
        <w:t>Machine Learning Engineer - DataPulse (2019 - 2021)</w:t>
      </w:r>
    </w:p>
    <w:p>
      <w:r>
        <w:t>- Monitored model drift and prediction latency for production credit scoring models.</w:t>
      </w:r>
    </w:p>
    <w:p>
      <w:pPr>
        <w:pStyle w:val="Heading1"/>
      </w:pPr>
      <w:r>
        <w:t>Education</w:t>
      </w:r>
    </w:p>
    <w:p>
      <w:r>
        <w:t>M.S. in Computer Science - Stanford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