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A69C2" w14:textId="77777777" w:rsidR="003D70EA" w:rsidRDefault="003D70EA" w:rsidP="004976C0">
      <w:pPr>
        <w:jc w:val="center"/>
        <w:rPr>
          <w:rFonts w:ascii="Calibri" w:hAnsi="Calibri"/>
          <w:b/>
          <w:snapToGrid/>
          <w:sz w:val="28"/>
          <w:szCs w:val="28"/>
        </w:rPr>
      </w:pPr>
      <w:bookmarkStart w:id="0" w:name="_Toc88278426"/>
      <w:bookmarkStart w:id="1" w:name="_Toc88281682"/>
      <w:bookmarkStart w:id="2" w:name="_Toc92623338"/>
      <w:bookmarkStart w:id="3" w:name="_Toc92709371"/>
      <w:bookmarkStart w:id="4" w:name="_Toc135820904"/>
    </w:p>
    <w:p w14:paraId="191ABBC0" w14:textId="2E7FD188" w:rsidR="004976C0" w:rsidRPr="001F441C" w:rsidRDefault="004976C0" w:rsidP="004976C0">
      <w:pPr>
        <w:jc w:val="center"/>
        <w:rPr>
          <w:rFonts w:ascii="Calibri" w:hAnsi="Calibri"/>
          <w:snapToGrid/>
          <w:sz w:val="28"/>
          <w:szCs w:val="28"/>
        </w:rPr>
      </w:pPr>
      <w:r w:rsidRPr="001F441C">
        <w:rPr>
          <w:rFonts w:ascii="Calibri" w:hAnsi="Calibri"/>
          <w:b/>
          <w:snapToGrid/>
          <w:sz w:val="28"/>
          <w:szCs w:val="28"/>
        </w:rPr>
        <w:t>H</w:t>
      </w:r>
      <w:r w:rsidR="00241CF6">
        <w:rPr>
          <w:rFonts w:ascii="Calibri" w:hAnsi="Calibri"/>
          <w:b/>
          <w:snapToGrid/>
          <w:sz w:val="28"/>
          <w:szCs w:val="28"/>
        </w:rPr>
        <w:t>ealth</w:t>
      </w:r>
      <w:r w:rsidRPr="001F441C">
        <w:rPr>
          <w:rFonts w:ascii="Calibri" w:hAnsi="Calibri"/>
          <w:b/>
          <w:snapToGrid/>
          <w:sz w:val="28"/>
          <w:szCs w:val="28"/>
        </w:rPr>
        <w:t xml:space="preserve"> S</w:t>
      </w:r>
      <w:r w:rsidR="00241CF6">
        <w:rPr>
          <w:rFonts w:ascii="Calibri" w:hAnsi="Calibri"/>
          <w:b/>
          <w:snapToGrid/>
          <w:sz w:val="28"/>
          <w:szCs w:val="28"/>
        </w:rPr>
        <w:t>ervice</w:t>
      </w:r>
      <w:r w:rsidRPr="001F441C">
        <w:rPr>
          <w:rFonts w:ascii="Calibri" w:hAnsi="Calibri"/>
          <w:b/>
          <w:snapToGrid/>
          <w:sz w:val="28"/>
          <w:szCs w:val="28"/>
        </w:rPr>
        <w:t xml:space="preserve"> C</w:t>
      </w:r>
      <w:r w:rsidR="00241CF6">
        <w:rPr>
          <w:rFonts w:ascii="Calibri" w:hAnsi="Calibri"/>
          <w:b/>
          <w:snapToGrid/>
          <w:sz w:val="28"/>
          <w:szCs w:val="28"/>
        </w:rPr>
        <w:t>oordination</w:t>
      </w:r>
      <w:r w:rsidRPr="001F441C">
        <w:rPr>
          <w:rFonts w:ascii="Calibri" w:hAnsi="Calibri"/>
          <w:b/>
          <w:snapToGrid/>
          <w:sz w:val="28"/>
          <w:szCs w:val="28"/>
        </w:rPr>
        <w:t xml:space="preserve"> </w:t>
      </w:r>
      <w:r w:rsidR="00241CF6">
        <w:rPr>
          <w:rFonts w:ascii="Calibri" w:hAnsi="Calibri"/>
          <w:b/>
          <w:snapToGrid/>
          <w:sz w:val="28"/>
          <w:szCs w:val="28"/>
        </w:rPr>
        <w:t>and</w:t>
      </w:r>
      <w:r w:rsidRPr="001F441C">
        <w:rPr>
          <w:rFonts w:ascii="Calibri" w:hAnsi="Calibri"/>
          <w:b/>
          <w:snapToGrid/>
          <w:sz w:val="28"/>
          <w:szCs w:val="28"/>
        </w:rPr>
        <w:t xml:space="preserve"> C</w:t>
      </w:r>
      <w:r w:rsidR="00241CF6">
        <w:rPr>
          <w:rFonts w:ascii="Calibri" w:hAnsi="Calibri"/>
          <w:b/>
          <w:snapToGrid/>
          <w:sz w:val="28"/>
          <w:szCs w:val="28"/>
        </w:rPr>
        <w:t>are</w:t>
      </w:r>
      <w:r w:rsidR="002F4A71">
        <w:rPr>
          <w:rFonts w:ascii="Calibri" w:hAnsi="Calibri"/>
          <w:b/>
          <w:snapToGrid/>
          <w:sz w:val="28"/>
          <w:szCs w:val="28"/>
        </w:rPr>
        <w:t xml:space="preserve"> (Residential Programs)</w:t>
      </w:r>
      <w:r w:rsidRPr="001F441C">
        <w:rPr>
          <w:rFonts w:ascii="Calibri" w:hAnsi="Calibri"/>
          <w:b/>
          <w:snapToGrid/>
          <w:sz w:val="28"/>
          <w:szCs w:val="28"/>
        </w:rPr>
        <w:t xml:space="preserve"> P</w:t>
      </w:r>
      <w:r w:rsidR="00241CF6">
        <w:rPr>
          <w:rFonts w:ascii="Calibri" w:hAnsi="Calibri"/>
          <w:b/>
          <w:snapToGrid/>
          <w:sz w:val="28"/>
          <w:szCs w:val="28"/>
        </w:rPr>
        <w:t>olicy</w:t>
      </w:r>
    </w:p>
    <w:p w14:paraId="1B1688FE" w14:textId="30C9BFF0" w:rsidR="004976C0" w:rsidRPr="005F582D" w:rsidRDefault="004976C0" w:rsidP="0020204C">
      <w:pPr>
        <w:keepNext/>
        <w:jc w:val="center"/>
        <w:outlineLvl w:val="1"/>
        <w:rPr>
          <w:rFonts w:ascii="Calibri" w:hAnsi="Calibri" w:cs="Times New Roman"/>
          <w:snapToGrid/>
          <w:sz w:val="20"/>
          <w:szCs w:val="20"/>
        </w:rPr>
      </w:pPr>
    </w:p>
    <w:p w14:paraId="645D59A7" w14:textId="77777777" w:rsidR="00F22F4C" w:rsidRPr="001F441C" w:rsidRDefault="00F22F4C" w:rsidP="00B50846">
      <w:pPr>
        <w:rPr>
          <w:rFonts w:ascii="Calibri" w:hAnsi="Calibri"/>
          <w:snapToGrid/>
          <w:sz w:val="22"/>
          <w:szCs w:val="22"/>
        </w:rPr>
      </w:pPr>
    </w:p>
    <w:p w14:paraId="6C454F5B" w14:textId="77777777" w:rsidR="00F22F4C" w:rsidRPr="001F441C" w:rsidRDefault="00F22F4C" w:rsidP="00F22F4C">
      <w:pPr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b/>
          <w:snapToGrid/>
          <w:sz w:val="22"/>
          <w:szCs w:val="22"/>
        </w:rPr>
        <w:t>I.</w:t>
      </w:r>
      <w:r w:rsidRPr="001F441C">
        <w:rPr>
          <w:rFonts w:ascii="Calibri" w:hAnsi="Calibri"/>
          <w:b/>
          <w:snapToGrid/>
          <w:sz w:val="22"/>
          <w:szCs w:val="22"/>
        </w:rPr>
        <w:tab/>
        <w:t>Policy</w:t>
      </w:r>
    </w:p>
    <w:p w14:paraId="3A024148" w14:textId="77777777" w:rsidR="00B50846" w:rsidRDefault="00B50846" w:rsidP="00F22F4C">
      <w:pPr>
        <w:ind w:left="720"/>
        <w:rPr>
          <w:rFonts w:ascii="Calibri" w:hAnsi="Calibri"/>
          <w:snapToGrid/>
          <w:sz w:val="22"/>
          <w:szCs w:val="22"/>
        </w:rPr>
      </w:pPr>
    </w:p>
    <w:p w14:paraId="038F3E4D" w14:textId="77777777" w:rsidR="00F22F4C" w:rsidRPr="001F441C" w:rsidRDefault="00F22F4C" w:rsidP="00F22F4C">
      <w:pPr>
        <w:ind w:left="720"/>
        <w:rPr>
          <w:rFonts w:ascii="Calibri" w:hAnsi="Calibri"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 xml:space="preserve">It is the policy of this DHS licensed provider (program) to </w:t>
      </w:r>
      <w:r w:rsidR="00830B7D" w:rsidRPr="001F441C">
        <w:rPr>
          <w:rFonts w:ascii="Calibri" w:hAnsi="Calibri"/>
          <w:snapToGrid/>
          <w:sz w:val="22"/>
          <w:szCs w:val="22"/>
        </w:rPr>
        <w:t xml:space="preserve">meet 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the health service needs </w:t>
      </w:r>
      <w:r w:rsidR="00717EB5">
        <w:rPr>
          <w:rFonts w:ascii="Calibri" w:hAnsi="Calibri"/>
          <w:snapToGrid/>
          <w:sz w:val="22"/>
          <w:szCs w:val="22"/>
        </w:rPr>
        <w:t xml:space="preserve">of each person being served 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as defined and assigned in </w:t>
      </w:r>
      <w:r w:rsidR="00830B7D" w:rsidRPr="001F441C">
        <w:rPr>
          <w:rFonts w:ascii="Calibri" w:hAnsi="Calibri"/>
          <w:snapToGrid/>
          <w:sz w:val="22"/>
          <w:szCs w:val="22"/>
        </w:rPr>
        <w:t>each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 </w:t>
      </w:r>
      <w:r w:rsidR="00717EB5">
        <w:rPr>
          <w:rFonts w:ascii="Calibri" w:hAnsi="Calibri"/>
          <w:snapToGrid/>
          <w:sz w:val="22"/>
          <w:szCs w:val="22"/>
        </w:rPr>
        <w:t xml:space="preserve">person’s 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support plan or </w:t>
      </w:r>
      <w:r w:rsidR="005F582D">
        <w:rPr>
          <w:rFonts w:ascii="Calibri" w:hAnsi="Calibri"/>
          <w:snapToGrid/>
          <w:sz w:val="22"/>
          <w:szCs w:val="22"/>
        </w:rPr>
        <w:t>support plan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 addendum</w:t>
      </w:r>
      <w:r w:rsidR="00830B7D" w:rsidRPr="001F441C">
        <w:rPr>
          <w:rFonts w:ascii="Calibri" w:hAnsi="Calibri"/>
          <w:snapToGrid/>
          <w:sz w:val="22"/>
          <w:szCs w:val="22"/>
        </w:rPr>
        <w:t>.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 </w:t>
      </w:r>
    </w:p>
    <w:p w14:paraId="2955CCF7" w14:textId="77777777" w:rsidR="00F22F4C" w:rsidRPr="001F441C" w:rsidRDefault="00F22F4C" w:rsidP="00F22F4C">
      <w:pPr>
        <w:rPr>
          <w:rFonts w:ascii="Calibri" w:hAnsi="Calibri"/>
          <w:snapToGrid/>
          <w:sz w:val="22"/>
          <w:szCs w:val="22"/>
        </w:rPr>
      </w:pPr>
    </w:p>
    <w:p w14:paraId="5BA4F406" w14:textId="77777777" w:rsidR="00F22F4C" w:rsidRPr="001F441C" w:rsidRDefault="00F22F4C" w:rsidP="00F22F4C">
      <w:pPr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b/>
          <w:snapToGrid/>
          <w:sz w:val="22"/>
          <w:szCs w:val="22"/>
        </w:rPr>
        <w:t>II.</w:t>
      </w:r>
      <w:r w:rsidRPr="001F441C">
        <w:rPr>
          <w:rFonts w:ascii="Calibri" w:hAnsi="Calibri"/>
          <w:b/>
          <w:snapToGrid/>
          <w:sz w:val="22"/>
          <w:szCs w:val="22"/>
        </w:rPr>
        <w:tab/>
        <w:t>Procedures</w:t>
      </w:r>
    </w:p>
    <w:p w14:paraId="62327147" w14:textId="77777777" w:rsidR="00684AAA" w:rsidRPr="001F441C" w:rsidRDefault="00684AAA" w:rsidP="00F22F4C">
      <w:pPr>
        <w:rPr>
          <w:rFonts w:ascii="Calibri" w:hAnsi="Calibri"/>
          <w:b/>
          <w:snapToGrid/>
          <w:sz w:val="22"/>
          <w:szCs w:val="22"/>
        </w:rPr>
      </w:pPr>
    </w:p>
    <w:p w14:paraId="4430AE99" w14:textId="77777777" w:rsidR="00684AAA" w:rsidRPr="001F441C" w:rsidRDefault="00830B7D" w:rsidP="00684AAA">
      <w:pPr>
        <w:numPr>
          <w:ilvl w:val="0"/>
          <w:numId w:val="22"/>
        </w:numPr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>When discovered, t</w:t>
      </w:r>
      <w:r w:rsidR="00684AAA" w:rsidRPr="001F441C">
        <w:rPr>
          <w:rFonts w:ascii="Calibri" w:hAnsi="Calibri"/>
          <w:snapToGrid/>
          <w:sz w:val="22"/>
          <w:szCs w:val="22"/>
        </w:rPr>
        <w:t>he</w:t>
      </w:r>
      <w:r w:rsidR="00DA3E1D" w:rsidRPr="001F441C">
        <w:rPr>
          <w:rFonts w:ascii="Calibri" w:hAnsi="Calibri"/>
          <w:snapToGrid/>
          <w:sz w:val="22"/>
          <w:szCs w:val="22"/>
        </w:rPr>
        <w:t xml:space="preserve"> </w:t>
      </w:r>
      <w:r w:rsidRPr="001F441C">
        <w:rPr>
          <w:rFonts w:ascii="Calibri" w:hAnsi="Calibri"/>
          <w:snapToGrid/>
          <w:sz w:val="22"/>
          <w:szCs w:val="22"/>
        </w:rPr>
        <w:t>program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 </w:t>
      </w:r>
      <w:r w:rsidR="000B01F2" w:rsidRPr="001F441C">
        <w:rPr>
          <w:rFonts w:ascii="Calibri" w:hAnsi="Calibri"/>
          <w:snapToGrid/>
          <w:sz w:val="22"/>
          <w:szCs w:val="22"/>
        </w:rPr>
        <w:t xml:space="preserve">will </w:t>
      </w:r>
      <w:r w:rsidR="00684AAA" w:rsidRPr="001F441C">
        <w:rPr>
          <w:rFonts w:ascii="Calibri" w:hAnsi="Calibri"/>
          <w:snapToGrid/>
          <w:sz w:val="22"/>
          <w:szCs w:val="22"/>
        </w:rPr>
        <w:t>p</w:t>
      </w:r>
      <w:r w:rsidR="000B01F2" w:rsidRPr="001F441C">
        <w:rPr>
          <w:rFonts w:ascii="Calibri" w:hAnsi="Calibri"/>
          <w:snapToGrid/>
          <w:sz w:val="22"/>
          <w:szCs w:val="22"/>
        </w:rPr>
        <w:t>romptly notify</w:t>
      </w:r>
      <w:r w:rsidR="00684AAA" w:rsidRPr="001F441C">
        <w:rPr>
          <w:rFonts w:ascii="Calibri" w:hAnsi="Calibri"/>
          <w:snapToGrid/>
          <w:sz w:val="22"/>
          <w:szCs w:val="22"/>
        </w:rPr>
        <w:t xml:space="preserve"> the person’s legal representative, if any, and the case manager of changes in a person’s physical and mental health needs affecting health </w:t>
      </w:r>
      <w:r w:rsidR="00F87BC7" w:rsidRPr="001F441C">
        <w:rPr>
          <w:rFonts w:ascii="Calibri" w:hAnsi="Calibri"/>
          <w:snapToGrid/>
          <w:sz w:val="22"/>
          <w:szCs w:val="22"/>
        </w:rPr>
        <w:t xml:space="preserve">service needs assigned to the </w:t>
      </w:r>
      <w:r w:rsidR="00717EB5">
        <w:rPr>
          <w:rFonts w:ascii="Calibri" w:hAnsi="Calibri"/>
          <w:snapToGrid/>
          <w:sz w:val="22"/>
          <w:szCs w:val="22"/>
        </w:rPr>
        <w:t>program</w:t>
      </w:r>
      <w:r w:rsidR="00F87BC7" w:rsidRPr="001F441C">
        <w:rPr>
          <w:rFonts w:ascii="Calibri" w:hAnsi="Calibri"/>
          <w:snapToGrid/>
          <w:sz w:val="22"/>
          <w:szCs w:val="22"/>
        </w:rPr>
        <w:t xml:space="preserve"> in the </w:t>
      </w:r>
      <w:r w:rsidR="00717EB5">
        <w:rPr>
          <w:rFonts w:ascii="Calibri" w:hAnsi="Calibri"/>
          <w:snapToGrid/>
          <w:sz w:val="22"/>
          <w:szCs w:val="22"/>
        </w:rPr>
        <w:t xml:space="preserve">person’s </w:t>
      </w:r>
      <w:r w:rsidR="005F582D">
        <w:rPr>
          <w:rFonts w:ascii="Calibri" w:hAnsi="Calibri"/>
          <w:snapToGrid/>
          <w:sz w:val="22"/>
          <w:szCs w:val="22"/>
        </w:rPr>
        <w:t>support plan or support plan</w:t>
      </w:r>
      <w:r w:rsidR="00F87BC7" w:rsidRPr="001F441C">
        <w:rPr>
          <w:rFonts w:ascii="Calibri" w:hAnsi="Calibri"/>
          <w:snapToGrid/>
          <w:sz w:val="22"/>
          <w:szCs w:val="22"/>
        </w:rPr>
        <w:t xml:space="preserve"> addendum.</w:t>
      </w:r>
    </w:p>
    <w:p w14:paraId="1AA6FC73" w14:textId="77777777" w:rsidR="00A56EF0" w:rsidRPr="001F441C" w:rsidRDefault="00A56EF0" w:rsidP="00A56EF0">
      <w:pPr>
        <w:ind w:left="1080"/>
        <w:rPr>
          <w:rFonts w:ascii="Calibri" w:hAnsi="Calibri"/>
          <w:b/>
          <w:snapToGrid/>
          <w:sz w:val="22"/>
          <w:szCs w:val="22"/>
        </w:rPr>
      </w:pPr>
    </w:p>
    <w:p w14:paraId="132F8B97" w14:textId="77777777" w:rsidR="00830B7D" w:rsidRPr="001F441C" w:rsidRDefault="0070129B" w:rsidP="00684AAA">
      <w:pPr>
        <w:numPr>
          <w:ilvl w:val="0"/>
          <w:numId w:val="22"/>
        </w:numPr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>If t</w:t>
      </w:r>
      <w:r w:rsidR="00830B7D" w:rsidRPr="001F441C">
        <w:rPr>
          <w:rFonts w:ascii="Calibri" w:hAnsi="Calibri"/>
          <w:snapToGrid/>
          <w:sz w:val="22"/>
          <w:szCs w:val="22"/>
        </w:rPr>
        <w:t xml:space="preserve">he program </w:t>
      </w:r>
      <w:r w:rsidRPr="001F441C">
        <w:rPr>
          <w:rFonts w:ascii="Calibri" w:hAnsi="Calibri"/>
          <w:snapToGrid/>
          <w:sz w:val="22"/>
          <w:szCs w:val="22"/>
        </w:rPr>
        <w:t xml:space="preserve">has reason to know that the change has already been reported, it is not necessary to report.  </w:t>
      </w:r>
    </w:p>
    <w:p w14:paraId="220AE218" w14:textId="77777777" w:rsidR="00DA3E1D" w:rsidRPr="001F441C" w:rsidRDefault="00DA3E1D" w:rsidP="00DA3E1D">
      <w:pPr>
        <w:ind w:left="720"/>
        <w:rPr>
          <w:rFonts w:ascii="Calibri" w:hAnsi="Calibri"/>
          <w:b/>
          <w:snapToGrid/>
          <w:sz w:val="22"/>
          <w:szCs w:val="22"/>
        </w:rPr>
      </w:pPr>
    </w:p>
    <w:p w14:paraId="16907C14" w14:textId="37320F8A" w:rsidR="00DA3E1D" w:rsidRPr="001F441C" w:rsidRDefault="0070129B" w:rsidP="00717EB5">
      <w:pPr>
        <w:numPr>
          <w:ilvl w:val="0"/>
          <w:numId w:val="22"/>
        </w:numPr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>The program must d</w:t>
      </w:r>
      <w:r w:rsidR="00DA3E1D" w:rsidRPr="001F441C">
        <w:rPr>
          <w:rFonts w:ascii="Calibri" w:hAnsi="Calibri"/>
          <w:snapToGrid/>
          <w:sz w:val="22"/>
          <w:szCs w:val="22"/>
        </w:rPr>
        <w:t xml:space="preserve">ocument all </w:t>
      </w:r>
      <w:r w:rsidR="000B01F2" w:rsidRPr="001F441C">
        <w:rPr>
          <w:rFonts w:ascii="Calibri" w:hAnsi="Calibri"/>
          <w:snapToGrid/>
          <w:sz w:val="22"/>
          <w:szCs w:val="22"/>
        </w:rPr>
        <w:t xml:space="preserve">health </w:t>
      </w:r>
      <w:r w:rsidR="00DA3E1D" w:rsidRPr="001F441C">
        <w:rPr>
          <w:rFonts w:ascii="Calibri" w:hAnsi="Calibri"/>
          <w:snapToGrid/>
          <w:sz w:val="22"/>
          <w:szCs w:val="22"/>
        </w:rPr>
        <w:t>changes</w:t>
      </w:r>
      <w:r w:rsidR="00717EB5">
        <w:rPr>
          <w:rFonts w:ascii="Calibri" w:hAnsi="Calibri"/>
          <w:snapToGrid/>
          <w:sz w:val="22"/>
          <w:szCs w:val="22"/>
        </w:rPr>
        <w:t xml:space="preserve">, including </w:t>
      </w:r>
      <w:r w:rsidR="00717EB5" w:rsidRPr="00717EB5">
        <w:rPr>
          <w:rFonts w:ascii="Calibri" w:hAnsi="Calibri"/>
          <w:snapToGrid/>
          <w:sz w:val="22"/>
          <w:szCs w:val="22"/>
        </w:rPr>
        <w:t>when the notification of the health changes was given to the legal representative and case manager</w:t>
      </w:r>
      <w:r w:rsidR="00717EB5">
        <w:rPr>
          <w:rFonts w:ascii="Calibri" w:hAnsi="Calibri"/>
          <w:snapToGrid/>
          <w:sz w:val="22"/>
          <w:szCs w:val="22"/>
        </w:rPr>
        <w:t>,</w:t>
      </w:r>
      <w:r w:rsidR="00DA3E1D" w:rsidRPr="001F441C">
        <w:rPr>
          <w:rFonts w:ascii="Calibri" w:hAnsi="Calibri"/>
          <w:snapToGrid/>
          <w:sz w:val="22"/>
          <w:szCs w:val="22"/>
        </w:rPr>
        <w:t xml:space="preserve"> on the </w:t>
      </w:r>
      <w:r w:rsidR="00754B87" w:rsidRPr="00280CC8">
        <w:rPr>
          <w:rFonts w:ascii="Calibri" w:hAnsi="Calibri"/>
          <w:snapToGrid/>
          <w:sz w:val="22"/>
          <w:szCs w:val="22"/>
          <w:highlight w:val="yellow"/>
        </w:rPr>
        <w:t>[</w:t>
      </w:r>
      <w:r w:rsidR="00754B87" w:rsidRPr="00375052">
        <w:rPr>
          <w:rFonts w:ascii="Calibri" w:hAnsi="Calibri"/>
          <w:snapToGrid/>
          <w:sz w:val="22"/>
          <w:szCs w:val="22"/>
          <w:highlight w:val="yellow"/>
        </w:rPr>
        <w:t>insert name of form used at the program</w:t>
      </w:r>
      <w:r w:rsidR="00375052" w:rsidRPr="00280CC8">
        <w:rPr>
          <w:rFonts w:ascii="Calibri" w:hAnsi="Calibri"/>
          <w:snapToGrid/>
          <w:sz w:val="22"/>
          <w:szCs w:val="22"/>
          <w:highlight w:val="yellow"/>
        </w:rPr>
        <w:t>]</w:t>
      </w:r>
      <w:proofErr w:type="gramStart"/>
      <w:r w:rsidR="00973C92">
        <w:rPr>
          <w:rFonts w:ascii="Calibri" w:hAnsi="Calibri"/>
          <w:snapToGrid/>
          <w:sz w:val="22"/>
          <w:szCs w:val="22"/>
        </w:rPr>
        <w:t>.</w:t>
      </w:r>
      <w:r w:rsidR="00754B87" w:rsidRPr="00FE073E">
        <w:rPr>
          <w:rFonts w:ascii="Calibri" w:hAnsi="Calibri"/>
          <w:snapToGrid/>
          <w:color w:val="FFFF00"/>
          <w:sz w:val="22"/>
          <w:szCs w:val="22"/>
        </w:rPr>
        <w:t>]</w:t>
      </w:r>
      <w:r w:rsidR="00717EB5">
        <w:rPr>
          <w:rFonts w:ascii="Calibri" w:hAnsi="Calibri"/>
          <w:snapToGrid/>
          <w:sz w:val="22"/>
          <w:szCs w:val="22"/>
        </w:rPr>
        <w:t>(</w:t>
      </w:r>
      <w:proofErr w:type="gramEnd"/>
      <w:r w:rsidR="00717EB5">
        <w:rPr>
          <w:rFonts w:ascii="Calibri" w:hAnsi="Calibri"/>
          <w:snapToGrid/>
          <w:sz w:val="22"/>
          <w:szCs w:val="22"/>
        </w:rPr>
        <w:t xml:space="preserve">A copy of the </w:t>
      </w:r>
      <w:r w:rsidR="00733694">
        <w:rPr>
          <w:rFonts w:ascii="Calibri" w:hAnsi="Calibri"/>
          <w:snapToGrid/>
          <w:sz w:val="22"/>
          <w:szCs w:val="22"/>
        </w:rPr>
        <w:t xml:space="preserve">Health Needs Change Report </w:t>
      </w:r>
      <w:r w:rsidR="00717EB5">
        <w:rPr>
          <w:rFonts w:ascii="Calibri" w:hAnsi="Calibri"/>
          <w:snapToGrid/>
          <w:sz w:val="22"/>
          <w:szCs w:val="22"/>
        </w:rPr>
        <w:t>to be used is attached to this policy)</w:t>
      </w:r>
      <w:r w:rsidR="00DA3E1D" w:rsidRPr="001F441C">
        <w:rPr>
          <w:rFonts w:ascii="Calibri" w:hAnsi="Calibri"/>
          <w:snapToGrid/>
          <w:sz w:val="22"/>
          <w:szCs w:val="22"/>
        </w:rPr>
        <w:t xml:space="preserve">.  </w:t>
      </w:r>
    </w:p>
    <w:p w14:paraId="3FF4B813" w14:textId="77777777" w:rsidR="008852FF" w:rsidRPr="001F441C" w:rsidRDefault="008852FF" w:rsidP="008852FF">
      <w:pPr>
        <w:ind w:left="720"/>
        <w:rPr>
          <w:rFonts w:ascii="Calibri" w:hAnsi="Calibri"/>
          <w:b/>
          <w:snapToGrid/>
          <w:sz w:val="22"/>
          <w:szCs w:val="22"/>
        </w:rPr>
      </w:pPr>
    </w:p>
    <w:p w14:paraId="2A467C35" w14:textId="77777777" w:rsidR="00F87BC7" w:rsidRPr="001F441C" w:rsidRDefault="00F87BC7" w:rsidP="00684AAA">
      <w:pPr>
        <w:numPr>
          <w:ilvl w:val="0"/>
          <w:numId w:val="22"/>
        </w:numPr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 xml:space="preserve">When </w:t>
      </w:r>
      <w:r w:rsidR="000B01F2" w:rsidRPr="001F441C">
        <w:rPr>
          <w:rFonts w:ascii="Calibri" w:hAnsi="Calibri"/>
          <w:snapToGrid/>
          <w:sz w:val="22"/>
          <w:szCs w:val="22"/>
        </w:rPr>
        <w:t xml:space="preserve">assigned the responsibility </w:t>
      </w:r>
      <w:r w:rsidRPr="001F441C">
        <w:rPr>
          <w:rFonts w:ascii="Calibri" w:hAnsi="Calibri"/>
          <w:snapToGrid/>
          <w:sz w:val="22"/>
          <w:szCs w:val="22"/>
        </w:rPr>
        <w:t xml:space="preserve">for meeting the person’s health service needs in the </w:t>
      </w:r>
      <w:r w:rsidR="00717EB5">
        <w:rPr>
          <w:rFonts w:ascii="Calibri" w:hAnsi="Calibri"/>
          <w:snapToGrid/>
          <w:sz w:val="22"/>
          <w:szCs w:val="22"/>
        </w:rPr>
        <w:t xml:space="preserve">person’s </w:t>
      </w:r>
      <w:r w:rsidR="005F582D">
        <w:rPr>
          <w:rFonts w:ascii="Calibri" w:hAnsi="Calibri"/>
          <w:snapToGrid/>
          <w:sz w:val="22"/>
          <w:szCs w:val="22"/>
        </w:rPr>
        <w:t xml:space="preserve">support plan </w:t>
      </w:r>
      <w:r w:rsidRPr="001F441C">
        <w:rPr>
          <w:rFonts w:ascii="Calibri" w:hAnsi="Calibri"/>
          <w:snapToGrid/>
          <w:sz w:val="22"/>
          <w:szCs w:val="22"/>
        </w:rPr>
        <w:t xml:space="preserve">or the </w:t>
      </w:r>
      <w:r w:rsidR="005F582D">
        <w:rPr>
          <w:rFonts w:ascii="Calibri" w:hAnsi="Calibri"/>
          <w:snapToGrid/>
          <w:sz w:val="22"/>
          <w:szCs w:val="22"/>
        </w:rPr>
        <w:t>support plan</w:t>
      </w:r>
      <w:r w:rsidRPr="001F441C">
        <w:rPr>
          <w:rFonts w:ascii="Calibri" w:hAnsi="Calibri"/>
          <w:snapToGrid/>
          <w:sz w:val="22"/>
          <w:szCs w:val="22"/>
        </w:rPr>
        <w:t xml:space="preserve"> addendum, </w:t>
      </w:r>
      <w:r w:rsidR="0070129B" w:rsidRPr="001F441C">
        <w:rPr>
          <w:rFonts w:ascii="Calibri" w:hAnsi="Calibri"/>
          <w:snapToGrid/>
          <w:sz w:val="22"/>
          <w:szCs w:val="22"/>
        </w:rPr>
        <w:t xml:space="preserve">the program will maintain </w:t>
      </w:r>
      <w:r w:rsidRPr="001F441C">
        <w:rPr>
          <w:rFonts w:ascii="Calibri" w:hAnsi="Calibri"/>
          <w:snapToGrid/>
          <w:sz w:val="22"/>
          <w:szCs w:val="22"/>
        </w:rPr>
        <w:t xml:space="preserve">documentation </w:t>
      </w:r>
      <w:r w:rsidR="000B01F2" w:rsidRPr="001F441C">
        <w:rPr>
          <w:rFonts w:ascii="Calibri" w:hAnsi="Calibri"/>
          <w:snapToGrid/>
          <w:sz w:val="22"/>
          <w:szCs w:val="22"/>
        </w:rPr>
        <w:t xml:space="preserve">on </w:t>
      </w:r>
      <w:r w:rsidRPr="001F441C">
        <w:rPr>
          <w:rFonts w:ascii="Calibri" w:hAnsi="Calibri"/>
          <w:snapToGrid/>
          <w:sz w:val="22"/>
          <w:szCs w:val="22"/>
        </w:rPr>
        <w:t>how the person’s health</w:t>
      </w:r>
      <w:r w:rsidR="00A56EF0" w:rsidRPr="001F441C">
        <w:rPr>
          <w:rFonts w:ascii="Calibri" w:hAnsi="Calibri"/>
          <w:snapToGrid/>
          <w:sz w:val="22"/>
          <w:szCs w:val="22"/>
        </w:rPr>
        <w:t xml:space="preserve"> </w:t>
      </w:r>
      <w:r w:rsidRPr="001F441C">
        <w:rPr>
          <w:rFonts w:ascii="Calibri" w:hAnsi="Calibri"/>
          <w:snapToGrid/>
          <w:sz w:val="22"/>
          <w:szCs w:val="22"/>
        </w:rPr>
        <w:t xml:space="preserve">needs will be met, including a description of the procedures </w:t>
      </w:r>
      <w:r w:rsidR="000B01F2" w:rsidRPr="001F441C">
        <w:rPr>
          <w:rFonts w:ascii="Calibri" w:hAnsi="Calibri"/>
          <w:snapToGrid/>
          <w:sz w:val="22"/>
          <w:szCs w:val="22"/>
        </w:rPr>
        <w:t xml:space="preserve">to </w:t>
      </w:r>
      <w:r w:rsidRPr="001F441C">
        <w:rPr>
          <w:rFonts w:ascii="Calibri" w:hAnsi="Calibri"/>
          <w:snapToGrid/>
          <w:sz w:val="22"/>
          <w:szCs w:val="22"/>
        </w:rPr>
        <w:t xml:space="preserve">follow </w:t>
      </w:r>
      <w:proofErr w:type="gramStart"/>
      <w:r w:rsidRPr="001F441C">
        <w:rPr>
          <w:rFonts w:ascii="Calibri" w:hAnsi="Calibri"/>
          <w:snapToGrid/>
          <w:sz w:val="22"/>
          <w:szCs w:val="22"/>
        </w:rPr>
        <w:t>in order to</w:t>
      </w:r>
      <w:proofErr w:type="gramEnd"/>
      <w:r w:rsidRPr="001F441C">
        <w:rPr>
          <w:rFonts w:ascii="Calibri" w:hAnsi="Calibri"/>
          <w:snapToGrid/>
          <w:sz w:val="22"/>
          <w:szCs w:val="22"/>
        </w:rPr>
        <w:t>:</w:t>
      </w:r>
    </w:p>
    <w:p w14:paraId="6D17C5C8" w14:textId="77777777" w:rsidR="00F87BC7" w:rsidRPr="001F441C" w:rsidRDefault="00F87BC7" w:rsidP="00B50846">
      <w:pPr>
        <w:numPr>
          <w:ilvl w:val="0"/>
          <w:numId w:val="23"/>
        </w:numPr>
        <w:ind w:left="1440"/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 xml:space="preserve">Provide medication assistance or medication administration according to </w:t>
      </w:r>
      <w:r w:rsidR="0070129B" w:rsidRPr="001F441C">
        <w:rPr>
          <w:rFonts w:ascii="Calibri" w:hAnsi="Calibri"/>
          <w:snapToGrid/>
          <w:sz w:val="22"/>
          <w:szCs w:val="22"/>
        </w:rPr>
        <w:t xml:space="preserve">the safe medication assistance and administration </w:t>
      </w:r>
      <w:proofErr w:type="gramStart"/>
      <w:r w:rsidR="0070129B" w:rsidRPr="001F441C">
        <w:rPr>
          <w:rFonts w:ascii="Calibri" w:hAnsi="Calibri"/>
          <w:snapToGrid/>
          <w:sz w:val="22"/>
          <w:szCs w:val="22"/>
        </w:rPr>
        <w:t>policy</w:t>
      </w:r>
      <w:r w:rsidR="008852FF" w:rsidRPr="001F441C">
        <w:rPr>
          <w:rFonts w:ascii="Calibri" w:hAnsi="Calibri"/>
          <w:snapToGrid/>
          <w:sz w:val="22"/>
          <w:szCs w:val="22"/>
        </w:rPr>
        <w:t>;</w:t>
      </w:r>
      <w:proofErr w:type="gramEnd"/>
    </w:p>
    <w:p w14:paraId="440B8344" w14:textId="77777777" w:rsidR="00F87BC7" w:rsidRPr="001F441C" w:rsidRDefault="00F87BC7" w:rsidP="00B50846">
      <w:pPr>
        <w:numPr>
          <w:ilvl w:val="0"/>
          <w:numId w:val="23"/>
        </w:numPr>
        <w:ind w:left="1440"/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 xml:space="preserve">Monitor health conditions according to written instructions from a licensed health </w:t>
      </w:r>
      <w:proofErr w:type="gramStart"/>
      <w:r w:rsidRPr="001F441C">
        <w:rPr>
          <w:rFonts w:ascii="Calibri" w:hAnsi="Calibri"/>
          <w:snapToGrid/>
          <w:sz w:val="22"/>
          <w:szCs w:val="22"/>
        </w:rPr>
        <w:t>professional;</w:t>
      </w:r>
      <w:proofErr w:type="gramEnd"/>
    </w:p>
    <w:p w14:paraId="08B79A0E" w14:textId="77777777" w:rsidR="00F87BC7" w:rsidRPr="001F441C" w:rsidRDefault="006A451B" w:rsidP="00B50846">
      <w:pPr>
        <w:numPr>
          <w:ilvl w:val="0"/>
          <w:numId w:val="23"/>
        </w:numPr>
        <w:ind w:left="1440"/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 xml:space="preserve">Assist with or coordinate medical, dental and other health service appointments; or </w:t>
      </w:r>
    </w:p>
    <w:p w14:paraId="069DB01B" w14:textId="77777777" w:rsidR="006A451B" w:rsidRPr="001F441C" w:rsidRDefault="006A451B" w:rsidP="00B50846">
      <w:pPr>
        <w:numPr>
          <w:ilvl w:val="0"/>
          <w:numId w:val="23"/>
        </w:numPr>
        <w:ind w:left="1440"/>
        <w:rPr>
          <w:rFonts w:ascii="Calibri" w:hAnsi="Calibri"/>
          <w:b/>
          <w:snapToGrid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>Use medical equipment, devices or adaptive aides or technology safely and correctly according to written instructions from a licensed health professional</w:t>
      </w:r>
      <w:r w:rsidR="008852FF" w:rsidRPr="001F441C">
        <w:rPr>
          <w:rFonts w:ascii="Calibri" w:hAnsi="Calibri"/>
          <w:snapToGrid/>
          <w:sz w:val="22"/>
          <w:szCs w:val="22"/>
        </w:rPr>
        <w:t>.</w:t>
      </w:r>
    </w:p>
    <w:bookmarkEnd w:id="0"/>
    <w:bookmarkEnd w:id="1"/>
    <w:bookmarkEnd w:id="2"/>
    <w:bookmarkEnd w:id="3"/>
    <w:bookmarkEnd w:id="4"/>
    <w:p w14:paraId="6A79A4F1" w14:textId="77777777" w:rsidR="00B50846" w:rsidRPr="001F441C" w:rsidRDefault="00B50846" w:rsidP="00F22F4C">
      <w:pPr>
        <w:rPr>
          <w:rFonts w:ascii="Calibri" w:hAnsi="Calibri"/>
          <w:sz w:val="22"/>
          <w:szCs w:val="22"/>
        </w:rPr>
      </w:pPr>
    </w:p>
    <w:p w14:paraId="57B9A70A" w14:textId="77777777" w:rsidR="00F22F4C" w:rsidRPr="001F441C" w:rsidRDefault="00F22F4C" w:rsidP="00F22F4C">
      <w:pPr>
        <w:rPr>
          <w:rFonts w:ascii="Calibri" w:hAnsi="Calibri"/>
          <w:sz w:val="22"/>
          <w:szCs w:val="22"/>
        </w:rPr>
      </w:pPr>
      <w:r w:rsidRPr="001F441C">
        <w:rPr>
          <w:rFonts w:ascii="Calibri" w:hAnsi="Calibri"/>
          <w:sz w:val="22"/>
          <w:szCs w:val="22"/>
        </w:rPr>
        <w:t xml:space="preserve">Policy reviewed and authorized by: </w:t>
      </w:r>
    </w:p>
    <w:p w14:paraId="0849FD48" w14:textId="77777777" w:rsidR="00F22F4C" w:rsidRPr="001F441C" w:rsidRDefault="00F22F4C" w:rsidP="00F22F4C">
      <w:pPr>
        <w:rPr>
          <w:rFonts w:ascii="Calibri" w:hAnsi="Calibri"/>
          <w:sz w:val="22"/>
          <w:szCs w:val="22"/>
        </w:rPr>
      </w:pPr>
    </w:p>
    <w:p w14:paraId="1986740C" w14:textId="77777777" w:rsidR="00F22F4C" w:rsidRPr="001F441C" w:rsidRDefault="00F22F4C" w:rsidP="00F22F4C">
      <w:pPr>
        <w:rPr>
          <w:rFonts w:ascii="Calibri" w:hAnsi="Calibri"/>
          <w:sz w:val="22"/>
          <w:szCs w:val="22"/>
        </w:rPr>
      </w:pPr>
      <w:r w:rsidRPr="001F441C">
        <w:rPr>
          <w:rFonts w:ascii="Calibri" w:hAnsi="Calibri"/>
          <w:sz w:val="22"/>
          <w:szCs w:val="22"/>
        </w:rPr>
        <w:t>____________________________________________________________</w:t>
      </w:r>
      <w:r w:rsidR="00B50846">
        <w:rPr>
          <w:rFonts w:ascii="Calibri" w:hAnsi="Calibri"/>
          <w:sz w:val="22"/>
          <w:szCs w:val="22"/>
        </w:rPr>
        <w:t>____________</w:t>
      </w:r>
      <w:r w:rsidRPr="001F441C">
        <w:rPr>
          <w:rFonts w:ascii="Calibri" w:hAnsi="Calibri"/>
          <w:sz w:val="22"/>
          <w:szCs w:val="22"/>
        </w:rPr>
        <w:t>___________________</w:t>
      </w:r>
    </w:p>
    <w:p w14:paraId="561EAF60" w14:textId="77777777" w:rsidR="00F22F4C" w:rsidRPr="001F441C" w:rsidRDefault="00F22F4C" w:rsidP="00F22F4C">
      <w:pPr>
        <w:rPr>
          <w:rFonts w:ascii="Calibri" w:hAnsi="Calibri"/>
          <w:sz w:val="22"/>
          <w:szCs w:val="22"/>
        </w:rPr>
      </w:pPr>
      <w:r w:rsidRPr="001F441C">
        <w:rPr>
          <w:rFonts w:ascii="Calibri" w:hAnsi="Calibri"/>
          <w:sz w:val="22"/>
          <w:szCs w:val="22"/>
        </w:rPr>
        <w:t xml:space="preserve">Print </w:t>
      </w:r>
      <w:r w:rsidR="00754B87">
        <w:rPr>
          <w:rFonts w:ascii="Calibri" w:hAnsi="Calibri"/>
          <w:sz w:val="22"/>
          <w:szCs w:val="22"/>
        </w:rPr>
        <w:t>n</w:t>
      </w:r>
      <w:r w:rsidRPr="001F441C">
        <w:rPr>
          <w:rFonts w:ascii="Calibri" w:hAnsi="Calibri"/>
          <w:sz w:val="22"/>
          <w:szCs w:val="22"/>
        </w:rPr>
        <w:t xml:space="preserve">ame &amp; </w:t>
      </w:r>
      <w:r w:rsidR="00754B87">
        <w:rPr>
          <w:rFonts w:ascii="Calibri" w:hAnsi="Calibri"/>
          <w:sz w:val="22"/>
          <w:szCs w:val="22"/>
        </w:rPr>
        <w:t>t</w:t>
      </w:r>
      <w:r w:rsidR="00B50846">
        <w:rPr>
          <w:rFonts w:ascii="Calibri" w:hAnsi="Calibri"/>
          <w:sz w:val="22"/>
          <w:szCs w:val="22"/>
        </w:rPr>
        <w:t>itle</w:t>
      </w:r>
      <w:r w:rsidR="00B50846">
        <w:rPr>
          <w:rFonts w:ascii="Calibri" w:hAnsi="Calibri"/>
          <w:sz w:val="22"/>
          <w:szCs w:val="22"/>
        </w:rPr>
        <w:tab/>
      </w:r>
      <w:r w:rsidR="00B50846">
        <w:rPr>
          <w:rFonts w:ascii="Calibri" w:hAnsi="Calibri"/>
          <w:sz w:val="22"/>
          <w:szCs w:val="22"/>
        </w:rPr>
        <w:tab/>
      </w:r>
      <w:r w:rsidR="00B50846">
        <w:rPr>
          <w:rFonts w:ascii="Calibri" w:hAnsi="Calibri"/>
          <w:sz w:val="22"/>
          <w:szCs w:val="22"/>
        </w:rPr>
        <w:tab/>
      </w:r>
      <w:r w:rsidR="00B50846">
        <w:rPr>
          <w:rFonts w:ascii="Calibri" w:hAnsi="Calibri"/>
          <w:sz w:val="22"/>
          <w:szCs w:val="22"/>
        </w:rPr>
        <w:tab/>
      </w:r>
      <w:r w:rsidR="00B50846">
        <w:rPr>
          <w:rFonts w:ascii="Calibri" w:hAnsi="Calibri"/>
          <w:sz w:val="22"/>
          <w:szCs w:val="22"/>
        </w:rPr>
        <w:tab/>
      </w:r>
      <w:r w:rsidR="00B50846">
        <w:rPr>
          <w:rFonts w:ascii="Calibri" w:hAnsi="Calibri"/>
          <w:sz w:val="22"/>
          <w:szCs w:val="22"/>
        </w:rPr>
        <w:tab/>
      </w:r>
      <w:r w:rsidRPr="001F441C">
        <w:rPr>
          <w:rFonts w:ascii="Calibri" w:hAnsi="Calibri"/>
          <w:sz w:val="22"/>
          <w:szCs w:val="22"/>
        </w:rPr>
        <w:t>Signature</w:t>
      </w:r>
    </w:p>
    <w:p w14:paraId="723AC67F" w14:textId="77777777" w:rsidR="00F22F4C" w:rsidRPr="001F441C" w:rsidRDefault="00F22F4C" w:rsidP="00F22F4C">
      <w:pPr>
        <w:rPr>
          <w:rFonts w:ascii="Calibri" w:hAnsi="Calibri"/>
          <w:sz w:val="22"/>
          <w:szCs w:val="22"/>
        </w:rPr>
      </w:pPr>
    </w:p>
    <w:p w14:paraId="53DDE10F" w14:textId="77777777" w:rsidR="00F22F4C" w:rsidRPr="001F441C" w:rsidRDefault="00F22F4C" w:rsidP="00F22F4C">
      <w:pPr>
        <w:rPr>
          <w:rFonts w:ascii="Calibri" w:hAnsi="Calibri"/>
          <w:sz w:val="22"/>
          <w:szCs w:val="22"/>
        </w:rPr>
      </w:pPr>
      <w:r w:rsidRPr="001F441C">
        <w:rPr>
          <w:rFonts w:ascii="Calibri" w:hAnsi="Calibri"/>
          <w:sz w:val="22"/>
          <w:szCs w:val="22"/>
        </w:rPr>
        <w:t>Date of last policy review: _________</w:t>
      </w:r>
      <w:r w:rsidR="00B50846">
        <w:rPr>
          <w:rFonts w:ascii="Calibri" w:hAnsi="Calibri"/>
          <w:sz w:val="22"/>
          <w:szCs w:val="22"/>
        </w:rPr>
        <w:t>___</w:t>
      </w:r>
      <w:r w:rsidRPr="001F441C">
        <w:rPr>
          <w:rFonts w:ascii="Calibri" w:hAnsi="Calibri"/>
          <w:sz w:val="22"/>
          <w:szCs w:val="22"/>
        </w:rPr>
        <w:t>___</w:t>
      </w:r>
      <w:r w:rsidR="00B50846">
        <w:rPr>
          <w:rFonts w:ascii="Calibri" w:hAnsi="Calibri"/>
          <w:sz w:val="22"/>
          <w:szCs w:val="22"/>
        </w:rPr>
        <w:t>_</w:t>
      </w:r>
      <w:r w:rsidRPr="001F441C">
        <w:rPr>
          <w:rFonts w:ascii="Calibri" w:hAnsi="Calibri"/>
          <w:sz w:val="22"/>
          <w:szCs w:val="22"/>
        </w:rPr>
        <w:t>_</w:t>
      </w:r>
      <w:r w:rsidR="00B50846">
        <w:rPr>
          <w:rFonts w:ascii="Calibri" w:hAnsi="Calibri"/>
          <w:sz w:val="22"/>
          <w:szCs w:val="22"/>
        </w:rPr>
        <w:t>___</w:t>
      </w:r>
      <w:r w:rsidRPr="001F441C">
        <w:rPr>
          <w:rFonts w:ascii="Calibri" w:hAnsi="Calibri"/>
          <w:sz w:val="22"/>
          <w:szCs w:val="22"/>
        </w:rPr>
        <w:t xml:space="preserve">___ </w:t>
      </w:r>
      <w:r w:rsidRPr="001F441C">
        <w:rPr>
          <w:rFonts w:ascii="Calibri" w:hAnsi="Calibri"/>
          <w:sz w:val="22"/>
          <w:szCs w:val="22"/>
        </w:rPr>
        <w:tab/>
        <w:t>Date of last policy revision: ____</w:t>
      </w:r>
      <w:r w:rsidR="00B50846">
        <w:rPr>
          <w:rFonts w:ascii="Calibri" w:hAnsi="Calibri"/>
          <w:sz w:val="22"/>
          <w:szCs w:val="22"/>
        </w:rPr>
        <w:t>_______</w:t>
      </w:r>
      <w:r w:rsidRPr="001F441C">
        <w:rPr>
          <w:rFonts w:ascii="Calibri" w:hAnsi="Calibri"/>
          <w:sz w:val="22"/>
          <w:szCs w:val="22"/>
        </w:rPr>
        <w:t>____________</w:t>
      </w:r>
    </w:p>
    <w:p w14:paraId="020FDE16" w14:textId="77777777" w:rsidR="00F22F4C" w:rsidRPr="00B50846" w:rsidRDefault="00F22F4C" w:rsidP="00F22F4C">
      <w:pPr>
        <w:rPr>
          <w:rFonts w:ascii="Calibri" w:hAnsi="Calibri"/>
          <w:sz w:val="22"/>
          <w:szCs w:val="22"/>
        </w:rPr>
      </w:pPr>
    </w:p>
    <w:p w14:paraId="35C7991B" w14:textId="77777777" w:rsidR="00F22F4C" w:rsidRPr="00B50846" w:rsidRDefault="00F22F4C" w:rsidP="00F22F4C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4549739B" w14:textId="77777777" w:rsidR="0070129B" w:rsidRPr="001F441C" w:rsidRDefault="00F22F4C" w:rsidP="00F22F4C">
      <w:pPr>
        <w:rPr>
          <w:rFonts w:ascii="Calibri" w:hAnsi="Calibri"/>
          <w:sz w:val="22"/>
          <w:szCs w:val="22"/>
        </w:rPr>
      </w:pPr>
      <w:r w:rsidRPr="001F441C">
        <w:rPr>
          <w:rFonts w:ascii="Calibri" w:hAnsi="Calibri"/>
          <w:snapToGrid/>
          <w:sz w:val="22"/>
          <w:szCs w:val="22"/>
        </w:rPr>
        <w:t>Legal Authority:  M</w:t>
      </w:r>
      <w:r w:rsidR="007C0867" w:rsidRPr="001F441C">
        <w:rPr>
          <w:rFonts w:ascii="Calibri" w:hAnsi="Calibri"/>
          <w:snapToGrid/>
          <w:sz w:val="22"/>
          <w:szCs w:val="22"/>
        </w:rPr>
        <w:t>S</w:t>
      </w:r>
      <w:r w:rsidR="00830B7D" w:rsidRPr="001F441C">
        <w:rPr>
          <w:rFonts w:ascii="Calibri" w:hAnsi="Calibri"/>
          <w:snapToGrid/>
          <w:sz w:val="22"/>
          <w:szCs w:val="22"/>
        </w:rPr>
        <w:t xml:space="preserve"> §</w:t>
      </w:r>
      <w:r w:rsidRPr="001F441C">
        <w:rPr>
          <w:rFonts w:ascii="Calibri" w:hAnsi="Calibri"/>
          <w:snapToGrid/>
          <w:sz w:val="22"/>
          <w:szCs w:val="22"/>
        </w:rPr>
        <w:t xml:space="preserve"> § </w:t>
      </w:r>
      <w:r w:rsidR="009C0373" w:rsidRPr="001F441C">
        <w:rPr>
          <w:rFonts w:ascii="Calibri" w:hAnsi="Calibri"/>
          <w:sz w:val="22"/>
          <w:szCs w:val="22"/>
        </w:rPr>
        <w:t>245D.1</w:t>
      </w:r>
      <w:r w:rsidR="005824B3" w:rsidRPr="001F441C">
        <w:rPr>
          <w:rFonts w:ascii="Calibri" w:hAnsi="Calibri"/>
          <w:sz w:val="22"/>
          <w:szCs w:val="22"/>
        </w:rPr>
        <w:t>1</w:t>
      </w:r>
      <w:r w:rsidR="009C0373" w:rsidRPr="001F441C">
        <w:rPr>
          <w:rFonts w:ascii="Calibri" w:hAnsi="Calibri"/>
          <w:sz w:val="22"/>
          <w:szCs w:val="22"/>
        </w:rPr>
        <w:t>, subd</w:t>
      </w:r>
      <w:r w:rsidRPr="001F441C">
        <w:rPr>
          <w:rFonts w:ascii="Calibri" w:hAnsi="Calibri"/>
          <w:sz w:val="22"/>
          <w:szCs w:val="22"/>
        </w:rPr>
        <w:t>.</w:t>
      </w:r>
      <w:r w:rsidR="009C0373" w:rsidRPr="001F441C">
        <w:rPr>
          <w:rFonts w:ascii="Calibri" w:hAnsi="Calibri"/>
          <w:sz w:val="22"/>
          <w:szCs w:val="22"/>
        </w:rPr>
        <w:t xml:space="preserve"> 2</w:t>
      </w:r>
      <w:r w:rsidR="00577339" w:rsidRPr="001F441C">
        <w:rPr>
          <w:rFonts w:ascii="Calibri" w:hAnsi="Calibri"/>
          <w:sz w:val="22"/>
          <w:szCs w:val="22"/>
        </w:rPr>
        <w:t xml:space="preserve"> (2</w:t>
      </w:r>
      <w:r w:rsidR="005824B3" w:rsidRPr="001F441C">
        <w:rPr>
          <w:rFonts w:ascii="Calibri" w:hAnsi="Calibri"/>
          <w:sz w:val="22"/>
          <w:szCs w:val="22"/>
        </w:rPr>
        <w:t>)</w:t>
      </w:r>
      <w:r w:rsidR="009C0373" w:rsidRPr="001F441C">
        <w:rPr>
          <w:rFonts w:ascii="Calibri" w:hAnsi="Calibri"/>
          <w:sz w:val="22"/>
          <w:szCs w:val="22"/>
        </w:rPr>
        <w:t xml:space="preserve"> </w:t>
      </w:r>
      <w:r w:rsidR="00577339" w:rsidRPr="001F441C">
        <w:rPr>
          <w:rFonts w:ascii="Calibri" w:hAnsi="Calibri"/>
          <w:sz w:val="22"/>
          <w:szCs w:val="22"/>
        </w:rPr>
        <w:t>and 245D.05, subd 1</w:t>
      </w:r>
    </w:p>
    <w:sectPr w:rsidR="0070129B" w:rsidRPr="001F441C" w:rsidSect="003750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A0FE1" w14:textId="77777777" w:rsidR="004D2EF8" w:rsidRDefault="004D2EF8">
      <w:r>
        <w:separator/>
      </w:r>
    </w:p>
  </w:endnote>
  <w:endnote w:type="continuationSeparator" w:id="0">
    <w:p w14:paraId="1973006E" w14:textId="77777777" w:rsidR="004D2EF8" w:rsidRDefault="004D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359C" w14:textId="77777777" w:rsidR="002D4E74" w:rsidRDefault="002D4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71B87" w14:textId="77777777" w:rsidR="00F22F4C" w:rsidRPr="001F441C" w:rsidRDefault="00F22F4C" w:rsidP="00F22F4C">
    <w:pPr>
      <w:tabs>
        <w:tab w:val="left" w:pos="3405"/>
        <w:tab w:val="center" w:pos="4320"/>
        <w:tab w:val="right" w:pos="8640"/>
        <w:tab w:val="right" w:pos="9936"/>
      </w:tabs>
      <w:jc w:val="center"/>
      <w:rPr>
        <w:rFonts w:ascii="Calibri" w:hAnsi="Calibri" w:cs="Times New Roman"/>
        <w:snapToGrid/>
        <w:sz w:val="22"/>
        <w:szCs w:val="22"/>
      </w:rPr>
    </w:pPr>
    <w:r w:rsidRPr="001F441C">
      <w:rPr>
        <w:rFonts w:ascii="Calibri" w:hAnsi="Calibri" w:cs="Times New Roman"/>
        <w:snapToGrid/>
        <w:sz w:val="22"/>
        <w:szCs w:val="22"/>
      </w:rPr>
      <w:t xml:space="preserve">Page </w:t>
    </w:r>
    <w:r w:rsidRPr="001F441C">
      <w:rPr>
        <w:rFonts w:ascii="Calibri" w:hAnsi="Calibri" w:cs="Times New Roman"/>
        <w:bCs/>
        <w:snapToGrid/>
        <w:sz w:val="22"/>
        <w:szCs w:val="22"/>
      </w:rPr>
      <w:fldChar w:fldCharType="begin"/>
    </w:r>
    <w:r w:rsidRPr="001F441C">
      <w:rPr>
        <w:rFonts w:ascii="Calibri" w:hAnsi="Calibri" w:cs="Times New Roman"/>
        <w:bCs/>
        <w:snapToGrid/>
        <w:sz w:val="22"/>
        <w:szCs w:val="22"/>
      </w:rPr>
      <w:instrText xml:space="preserve"> PAGE </w:instrText>
    </w:r>
    <w:r w:rsidRPr="001F441C">
      <w:rPr>
        <w:rFonts w:ascii="Calibri" w:hAnsi="Calibri" w:cs="Times New Roman"/>
        <w:bCs/>
        <w:snapToGrid/>
        <w:sz w:val="22"/>
        <w:szCs w:val="22"/>
      </w:rPr>
      <w:fldChar w:fldCharType="separate"/>
    </w:r>
    <w:r w:rsidR="00D83C94">
      <w:rPr>
        <w:rFonts w:ascii="Calibri" w:hAnsi="Calibri" w:cs="Times New Roman"/>
        <w:bCs/>
        <w:noProof/>
        <w:snapToGrid/>
        <w:sz w:val="22"/>
        <w:szCs w:val="22"/>
      </w:rPr>
      <w:t>1</w:t>
    </w:r>
    <w:r w:rsidRPr="001F441C">
      <w:rPr>
        <w:rFonts w:ascii="Calibri" w:hAnsi="Calibri" w:cs="Times New Roman"/>
        <w:bCs/>
        <w:snapToGrid/>
        <w:sz w:val="22"/>
        <w:szCs w:val="22"/>
      </w:rPr>
      <w:fldChar w:fldCharType="end"/>
    </w:r>
    <w:r w:rsidRPr="001F441C">
      <w:rPr>
        <w:rFonts w:ascii="Calibri" w:hAnsi="Calibri" w:cs="Times New Roman"/>
        <w:snapToGrid/>
        <w:sz w:val="22"/>
        <w:szCs w:val="22"/>
      </w:rPr>
      <w:t xml:space="preserve"> of </w:t>
    </w:r>
    <w:r w:rsidRPr="001F441C">
      <w:rPr>
        <w:rFonts w:ascii="Calibri" w:hAnsi="Calibri" w:cs="Times New Roman"/>
        <w:bCs/>
        <w:snapToGrid/>
        <w:sz w:val="22"/>
        <w:szCs w:val="22"/>
      </w:rPr>
      <w:fldChar w:fldCharType="begin"/>
    </w:r>
    <w:r w:rsidRPr="001F441C">
      <w:rPr>
        <w:rFonts w:ascii="Calibri" w:hAnsi="Calibri" w:cs="Times New Roman"/>
        <w:bCs/>
        <w:snapToGrid/>
        <w:sz w:val="22"/>
        <w:szCs w:val="22"/>
      </w:rPr>
      <w:instrText xml:space="preserve"> NUMPAGES  </w:instrText>
    </w:r>
    <w:r w:rsidRPr="001F441C">
      <w:rPr>
        <w:rFonts w:ascii="Calibri" w:hAnsi="Calibri" w:cs="Times New Roman"/>
        <w:bCs/>
        <w:snapToGrid/>
        <w:sz w:val="22"/>
        <w:szCs w:val="22"/>
      </w:rPr>
      <w:fldChar w:fldCharType="separate"/>
    </w:r>
    <w:r w:rsidR="00D83C94">
      <w:rPr>
        <w:rFonts w:ascii="Calibri" w:hAnsi="Calibri" w:cs="Times New Roman"/>
        <w:bCs/>
        <w:noProof/>
        <w:snapToGrid/>
        <w:sz w:val="22"/>
        <w:szCs w:val="22"/>
      </w:rPr>
      <w:t>1</w:t>
    </w:r>
    <w:r w:rsidRPr="001F441C">
      <w:rPr>
        <w:rFonts w:ascii="Calibri" w:hAnsi="Calibri" w:cs="Times New Roman"/>
        <w:bCs/>
        <w:snapToGrid/>
        <w:sz w:val="22"/>
        <w:szCs w:val="22"/>
      </w:rPr>
      <w:fldChar w:fldCharType="end"/>
    </w:r>
  </w:p>
  <w:p w14:paraId="39C7EB86" w14:textId="77777777" w:rsidR="00D769AF" w:rsidRPr="00B50846" w:rsidRDefault="005F582D" w:rsidP="00D769AF">
    <w:pPr>
      <w:tabs>
        <w:tab w:val="center" w:pos="4320"/>
        <w:tab w:val="right" w:pos="8640"/>
      </w:tabs>
      <w:rPr>
        <w:rFonts w:ascii="Calibri" w:hAnsi="Calibri"/>
        <w:snapToGrid/>
        <w:sz w:val="16"/>
        <w:szCs w:val="16"/>
      </w:rPr>
    </w:pPr>
    <w:r>
      <w:rPr>
        <w:rFonts w:ascii="Calibri" w:hAnsi="Calibri"/>
        <w:snapToGrid/>
        <w:sz w:val="16"/>
        <w:szCs w:val="16"/>
      </w:rPr>
      <w:t>8/1/2022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F13CC" w14:textId="77777777" w:rsidR="002D4E74" w:rsidRDefault="002D4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BAE74" w14:textId="77777777" w:rsidR="004D2EF8" w:rsidRDefault="004D2EF8">
      <w:r>
        <w:separator/>
      </w:r>
    </w:p>
  </w:footnote>
  <w:footnote w:type="continuationSeparator" w:id="0">
    <w:p w14:paraId="6BDAB8F4" w14:textId="77777777" w:rsidR="004D2EF8" w:rsidRDefault="004D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95F48" w14:textId="77777777" w:rsidR="002D4E74" w:rsidRDefault="002D4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3DE84" w14:textId="21BA9BF4" w:rsidR="0020204C" w:rsidRDefault="0020204C" w:rsidP="00973C92">
    <w:pPr>
      <w:pStyle w:val="Header"/>
      <w:rPr>
        <w:rFonts w:ascii="Calibri" w:hAnsi="Calibri" w:cs="Calibri"/>
        <w:b/>
        <w:snapToGrid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973C92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973C92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</w:t>
    </w:r>
    <w:r w:rsidR="002D4E74">
      <w:rPr>
        <w:rFonts w:ascii="Calibri" w:hAnsi="Calibri" w:cs="Calibri"/>
        <w:b/>
        <w:sz w:val="22"/>
        <w:szCs w:val="22"/>
      </w:rPr>
      <w:t>POLICY</w:t>
    </w:r>
  </w:p>
  <w:p w14:paraId="500C6756" w14:textId="77777777" w:rsidR="0020204C" w:rsidRDefault="0020204C" w:rsidP="0020204C">
    <w:pPr>
      <w:pStyle w:val="Header"/>
      <w:jc w:val="center"/>
      <w:rPr>
        <w:rFonts w:ascii="Calibri" w:hAnsi="Calibri" w:cs="Calibri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B6582" w14:textId="77777777" w:rsidR="002D4E74" w:rsidRDefault="002D4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DCF"/>
    <w:multiLevelType w:val="hybridMultilevel"/>
    <w:tmpl w:val="81FADFFC"/>
    <w:lvl w:ilvl="0" w:tplc="6A9EB7F0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A3E78"/>
    <w:multiLevelType w:val="hybridMultilevel"/>
    <w:tmpl w:val="7946F7E6"/>
    <w:lvl w:ilvl="0" w:tplc="04090011">
      <w:start w:val="1"/>
      <w:numFmt w:val="decimal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" w15:restartNumberingAfterBreak="0">
    <w:nsid w:val="01DE4FA1"/>
    <w:multiLevelType w:val="hybridMultilevel"/>
    <w:tmpl w:val="19A65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676434"/>
    <w:multiLevelType w:val="multilevel"/>
    <w:tmpl w:val="F502FE2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Univers" w:hAnsi="Univers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1F14A2"/>
    <w:multiLevelType w:val="hybridMultilevel"/>
    <w:tmpl w:val="A8E84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59476C"/>
    <w:multiLevelType w:val="hybridMultilevel"/>
    <w:tmpl w:val="2DF6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965BE"/>
    <w:multiLevelType w:val="hybridMultilevel"/>
    <w:tmpl w:val="084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669F9"/>
    <w:multiLevelType w:val="hybridMultilevel"/>
    <w:tmpl w:val="936883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9C2B95"/>
    <w:multiLevelType w:val="hybridMultilevel"/>
    <w:tmpl w:val="AF944ACC"/>
    <w:lvl w:ilvl="0" w:tplc="796CC57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97E18"/>
    <w:multiLevelType w:val="hybridMultilevel"/>
    <w:tmpl w:val="44024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632FC"/>
    <w:multiLevelType w:val="hybridMultilevel"/>
    <w:tmpl w:val="425294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DF7C6F"/>
    <w:multiLevelType w:val="hybridMultilevel"/>
    <w:tmpl w:val="871A88BC"/>
    <w:lvl w:ilvl="0" w:tplc="D9842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BA3E91"/>
    <w:multiLevelType w:val="hybridMultilevel"/>
    <w:tmpl w:val="1856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04BA3"/>
    <w:multiLevelType w:val="hybridMultilevel"/>
    <w:tmpl w:val="56F692B2"/>
    <w:lvl w:ilvl="0" w:tplc="9984C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B87947"/>
    <w:multiLevelType w:val="hybridMultilevel"/>
    <w:tmpl w:val="F73087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D2384"/>
    <w:multiLevelType w:val="hybridMultilevel"/>
    <w:tmpl w:val="83106AE2"/>
    <w:lvl w:ilvl="0" w:tplc="9426D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B37369"/>
    <w:multiLevelType w:val="hybridMultilevel"/>
    <w:tmpl w:val="8BC699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D05BFD"/>
    <w:multiLevelType w:val="hybridMultilevel"/>
    <w:tmpl w:val="8C9E0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DE662B"/>
    <w:multiLevelType w:val="hybridMultilevel"/>
    <w:tmpl w:val="25D6D254"/>
    <w:lvl w:ilvl="0" w:tplc="78D62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14F2B"/>
    <w:multiLevelType w:val="hybridMultilevel"/>
    <w:tmpl w:val="B3426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0F0AA0"/>
    <w:multiLevelType w:val="hybridMultilevel"/>
    <w:tmpl w:val="474A361A"/>
    <w:lvl w:ilvl="0" w:tplc="0A56F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5A4F62"/>
    <w:multiLevelType w:val="hybridMultilevel"/>
    <w:tmpl w:val="E892B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91466"/>
    <w:multiLevelType w:val="hybridMultilevel"/>
    <w:tmpl w:val="53CC3BC2"/>
    <w:lvl w:ilvl="0" w:tplc="4CCC94E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561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7FE0786A"/>
    <w:multiLevelType w:val="hybridMultilevel"/>
    <w:tmpl w:val="C9A65848"/>
    <w:lvl w:ilvl="0" w:tplc="16807404">
      <w:start w:val="1"/>
      <w:numFmt w:val="decimal"/>
      <w:lvlText w:val="%1."/>
      <w:lvlJc w:val="left"/>
      <w:pPr>
        <w:ind w:left="1800" w:hanging="360"/>
      </w:pPr>
      <w:rPr>
        <w:rFonts w:ascii="Calibri" w:eastAsia="Times New Roman" w:hAnsi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9565660">
    <w:abstractNumId w:val="3"/>
  </w:num>
  <w:num w:numId="2" w16cid:durableId="125583647">
    <w:abstractNumId w:val="9"/>
  </w:num>
  <w:num w:numId="3" w16cid:durableId="227543022">
    <w:abstractNumId w:val="2"/>
  </w:num>
  <w:num w:numId="4" w16cid:durableId="1278026924">
    <w:abstractNumId w:val="23"/>
  </w:num>
  <w:num w:numId="5" w16cid:durableId="372273136">
    <w:abstractNumId w:val="6"/>
  </w:num>
  <w:num w:numId="6" w16cid:durableId="2103527161">
    <w:abstractNumId w:val="5"/>
  </w:num>
  <w:num w:numId="7" w16cid:durableId="564610368">
    <w:abstractNumId w:val="21"/>
  </w:num>
  <w:num w:numId="8" w16cid:durableId="866218009">
    <w:abstractNumId w:val="14"/>
  </w:num>
  <w:num w:numId="9" w16cid:durableId="2090812175">
    <w:abstractNumId w:val="16"/>
  </w:num>
  <w:num w:numId="10" w16cid:durableId="2110351238">
    <w:abstractNumId w:val="17"/>
  </w:num>
  <w:num w:numId="11" w16cid:durableId="1607345062">
    <w:abstractNumId w:val="4"/>
  </w:num>
  <w:num w:numId="12" w16cid:durableId="1712605409">
    <w:abstractNumId w:val="11"/>
  </w:num>
  <w:num w:numId="13" w16cid:durableId="691496444">
    <w:abstractNumId w:val="12"/>
  </w:num>
  <w:num w:numId="14" w16cid:durableId="2045904716">
    <w:abstractNumId w:val="10"/>
  </w:num>
  <w:num w:numId="15" w16cid:durableId="1870028675">
    <w:abstractNumId w:val="18"/>
  </w:num>
  <w:num w:numId="16" w16cid:durableId="25066945">
    <w:abstractNumId w:val="19"/>
  </w:num>
  <w:num w:numId="17" w16cid:durableId="575866186">
    <w:abstractNumId w:val="13"/>
  </w:num>
  <w:num w:numId="18" w16cid:durableId="906720290">
    <w:abstractNumId w:val="20"/>
  </w:num>
  <w:num w:numId="19" w16cid:durableId="664476023">
    <w:abstractNumId w:val="7"/>
  </w:num>
  <w:num w:numId="20" w16cid:durableId="1972779613">
    <w:abstractNumId w:val="1"/>
  </w:num>
  <w:num w:numId="21" w16cid:durableId="1613126059">
    <w:abstractNumId w:val="15"/>
  </w:num>
  <w:num w:numId="22" w16cid:durableId="647824931">
    <w:abstractNumId w:val="0"/>
  </w:num>
  <w:num w:numId="23" w16cid:durableId="1805073470">
    <w:abstractNumId w:val="24"/>
  </w:num>
  <w:num w:numId="24" w16cid:durableId="204412593">
    <w:abstractNumId w:val="8"/>
  </w:num>
  <w:num w:numId="25" w16cid:durableId="6332927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A9"/>
    <w:rsid w:val="000130A2"/>
    <w:rsid w:val="00061FE6"/>
    <w:rsid w:val="000720D0"/>
    <w:rsid w:val="0007467B"/>
    <w:rsid w:val="0008046A"/>
    <w:rsid w:val="0009240A"/>
    <w:rsid w:val="00096971"/>
    <w:rsid w:val="000B01F2"/>
    <w:rsid w:val="000C0BD0"/>
    <w:rsid w:val="000F35E0"/>
    <w:rsid w:val="0011588E"/>
    <w:rsid w:val="001648E8"/>
    <w:rsid w:val="001724A4"/>
    <w:rsid w:val="00176A25"/>
    <w:rsid w:val="001D5700"/>
    <w:rsid w:val="001E2C84"/>
    <w:rsid w:val="001E2F44"/>
    <w:rsid w:val="001E7881"/>
    <w:rsid w:val="001E7FB9"/>
    <w:rsid w:val="001F441C"/>
    <w:rsid w:val="0020204C"/>
    <w:rsid w:val="00207E75"/>
    <w:rsid w:val="00220C13"/>
    <w:rsid w:val="00241CF6"/>
    <w:rsid w:val="00251B9E"/>
    <w:rsid w:val="00256A48"/>
    <w:rsid w:val="00257724"/>
    <w:rsid w:val="00280CC8"/>
    <w:rsid w:val="00284814"/>
    <w:rsid w:val="002913F0"/>
    <w:rsid w:val="00296DF0"/>
    <w:rsid w:val="002D4E74"/>
    <w:rsid w:val="002E47B5"/>
    <w:rsid w:val="002F4A71"/>
    <w:rsid w:val="002F50CD"/>
    <w:rsid w:val="0030245D"/>
    <w:rsid w:val="00312A9F"/>
    <w:rsid w:val="00320BF8"/>
    <w:rsid w:val="003363B1"/>
    <w:rsid w:val="00361BA9"/>
    <w:rsid w:val="00375052"/>
    <w:rsid w:val="0039075A"/>
    <w:rsid w:val="00394736"/>
    <w:rsid w:val="003D70EA"/>
    <w:rsid w:val="003E689A"/>
    <w:rsid w:val="00403F8B"/>
    <w:rsid w:val="00405D1F"/>
    <w:rsid w:val="00416720"/>
    <w:rsid w:val="00446247"/>
    <w:rsid w:val="0046034C"/>
    <w:rsid w:val="00471D11"/>
    <w:rsid w:val="00477BDC"/>
    <w:rsid w:val="00480BAD"/>
    <w:rsid w:val="004865E2"/>
    <w:rsid w:val="004976C0"/>
    <w:rsid w:val="004B5E5A"/>
    <w:rsid w:val="004B64A1"/>
    <w:rsid w:val="004D2EF8"/>
    <w:rsid w:val="0052475B"/>
    <w:rsid w:val="0053164A"/>
    <w:rsid w:val="0054177A"/>
    <w:rsid w:val="00561756"/>
    <w:rsid w:val="0057333E"/>
    <w:rsid w:val="00577339"/>
    <w:rsid w:val="005824B3"/>
    <w:rsid w:val="00584AF4"/>
    <w:rsid w:val="00586991"/>
    <w:rsid w:val="005963C0"/>
    <w:rsid w:val="005A1FCB"/>
    <w:rsid w:val="005D22DC"/>
    <w:rsid w:val="005D5482"/>
    <w:rsid w:val="005E43AD"/>
    <w:rsid w:val="005F582D"/>
    <w:rsid w:val="006227A2"/>
    <w:rsid w:val="00624162"/>
    <w:rsid w:val="00651B7E"/>
    <w:rsid w:val="00651F0E"/>
    <w:rsid w:val="006623C6"/>
    <w:rsid w:val="006642D5"/>
    <w:rsid w:val="00674F96"/>
    <w:rsid w:val="00684AAA"/>
    <w:rsid w:val="00686EB5"/>
    <w:rsid w:val="006A451B"/>
    <w:rsid w:val="006B171E"/>
    <w:rsid w:val="006F5665"/>
    <w:rsid w:val="006F6E21"/>
    <w:rsid w:val="0070129B"/>
    <w:rsid w:val="00717EB5"/>
    <w:rsid w:val="00733694"/>
    <w:rsid w:val="00735441"/>
    <w:rsid w:val="00743FA5"/>
    <w:rsid w:val="007548DF"/>
    <w:rsid w:val="00754B87"/>
    <w:rsid w:val="0076254C"/>
    <w:rsid w:val="0076721D"/>
    <w:rsid w:val="00776D3A"/>
    <w:rsid w:val="00791B29"/>
    <w:rsid w:val="00794F0B"/>
    <w:rsid w:val="007A1024"/>
    <w:rsid w:val="007C0867"/>
    <w:rsid w:val="007C58AF"/>
    <w:rsid w:val="007D2137"/>
    <w:rsid w:val="007D7CD3"/>
    <w:rsid w:val="007E33CE"/>
    <w:rsid w:val="00830B7D"/>
    <w:rsid w:val="00831B45"/>
    <w:rsid w:val="00835CE8"/>
    <w:rsid w:val="00840026"/>
    <w:rsid w:val="008852FF"/>
    <w:rsid w:val="008A2D6F"/>
    <w:rsid w:val="008B0759"/>
    <w:rsid w:val="008B39EF"/>
    <w:rsid w:val="008C0AE8"/>
    <w:rsid w:val="008C6AF3"/>
    <w:rsid w:val="008F3576"/>
    <w:rsid w:val="009202D7"/>
    <w:rsid w:val="009444C1"/>
    <w:rsid w:val="00953CEE"/>
    <w:rsid w:val="00960EF4"/>
    <w:rsid w:val="00973C92"/>
    <w:rsid w:val="00981991"/>
    <w:rsid w:val="00983DEE"/>
    <w:rsid w:val="009C0373"/>
    <w:rsid w:val="009C0D9D"/>
    <w:rsid w:val="009D77C7"/>
    <w:rsid w:val="009F66CE"/>
    <w:rsid w:val="00A041BF"/>
    <w:rsid w:val="00A0635E"/>
    <w:rsid w:val="00A07831"/>
    <w:rsid w:val="00A1349D"/>
    <w:rsid w:val="00A15470"/>
    <w:rsid w:val="00A56EF0"/>
    <w:rsid w:val="00A639F9"/>
    <w:rsid w:val="00A81D83"/>
    <w:rsid w:val="00A92884"/>
    <w:rsid w:val="00AA4646"/>
    <w:rsid w:val="00AC6FA0"/>
    <w:rsid w:val="00AF61DF"/>
    <w:rsid w:val="00B1056B"/>
    <w:rsid w:val="00B305A3"/>
    <w:rsid w:val="00B50846"/>
    <w:rsid w:val="00B84ADC"/>
    <w:rsid w:val="00BA416C"/>
    <w:rsid w:val="00BB3EFA"/>
    <w:rsid w:val="00C01EFE"/>
    <w:rsid w:val="00C3318C"/>
    <w:rsid w:val="00C35B7E"/>
    <w:rsid w:val="00C77665"/>
    <w:rsid w:val="00C96B5E"/>
    <w:rsid w:val="00CD436C"/>
    <w:rsid w:val="00CE2599"/>
    <w:rsid w:val="00CF25C4"/>
    <w:rsid w:val="00D27900"/>
    <w:rsid w:val="00D44F62"/>
    <w:rsid w:val="00D45BA0"/>
    <w:rsid w:val="00D65E19"/>
    <w:rsid w:val="00D73F77"/>
    <w:rsid w:val="00D75F08"/>
    <w:rsid w:val="00D7663B"/>
    <w:rsid w:val="00D769AF"/>
    <w:rsid w:val="00D83C94"/>
    <w:rsid w:val="00DA3E1D"/>
    <w:rsid w:val="00DA3E55"/>
    <w:rsid w:val="00DB21BE"/>
    <w:rsid w:val="00DB6C0C"/>
    <w:rsid w:val="00DC1162"/>
    <w:rsid w:val="00DE522E"/>
    <w:rsid w:val="00E23D31"/>
    <w:rsid w:val="00E4079E"/>
    <w:rsid w:val="00E54382"/>
    <w:rsid w:val="00E67A82"/>
    <w:rsid w:val="00E8184F"/>
    <w:rsid w:val="00E8344E"/>
    <w:rsid w:val="00E92603"/>
    <w:rsid w:val="00E93108"/>
    <w:rsid w:val="00E96494"/>
    <w:rsid w:val="00E96655"/>
    <w:rsid w:val="00EC0678"/>
    <w:rsid w:val="00EE1C6A"/>
    <w:rsid w:val="00EF4D93"/>
    <w:rsid w:val="00EF5FAB"/>
    <w:rsid w:val="00F20D6F"/>
    <w:rsid w:val="00F220ED"/>
    <w:rsid w:val="00F22F4C"/>
    <w:rsid w:val="00F626A5"/>
    <w:rsid w:val="00F75669"/>
    <w:rsid w:val="00F83972"/>
    <w:rsid w:val="00F87BC7"/>
    <w:rsid w:val="00F92761"/>
    <w:rsid w:val="00F96850"/>
    <w:rsid w:val="00F969A9"/>
    <w:rsid w:val="00FB0D25"/>
    <w:rsid w:val="00FC0CD9"/>
    <w:rsid w:val="00FC68FD"/>
    <w:rsid w:val="00F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B17D7"/>
  <w15:chartTrackingRefBased/>
  <w15:docId w15:val="{1B63D778-B886-4650-8A0E-330F725E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"/>
      <w:snapToGrid w:val="0"/>
      <w:sz w:val="24"/>
      <w:szCs w:val="24"/>
    </w:rPr>
  </w:style>
  <w:style w:type="paragraph" w:styleId="Heading2">
    <w:name w:val="heading 2"/>
    <w:aliases w:val="Heading 2 Char1,Heading 2 Char Char,Heading 2 Char2 Char Char,Heading 2 Char1 Char Char Char,Heading 2 Char Char Char Char Char,Heading 2 Char Char1 Char Char,Heading 2 Char Char1,Heading 2 Char Char Char"/>
    <w:basedOn w:val="Normal"/>
    <w:next w:val="Normal"/>
    <w:link w:val="Heading2Char"/>
    <w:qFormat/>
    <w:rsid w:val="00AF61DF"/>
    <w:pPr>
      <w:keepNext/>
      <w:jc w:val="center"/>
      <w:outlineLvl w:val="1"/>
    </w:pPr>
    <w:rPr>
      <w:rFonts w:ascii="Univers" w:hAnsi="Univers"/>
      <w:b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Char1 Char,Heading 2 Char Char Char1,Heading 2 Char2 Char Char Char,Heading 2 Char1 Char Char Char Char,Heading 2 Char Char Char Char Char Char,Heading 2 Char Char1 Char Char Char,Heading 2 Char Char1 Char"/>
    <w:link w:val="Heading2"/>
    <w:rsid w:val="00AF61DF"/>
    <w:rPr>
      <w:rFonts w:ascii="Univers" w:hAnsi="Univers" w:cs="Arial"/>
      <w:b/>
      <w:snapToGrid w:val="0"/>
      <w:sz w:val="56"/>
      <w:szCs w:val="24"/>
      <w:lang w:val="en-US" w:eastAsia="en-US" w:bidi="ar-SA"/>
    </w:rPr>
  </w:style>
  <w:style w:type="paragraph" w:styleId="BodyTextIndent">
    <w:name w:val="Body Text Indent"/>
    <w:basedOn w:val="Normal"/>
    <w:rsid w:val="00AF61DF"/>
    <w:pPr>
      <w:ind w:firstLine="720"/>
    </w:pPr>
  </w:style>
  <w:style w:type="paragraph" w:styleId="BalloonText">
    <w:name w:val="Balloon Text"/>
    <w:basedOn w:val="Normal"/>
    <w:semiHidden/>
    <w:rsid w:val="00835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C68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68FD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F220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0ED"/>
    <w:rPr>
      <w:sz w:val="20"/>
      <w:szCs w:val="20"/>
    </w:rPr>
  </w:style>
  <w:style w:type="character" w:customStyle="1" w:styleId="CommentTextChar">
    <w:name w:val="Comment Text Char"/>
    <w:link w:val="CommentText"/>
    <w:rsid w:val="00F220ED"/>
    <w:rPr>
      <w:rFonts w:cs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220ED"/>
    <w:rPr>
      <w:b/>
      <w:bCs/>
    </w:rPr>
  </w:style>
  <w:style w:type="character" w:customStyle="1" w:styleId="CommentSubjectChar">
    <w:name w:val="Comment Subject Char"/>
    <w:link w:val="CommentSubject"/>
    <w:rsid w:val="00F220ED"/>
    <w:rPr>
      <w:rFonts w:cs="Arial"/>
      <w:b/>
      <w:bCs/>
      <w:snapToGrid w:val="0"/>
    </w:rPr>
  </w:style>
  <w:style w:type="paragraph" w:styleId="Revision">
    <w:name w:val="Revision"/>
    <w:hidden/>
    <w:uiPriority w:val="99"/>
    <w:semiHidden/>
    <w:rsid w:val="004865E2"/>
    <w:rPr>
      <w:rFonts w:cs="Arial"/>
      <w:snapToGrid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1BF"/>
    <w:pPr>
      <w:ind w:left="720"/>
    </w:pPr>
  </w:style>
  <w:style w:type="character" w:customStyle="1" w:styleId="HeaderChar">
    <w:name w:val="Header Char"/>
    <w:link w:val="Header"/>
    <w:uiPriority w:val="99"/>
    <w:rsid w:val="00FE073E"/>
    <w:rPr>
      <w:rFonts w:cs="Arial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5" ma:contentTypeDescription="Create a new document." ma:contentTypeScope="" ma:versionID="16404dd69c40d346e41f5fea6afd72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9189b09f1ade3a025730c41919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343-649B-452A-8ADD-DF6A45BF12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61E6249-CF1D-4AB0-BCE3-C27BEE9B0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27D95-EB42-4C2A-8423-C0EB2FE9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0E69B1-3DDA-4FF6-9FC1-F865F29D1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044717A-F026-4B2A-A457-1C2B101D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Service Coordination and Care for Residential Programs Policy</vt:lpstr>
    </vt:vector>
  </TitlesOfParts>
  <Company>MN Department of Human Services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Service Coordination and Care for Residential Programs Policy</dc:title>
  <dc:subject/>
  <dc:creator>MN Department of Human Services</dc:creator>
  <cp:keywords>health, coordination, policy</cp:keywords>
  <cp:lastModifiedBy>Muna Omar</cp:lastModifiedBy>
  <cp:revision>8</cp:revision>
  <cp:lastPrinted>2013-10-01T12:43:00Z</cp:lastPrinted>
  <dcterms:created xsi:type="dcterms:W3CDTF">2022-09-19T16:57:00Z</dcterms:created>
  <dcterms:modified xsi:type="dcterms:W3CDTF">2024-09-18T21:21:00Z</dcterms:modified>
</cp:coreProperties>
</file>