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6B25" w14:textId="77777777" w:rsidR="00343CB8" w:rsidRDefault="00343CB8" w:rsidP="00343CB8">
      <w:pPr>
        <w:pStyle w:val="Heading4"/>
        <w:shd w:val="clear" w:color="auto" w:fill="FFFFFF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Description</w:t>
      </w:r>
    </w:p>
    <w:p w14:paraId="1216324D" w14:textId="77777777" w:rsidR="00343CB8" w:rsidRDefault="00343CB8" w:rsidP="00343C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Job Description</w:t>
      </w:r>
    </w:p>
    <w:p w14:paraId="78946EDD" w14:textId="77777777" w:rsidR="00343CB8" w:rsidRDefault="00343CB8" w:rsidP="00343CB8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at Publicis Sapient, enable our clients to Thrive in Next and to create business value through expert strategies, customer-centric experience design, and world class product </w:t>
      </w:r>
      <w:proofErr w:type="spellStart"/>
      <w:r>
        <w:rPr>
          <w:rFonts w:ascii="Arial" w:hAnsi="Arial" w:cs="Arial"/>
          <w:color w:val="000000"/>
        </w:rPr>
        <w:t>engineering.The</w:t>
      </w:r>
      <w:proofErr w:type="spellEnd"/>
      <w:r>
        <w:rPr>
          <w:rFonts w:ascii="Arial" w:hAnsi="Arial" w:cs="Arial"/>
          <w:color w:val="000000"/>
        </w:rPr>
        <w:t xml:space="preserve"> future of business is disruptive; transformative; and becoming digital to the </w:t>
      </w:r>
      <w:proofErr w:type="spellStart"/>
      <w:r>
        <w:rPr>
          <w:rFonts w:ascii="Arial" w:hAnsi="Arial" w:cs="Arial"/>
          <w:color w:val="000000"/>
        </w:rPr>
        <w:t>core.In</w:t>
      </w:r>
      <w:proofErr w:type="spellEnd"/>
      <w:r>
        <w:rPr>
          <w:rFonts w:ascii="Arial" w:hAnsi="Arial" w:cs="Arial"/>
          <w:color w:val="000000"/>
        </w:rPr>
        <w:t xml:space="preserve"> our 20 + years in IT, never have we seen such a dire need for transformation in every major industry, from financial services to automotive, consumer products, retail, energy, and travel.</w:t>
      </w:r>
    </w:p>
    <w:p w14:paraId="716E0BA5" w14:textId="77777777" w:rsidR="00343CB8" w:rsidRDefault="00343CB8" w:rsidP="00343CB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u w:val="single"/>
          <w:bdr w:val="none" w:sz="0" w:space="0" w:color="auto" w:frame="1"/>
        </w:rPr>
        <w:t>Your Impact:</w:t>
      </w:r>
    </w:p>
    <w:p w14:paraId="25C1A06B" w14:textId="77777777" w:rsidR="00343CB8" w:rsidRDefault="00343CB8" w:rsidP="00343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will work in the spirit of agile &amp; a product engineering mindset - delivering the sprint outcomes, iteratively &amp; incrementally, following the agile </w:t>
      </w:r>
      <w:proofErr w:type="gramStart"/>
      <w:r>
        <w:rPr>
          <w:rFonts w:ascii="Arial" w:hAnsi="Arial" w:cs="Arial"/>
          <w:color w:val="000000"/>
        </w:rPr>
        <w:t>ceremonies</w:t>
      </w:r>
      <w:proofErr w:type="gramEnd"/>
    </w:p>
    <w:p w14:paraId="1033FCDE" w14:textId="77777777" w:rsidR="00343CB8" w:rsidRDefault="00343CB8" w:rsidP="00343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will groom the stories functionally &amp; help define the acceptance criteria (Functional &amp; Non-Functional/NFRs) collaborating actively with stakeholders - locally &amp; in client org., understanding end-to-end customer </w:t>
      </w:r>
      <w:proofErr w:type="gramStart"/>
      <w:r>
        <w:rPr>
          <w:rFonts w:ascii="Arial" w:hAnsi="Arial" w:cs="Arial"/>
          <w:color w:val="000000"/>
        </w:rPr>
        <w:t>requirements</w:t>
      </w:r>
      <w:proofErr w:type="gramEnd"/>
    </w:p>
    <w:p w14:paraId="35789BE1" w14:textId="77777777" w:rsidR="00343CB8" w:rsidRDefault="00343CB8" w:rsidP="00343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will actively contribute </w:t>
      </w:r>
      <w:proofErr w:type="gramStart"/>
      <w:r>
        <w:rPr>
          <w:rFonts w:ascii="Arial" w:hAnsi="Arial" w:cs="Arial"/>
          <w:color w:val="000000"/>
        </w:rPr>
        <w:t>in</w:t>
      </w:r>
      <w:proofErr w:type="gramEnd"/>
      <w:r>
        <w:rPr>
          <w:rFonts w:ascii="Arial" w:hAnsi="Arial" w:cs="Arial"/>
          <w:color w:val="000000"/>
        </w:rPr>
        <w:t xml:space="preserve"> technical grooming, brainstorming &amp; whiteboarding design sessions to define &amp; articulate the solution approaches, to identify tasks &amp; estimates, and to document the module/sub-system design with their interfaces &amp; wireframes</w:t>
      </w:r>
    </w:p>
    <w:p w14:paraId="6F00C84C" w14:textId="77777777" w:rsidR="00343CB8" w:rsidRDefault="00343CB8" w:rsidP="00343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will have breadth of concepts, tools &amp; technologies to address NFRs like security, performance, reliability, maintainability and understand the need for </w:t>
      </w:r>
      <w:proofErr w:type="gramStart"/>
      <w:r>
        <w:rPr>
          <w:rFonts w:ascii="Arial" w:hAnsi="Arial" w:cs="Arial"/>
          <w:color w:val="000000"/>
        </w:rPr>
        <w:t>trade-offs</w:t>
      </w:r>
      <w:proofErr w:type="gramEnd"/>
    </w:p>
    <w:p w14:paraId="0C110958" w14:textId="77777777" w:rsidR="00343CB8" w:rsidRDefault="00343CB8" w:rsidP="00343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will bring in expertise to optimize and make the relevant design decisions (considering trade-offs) at the module / components </w:t>
      </w:r>
      <w:proofErr w:type="gramStart"/>
      <w:r>
        <w:rPr>
          <w:rFonts w:ascii="Arial" w:hAnsi="Arial" w:cs="Arial"/>
          <w:color w:val="000000"/>
        </w:rPr>
        <w:t>level</w:t>
      </w:r>
      <w:proofErr w:type="gramEnd"/>
    </w:p>
    <w:p w14:paraId="04A020A8" w14:textId="77777777" w:rsidR="00343CB8" w:rsidRDefault="00343CB8" w:rsidP="00343CB8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will be a polyglot with a PE mindset – Open &amp; Curious, learning &amp; adopting new languages, platforms &amp; toolkits </w:t>
      </w:r>
      <w:proofErr w:type="gramStart"/>
      <w:r>
        <w:rPr>
          <w:rFonts w:ascii="Arial" w:hAnsi="Arial" w:cs="Arial"/>
          <w:color w:val="000000"/>
        </w:rPr>
        <w:t>constantly</w:t>
      </w:r>
      <w:proofErr w:type="gramEnd"/>
    </w:p>
    <w:p w14:paraId="0E117C8A" w14:textId="77777777" w:rsidR="00343CB8" w:rsidRDefault="00343CB8" w:rsidP="00343CB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Qualifications</w:t>
      </w:r>
    </w:p>
    <w:p w14:paraId="4FE373C1" w14:textId="77777777" w:rsidR="00343CB8" w:rsidRDefault="00343CB8" w:rsidP="00343CB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u w:val="single"/>
          <w:bdr w:val="none" w:sz="0" w:space="0" w:color="auto" w:frame="1"/>
        </w:rPr>
        <w:t>Your Skills &amp; Experience:</w:t>
      </w:r>
    </w:p>
    <w:p w14:paraId="63DC80BD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have 3+ years of professional work experience building large-scale, large-volume services &amp; distributed apps., taking them through production and post-production life cycles.</w:t>
      </w:r>
    </w:p>
    <w:p w14:paraId="1D43B365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use more than one programming language with expertise in at least one; Ex:</w:t>
      </w:r>
    </w:p>
    <w:p w14:paraId="4945F046" w14:textId="77777777" w:rsidR="00343CB8" w:rsidRDefault="00343CB8" w:rsidP="00343C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Memory Management, GC, Templates/Generics, Closures, etc.</w:t>
      </w:r>
    </w:p>
    <w:p w14:paraId="1B1F8B51" w14:textId="77777777" w:rsidR="00343CB8" w:rsidRDefault="00343CB8" w:rsidP="00343C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Multi-Threading, Sync/A-Sync.; Blocking/Non-Blocking execution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styles</w:t>
      </w:r>
      <w:proofErr w:type="gramEnd"/>
    </w:p>
    <w:p w14:paraId="24306CC2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You practice Imperative, Functional Programming </w:t>
      </w:r>
      <w:proofErr w:type="gramStart"/>
      <w:r>
        <w:rPr>
          <w:rFonts w:ascii="Arial" w:hAnsi="Arial" w:cs="Arial"/>
          <w:color w:val="000000"/>
        </w:rPr>
        <w:t>styles</w:t>
      </w:r>
      <w:proofErr w:type="gramEnd"/>
    </w:p>
    <w:p w14:paraId="70C90925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aware of Cloud Platforms like AWS, GCP, Azure, etc.</w:t>
      </w:r>
    </w:p>
    <w:p w14:paraId="6B70B2E5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a problem solver choosing the relevant data structures, and algorithms considering the tools for Time &amp; Space Complexity</w:t>
      </w:r>
    </w:p>
    <w:p w14:paraId="5D8BEF1B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apply SOLID, DRY design principles, design patterns &amp; practice Clean Code</w:t>
      </w:r>
    </w:p>
    <w:p w14:paraId="5C60B8A5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an expert at String Manipulation, Data/Time Arithmetic, Collections &amp; Generics</w:t>
      </w:r>
    </w:p>
    <w:p w14:paraId="059889FB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practice &amp; guide on handling failures à Error Management &amp; Exception </w:t>
      </w:r>
      <w:proofErr w:type="gramStart"/>
      <w:r>
        <w:rPr>
          <w:rFonts w:ascii="Arial" w:hAnsi="Arial" w:cs="Arial"/>
          <w:color w:val="000000"/>
        </w:rPr>
        <w:t>handling</w:t>
      </w:r>
      <w:proofErr w:type="gramEnd"/>
    </w:p>
    <w:p w14:paraId="47F21536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build reliable &amp; high-performance apps leveraging </w:t>
      </w:r>
      <w:proofErr w:type="spellStart"/>
      <w:r>
        <w:rPr>
          <w:rFonts w:ascii="Arial" w:hAnsi="Arial" w:cs="Arial"/>
          <w:color w:val="000000"/>
        </w:rPr>
        <w:t>Eventing</w:t>
      </w:r>
      <w:proofErr w:type="spellEnd"/>
      <w:r>
        <w:rPr>
          <w:rFonts w:ascii="Arial" w:hAnsi="Arial" w:cs="Arial"/>
          <w:color w:val="000000"/>
        </w:rPr>
        <w:t xml:space="preserve">, Streaming, Concurrency, Multi-Threading &amp; Synchronization libraries and </w:t>
      </w:r>
      <w:proofErr w:type="gramStart"/>
      <w:r>
        <w:rPr>
          <w:rFonts w:ascii="Arial" w:hAnsi="Arial" w:cs="Arial"/>
          <w:color w:val="000000"/>
        </w:rPr>
        <w:t>frameworks</w:t>
      </w:r>
      <w:proofErr w:type="gramEnd"/>
    </w:p>
    <w:p w14:paraId="2D2486D8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develop web apps using HTML, CSS,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&amp; relevant frameworks (Angular, React, Vue)</w:t>
      </w:r>
    </w:p>
    <w:p w14:paraId="6D55D838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design and build microservices from the ground up, considering all NFRs &amp; applying DDD, Bounded Contexts</w:t>
      </w:r>
    </w:p>
    <w:p w14:paraId="1154CEB0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use one or more databases (RDBMS or NoSQL) based on the </w:t>
      </w:r>
      <w:proofErr w:type="gramStart"/>
      <w:r>
        <w:rPr>
          <w:rFonts w:ascii="Arial" w:hAnsi="Arial" w:cs="Arial"/>
          <w:color w:val="000000"/>
        </w:rPr>
        <w:t>needs</w:t>
      </w:r>
      <w:proofErr w:type="gramEnd"/>
    </w:p>
    <w:p w14:paraId="7D89F09A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deploy to production, troubleshoot problems &amp; provide live </w:t>
      </w:r>
      <w:proofErr w:type="gramStart"/>
      <w:r>
        <w:rPr>
          <w:rFonts w:ascii="Arial" w:hAnsi="Arial" w:cs="Arial"/>
          <w:color w:val="000000"/>
        </w:rPr>
        <w:t>support</w:t>
      </w:r>
      <w:proofErr w:type="gramEnd"/>
    </w:p>
    <w:p w14:paraId="2FE04CC4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understand the significance of security aspects &amp; compliance to data, code &amp; application security policies; You write secure code to prevent known vulnerabilities; You understand HTTPS/TLS, Symmetric/Asymmetric Cryptography, Certificates</w:t>
      </w:r>
    </w:p>
    <w:p w14:paraId="4AEDC8C1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use one or more Web Application Frameworks</w:t>
      </w:r>
    </w:p>
    <w:p w14:paraId="1F3B6DE1" w14:textId="77777777" w:rsidR="00343CB8" w:rsidRDefault="00343CB8" w:rsidP="00343C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Spring or Spring Boot or Micronaut (Java)</w:t>
      </w:r>
    </w:p>
    <w:p w14:paraId="45F31B71" w14:textId="77777777" w:rsidR="00343CB8" w:rsidRDefault="00343CB8" w:rsidP="00343C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Flask or Django (Python)</w:t>
      </w:r>
    </w:p>
    <w:p w14:paraId="1A709B90" w14:textId="77777777" w:rsidR="00343CB8" w:rsidRDefault="00343CB8" w:rsidP="00343C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Express or Meteor or Koa (Node)</w:t>
      </w:r>
    </w:p>
    <w:p w14:paraId="6D0CB129" w14:textId="77777777" w:rsidR="00343CB8" w:rsidRDefault="00343CB8" w:rsidP="00343C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Asp.net MVC,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WebApi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or Nancy (.Net)</w:t>
      </w:r>
    </w:p>
    <w:p w14:paraId="1AF56789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You use one or more messaging platforms (</w:t>
      </w:r>
      <w:proofErr w:type="gramStart"/>
      <w:r>
        <w:rPr>
          <w:rFonts w:ascii="Arial" w:hAnsi="Arial" w:cs="Arial"/>
          <w:color w:val="000000"/>
        </w:rPr>
        <w:t>e.g.</w:t>
      </w:r>
      <w:proofErr w:type="gramEnd"/>
      <w:r>
        <w:rPr>
          <w:rFonts w:ascii="Arial" w:hAnsi="Arial" w:cs="Arial"/>
          <w:color w:val="000000"/>
        </w:rPr>
        <w:t xml:space="preserve"> JMS/RabbitMQ/Kafka/Tibco/Camel)</w:t>
      </w:r>
    </w:p>
    <w:p w14:paraId="5391AD23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use Mocks &amp; Stubs &amp; related frameworks (</w:t>
      </w:r>
      <w:proofErr w:type="spellStart"/>
      <w:r>
        <w:rPr>
          <w:rFonts w:ascii="Arial" w:hAnsi="Arial" w:cs="Arial"/>
          <w:color w:val="000000"/>
        </w:rPr>
        <w:t>Moq</w:t>
      </w:r>
      <w:proofErr w:type="spellEnd"/>
      <w:r>
        <w:rPr>
          <w:rFonts w:ascii="Arial" w:hAnsi="Arial" w:cs="Arial"/>
          <w:color w:val="000000"/>
        </w:rPr>
        <w:t>)</w:t>
      </w:r>
    </w:p>
    <w:p w14:paraId="16AC04AA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use logging frameworks like Log4j, </w:t>
      </w:r>
      <w:proofErr w:type="spellStart"/>
      <w:r>
        <w:rPr>
          <w:rFonts w:ascii="Arial" w:hAnsi="Arial" w:cs="Arial"/>
          <w:color w:val="000000"/>
        </w:rPr>
        <w:t>NLog</w:t>
      </w:r>
      <w:proofErr w:type="spellEnd"/>
      <w:r>
        <w:rPr>
          <w:rFonts w:ascii="Arial" w:hAnsi="Arial" w:cs="Arial"/>
          <w:color w:val="000000"/>
        </w:rPr>
        <w:t>, etc.</w:t>
      </w:r>
    </w:p>
    <w:p w14:paraId="603BA547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use build tools like </w:t>
      </w:r>
      <w:proofErr w:type="spellStart"/>
      <w:r>
        <w:rPr>
          <w:rFonts w:ascii="Arial" w:hAnsi="Arial" w:cs="Arial"/>
          <w:color w:val="000000"/>
        </w:rPr>
        <w:t>MSBuild</w:t>
      </w:r>
      <w:proofErr w:type="spellEnd"/>
      <w:r>
        <w:rPr>
          <w:rFonts w:ascii="Arial" w:hAnsi="Arial" w:cs="Arial"/>
          <w:color w:val="000000"/>
        </w:rPr>
        <w:t>, Maven, Gradle, Gulp, etc.</w:t>
      </w:r>
    </w:p>
    <w:p w14:paraId="6B40857C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understand and use containers, </w:t>
      </w:r>
      <w:proofErr w:type="gramStart"/>
      <w:r>
        <w:rPr>
          <w:rFonts w:ascii="Arial" w:hAnsi="Arial" w:cs="Arial"/>
          <w:color w:val="000000"/>
        </w:rPr>
        <w:t>virtualization</w:t>
      </w:r>
      <w:proofErr w:type="gramEnd"/>
    </w:p>
    <w:p w14:paraId="254DC715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use proactive monitoring &amp; alerting, </w:t>
      </w:r>
      <w:proofErr w:type="gramStart"/>
      <w:r>
        <w:rPr>
          <w:rFonts w:ascii="Arial" w:hAnsi="Arial" w:cs="Arial"/>
          <w:color w:val="000000"/>
        </w:rPr>
        <w:t>dashboards</w:t>
      </w:r>
      <w:proofErr w:type="gramEnd"/>
    </w:p>
    <w:p w14:paraId="33DB2CCC" w14:textId="77777777" w:rsidR="00343CB8" w:rsidRDefault="00343CB8" w:rsidP="00343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use Logging/Monitoring solutions (Splunk, ELK, Grafana)</w:t>
      </w:r>
    </w:p>
    <w:p w14:paraId="7A52627A" w14:textId="77777777" w:rsidR="00343CB8" w:rsidRDefault="00343CB8" w:rsidP="00343CB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u w:val="single"/>
          <w:bdr w:val="none" w:sz="0" w:space="0" w:color="auto" w:frame="1"/>
        </w:rPr>
        <w:t>Set Yourself Apart With:</w:t>
      </w:r>
    </w:p>
    <w:p w14:paraId="4598D064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understand infra. as code (cattle over pets)</w:t>
      </w:r>
    </w:p>
    <w:p w14:paraId="127F5FBA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understand reactive programming concepts, Actor models &amp; use RX Java / Spring React / </w:t>
      </w:r>
      <w:proofErr w:type="spellStart"/>
      <w:r>
        <w:rPr>
          <w:rFonts w:ascii="Arial" w:hAnsi="Arial" w:cs="Arial"/>
          <w:color w:val="000000"/>
        </w:rPr>
        <w:t>Akka</w:t>
      </w:r>
      <w:proofErr w:type="spellEnd"/>
      <w:r>
        <w:rPr>
          <w:rFonts w:ascii="Arial" w:hAnsi="Arial" w:cs="Arial"/>
          <w:color w:val="000000"/>
        </w:rPr>
        <w:t xml:space="preserve"> / Play, etc.</w:t>
      </w:r>
    </w:p>
    <w:p w14:paraId="3B881C6A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able to set up a CI/CD pipeline infrastructure &amp; stack from grounds-</w:t>
      </w:r>
      <w:proofErr w:type="gramStart"/>
      <w:r>
        <w:rPr>
          <w:rFonts w:ascii="Arial" w:hAnsi="Arial" w:cs="Arial"/>
          <w:color w:val="000000"/>
        </w:rPr>
        <w:t>up</w:t>
      </w:r>
      <w:proofErr w:type="gramEnd"/>
    </w:p>
    <w:p w14:paraId="6FB6F109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able to articulate the pros, cons of designs &amp; </w:t>
      </w:r>
      <w:proofErr w:type="gramStart"/>
      <w:r>
        <w:rPr>
          <w:rFonts w:ascii="Arial" w:hAnsi="Arial" w:cs="Arial"/>
          <w:color w:val="000000"/>
        </w:rPr>
        <w:t>tradeoffs</w:t>
      </w:r>
      <w:proofErr w:type="gramEnd"/>
    </w:p>
    <w:p w14:paraId="5849E100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aware of distributed tracing, debugging, and </w:t>
      </w:r>
      <w:proofErr w:type="gramStart"/>
      <w:r>
        <w:rPr>
          <w:rFonts w:ascii="Arial" w:hAnsi="Arial" w:cs="Arial"/>
          <w:color w:val="000000"/>
        </w:rPr>
        <w:t>troubleshooting</w:t>
      </w:r>
      <w:proofErr w:type="gramEnd"/>
    </w:p>
    <w:p w14:paraId="2549AB39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aware of </w:t>
      </w:r>
      <w:proofErr w:type="gramStart"/>
      <w:r>
        <w:rPr>
          <w:rFonts w:ascii="Arial" w:hAnsi="Arial" w:cs="Arial"/>
          <w:color w:val="000000"/>
        </w:rPr>
        <w:t>side-car</w:t>
      </w:r>
      <w:proofErr w:type="gramEnd"/>
      <w:r>
        <w:rPr>
          <w:rFonts w:ascii="Arial" w:hAnsi="Arial" w:cs="Arial"/>
          <w:color w:val="000000"/>
        </w:rPr>
        <w:t>, service mesh usage along with microservices</w:t>
      </w:r>
    </w:p>
    <w:p w14:paraId="163A649B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aware of distributed, cloud design patterns &amp; architectural </w:t>
      </w:r>
      <w:proofErr w:type="gramStart"/>
      <w:r>
        <w:rPr>
          <w:rFonts w:ascii="Arial" w:hAnsi="Arial" w:cs="Arial"/>
          <w:color w:val="000000"/>
        </w:rPr>
        <w:t>styles</w:t>
      </w:r>
      <w:proofErr w:type="gramEnd"/>
    </w:p>
    <w:p w14:paraId="593238F1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aware of gateways, load-balancers, CDNs, Edge </w:t>
      </w:r>
      <w:proofErr w:type="gramStart"/>
      <w:r>
        <w:rPr>
          <w:rFonts w:ascii="Arial" w:hAnsi="Arial" w:cs="Arial"/>
          <w:color w:val="000000"/>
        </w:rPr>
        <w:t>caching</w:t>
      </w:r>
      <w:proofErr w:type="gramEnd"/>
    </w:p>
    <w:p w14:paraId="76BF5CF3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aware of gherkin and cucumber for BDD </w:t>
      </w:r>
      <w:proofErr w:type="gramStart"/>
      <w:r>
        <w:rPr>
          <w:rFonts w:ascii="Arial" w:hAnsi="Arial" w:cs="Arial"/>
          <w:color w:val="000000"/>
        </w:rPr>
        <w:t>automation</w:t>
      </w:r>
      <w:proofErr w:type="gramEnd"/>
    </w:p>
    <w:p w14:paraId="265DC998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aware of performance testing tools like JMeter, Gatling</w:t>
      </w:r>
    </w:p>
    <w:p w14:paraId="770B94AC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aware of one search solution like </w:t>
      </w:r>
      <w:proofErr w:type="spellStart"/>
      <w:r>
        <w:rPr>
          <w:rFonts w:ascii="Arial" w:hAnsi="Arial" w:cs="Arial"/>
          <w:color w:val="000000"/>
        </w:rPr>
        <w:t>ElasticSearch</w:t>
      </w:r>
      <w:proofErr w:type="spellEnd"/>
      <w:r>
        <w:rPr>
          <w:rFonts w:ascii="Arial" w:hAnsi="Arial" w:cs="Arial"/>
          <w:color w:val="000000"/>
        </w:rPr>
        <w:t>, SOLR, Endeca</w:t>
      </w:r>
    </w:p>
    <w:p w14:paraId="12537D21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aware of one distributed caching solution like Redis, </w:t>
      </w:r>
      <w:proofErr w:type="spellStart"/>
      <w:r>
        <w:rPr>
          <w:rFonts w:ascii="Arial" w:hAnsi="Arial" w:cs="Arial"/>
          <w:color w:val="000000"/>
        </w:rPr>
        <w:t>MemCache</w:t>
      </w:r>
      <w:proofErr w:type="spellEnd"/>
      <w:r>
        <w:rPr>
          <w:rFonts w:ascii="Arial" w:hAnsi="Arial" w:cs="Arial"/>
          <w:color w:val="000000"/>
        </w:rPr>
        <w:t>, etc.</w:t>
      </w:r>
    </w:p>
    <w:p w14:paraId="27F40B2B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are aware of selenium for UI </w:t>
      </w:r>
      <w:proofErr w:type="gramStart"/>
      <w:r>
        <w:rPr>
          <w:rFonts w:ascii="Arial" w:hAnsi="Arial" w:cs="Arial"/>
          <w:color w:val="000000"/>
        </w:rPr>
        <w:t>automation</w:t>
      </w:r>
      <w:proofErr w:type="gramEnd"/>
    </w:p>
    <w:p w14:paraId="585D4297" w14:textId="77777777" w:rsidR="00343CB8" w:rsidRDefault="00343CB8" w:rsidP="00343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aware of Rules engines like Drools, Easy Rules, etc.</w:t>
      </w:r>
    </w:p>
    <w:p w14:paraId="0CD0901F" w14:textId="77777777" w:rsidR="00343CB8" w:rsidRDefault="00343CB8" w:rsidP="00343CB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u w:val="single"/>
          <w:bdr w:val="none" w:sz="0" w:space="0" w:color="auto" w:frame="1"/>
        </w:rPr>
        <w:t>A Tip from the Hiring Manager:</w:t>
      </w:r>
    </w:p>
    <w:p w14:paraId="3835B301" w14:textId="77777777" w:rsidR="00343CB8" w:rsidRDefault="00343CB8" w:rsidP="00343CB8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Software Development Engineers (SDE-I) are bright, talented, and motivated young minds with strong technical skills, developing software applications and services that make life easier for customers.</w:t>
      </w:r>
      <w:r>
        <w:rPr>
          <w:rFonts w:ascii="Arial" w:hAnsi="Arial" w:cs="Arial"/>
          <w:color w:val="000000"/>
        </w:rPr>
        <w:br/>
        <w:t>The SDE-I is expected to work with an agile team to develop, test, and maintain digital business applications.</w:t>
      </w:r>
      <w:r>
        <w:rPr>
          <w:rFonts w:ascii="Arial" w:hAnsi="Arial" w:cs="Arial"/>
          <w:color w:val="000000"/>
        </w:rPr>
        <w:br/>
        <w:t>As an SDE-I you will get an opportunity to work with industry-leading clients and global teams to solve complex business problems and build your skills on the full stack of application development technologies</w:t>
      </w:r>
    </w:p>
    <w:p w14:paraId="7F20FA9C" w14:textId="77777777" w:rsidR="00343CB8" w:rsidRDefault="00343CB8" w:rsidP="00343CB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Education</w:t>
      </w:r>
      <w:r>
        <w:rPr>
          <w:rFonts w:ascii="Arial" w:hAnsi="Arial" w:cs="Arial"/>
          <w:color w:val="000000"/>
        </w:rPr>
        <w:t>:</w:t>
      </w:r>
    </w:p>
    <w:p w14:paraId="2F3B3D4A" w14:textId="77777777" w:rsidR="00343CB8" w:rsidRDefault="00343CB8" w:rsidP="00343CB8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Bachelor’s/</w:t>
      </w:r>
      <w:proofErr w:type="gramStart"/>
      <w:r>
        <w:rPr>
          <w:rFonts w:ascii="Arial" w:hAnsi="Arial" w:cs="Arial"/>
          <w:color w:val="000000"/>
        </w:rPr>
        <w:t>Master’s Degree in Computer Engineering</w:t>
      </w:r>
      <w:proofErr w:type="gramEnd"/>
      <w:r>
        <w:rPr>
          <w:rFonts w:ascii="Arial" w:hAnsi="Arial" w:cs="Arial"/>
          <w:color w:val="000000"/>
        </w:rPr>
        <w:t>, Computer Science, or a related field</w:t>
      </w:r>
    </w:p>
    <w:p w14:paraId="0EAB1B39" w14:textId="77777777" w:rsidR="00343CB8" w:rsidRDefault="00343CB8" w:rsidP="00343CB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Additional Information</w:t>
      </w:r>
    </w:p>
    <w:p w14:paraId="55401D4B" w14:textId="77777777" w:rsidR="00343CB8" w:rsidRDefault="00343CB8" w:rsidP="00343C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Gender Neutral Policy</w:t>
      </w:r>
    </w:p>
    <w:p w14:paraId="17B099F2" w14:textId="77777777" w:rsidR="00343CB8" w:rsidRDefault="00343CB8" w:rsidP="00343C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 paid holidays throughout the year.</w:t>
      </w:r>
    </w:p>
    <w:p w14:paraId="6D0E8844" w14:textId="77777777" w:rsidR="00343CB8" w:rsidRDefault="00343CB8" w:rsidP="00343C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Generous parental leave and new parent transition program</w:t>
      </w:r>
    </w:p>
    <w:p w14:paraId="618E911C" w14:textId="77777777" w:rsidR="00343CB8" w:rsidRDefault="00343CB8" w:rsidP="00343C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Flexible work arrangements </w:t>
      </w:r>
    </w:p>
    <w:p w14:paraId="3561DB7B" w14:textId="77777777" w:rsidR="00343CB8" w:rsidRDefault="00343CB8" w:rsidP="00343C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Employee Assistance Programs to help you in wellness and well </w:t>
      </w:r>
      <w:proofErr w:type="gramStart"/>
      <w:r>
        <w:rPr>
          <w:rFonts w:ascii="Arial" w:hAnsi="Arial" w:cs="Arial"/>
          <w:color w:val="000000"/>
        </w:rPr>
        <w:t>being</w:t>
      </w:r>
      <w:proofErr w:type="gramEnd"/>
    </w:p>
    <w:p w14:paraId="062DBE47" w14:textId="77777777" w:rsidR="00343CB8" w:rsidRDefault="00343CB8" w:rsidP="00343CB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Company Description</w:t>
      </w:r>
    </w:p>
    <w:p w14:paraId="23E94CF0" w14:textId="77777777" w:rsidR="00343CB8" w:rsidRDefault="00343CB8" w:rsidP="00343CB8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Publicis Sapient is a digital transformation partner helping established organizations get to their future, </w:t>
      </w:r>
      <w:proofErr w:type="gramStart"/>
      <w:r>
        <w:rPr>
          <w:rFonts w:ascii="Arial" w:hAnsi="Arial" w:cs="Arial"/>
          <w:color w:val="000000"/>
        </w:rPr>
        <w:t>digitally-enabled</w:t>
      </w:r>
      <w:proofErr w:type="gramEnd"/>
      <w:r>
        <w:rPr>
          <w:rFonts w:ascii="Arial" w:hAnsi="Arial" w:cs="Arial"/>
          <w:color w:val="000000"/>
        </w:rPr>
        <w:t xml:space="preserve"> state, both in the way they work and the way they serve their customers. We help unlock value through a start-up mindset and modern methods, fusing strategy, consulting, and customer experience with agile engineering and problem-solving creativity. United by our core values and our purpose of helping people thrive in the brave pursuit of the next, our 20,000+ people in 53 offices around the world combine experience across technology, data sciences, </w:t>
      </w:r>
      <w:proofErr w:type="gramStart"/>
      <w:r>
        <w:rPr>
          <w:rFonts w:ascii="Arial" w:hAnsi="Arial" w:cs="Arial"/>
          <w:color w:val="000000"/>
        </w:rPr>
        <w:t>consulting</w:t>
      </w:r>
      <w:proofErr w:type="gramEnd"/>
      <w:r>
        <w:rPr>
          <w:rFonts w:ascii="Arial" w:hAnsi="Arial" w:cs="Arial"/>
          <w:color w:val="000000"/>
        </w:rPr>
        <w:t xml:space="preserve"> and customer obsession to accelerate our clients’ businesses through designing the products and services their customers truly value.</w:t>
      </w:r>
    </w:p>
    <w:p w14:paraId="48394DEE" w14:textId="77777777" w:rsidR="00343CB8" w:rsidRPr="00391C00" w:rsidRDefault="00343CB8" w:rsidP="00343CB8"/>
    <w:p w14:paraId="02D68D75" w14:textId="77777777" w:rsidR="009C7527" w:rsidRDefault="009C7527"/>
    <w:sectPr w:rsidR="009C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E6D"/>
    <w:multiLevelType w:val="multilevel"/>
    <w:tmpl w:val="F19E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659D8"/>
    <w:multiLevelType w:val="multilevel"/>
    <w:tmpl w:val="DCD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260A0"/>
    <w:multiLevelType w:val="multilevel"/>
    <w:tmpl w:val="6BF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461F3"/>
    <w:multiLevelType w:val="multilevel"/>
    <w:tmpl w:val="E760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391292">
    <w:abstractNumId w:val="2"/>
  </w:num>
  <w:num w:numId="2" w16cid:durableId="1955020726">
    <w:abstractNumId w:val="1"/>
  </w:num>
  <w:num w:numId="3" w16cid:durableId="1787892739">
    <w:abstractNumId w:val="0"/>
  </w:num>
  <w:num w:numId="4" w16cid:durableId="193574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B8"/>
    <w:rsid w:val="00343CB8"/>
    <w:rsid w:val="008C57CD"/>
    <w:rsid w:val="009C7527"/>
    <w:rsid w:val="00E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03DB"/>
  <w15:chartTrackingRefBased/>
  <w15:docId w15:val="{86D0B647-1319-4549-BF44-5A96098F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CB8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43C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4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</dc:creator>
  <cp:keywords/>
  <dc:description/>
  <cp:lastModifiedBy>Rachit</cp:lastModifiedBy>
  <cp:revision>1</cp:revision>
  <dcterms:created xsi:type="dcterms:W3CDTF">2023-11-08T18:55:00Z</dcterms:created>
  <dcterms:modified xsi:type="dcterms:W3CDTF">2023-11-08T18:55:00Z</dcterms:modified>
</cp:coreProperties>
</file>