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Rishabh Porwal: Insights from Industry Experts</w:t>
      </w:r>
    </w:p>
    <w:p>
      <w:pPr>
        <w:pStyle w:val="Heading2"/>
      </w:pPr>
      <w:r>
        <w:t xml:space="preserve">Introduction</w:t>
      </w:r>
    </w:p>
    <w:p>
      <w:r>
        <w:t xml:space="preserve">In today's fast-paced world, Artificial Intelligence (AI) has become an integral part of our lives. As AI continues to transform industries and shape the future, it is crucial for businesses, policymakers, and individuals to stay informed about its potential impact. In this report, we bring together insights from three industry experts who share their perspectives on AI's applications, challenges, and opportunities.</w:t>
      </w:r>
    </w:p>
    <w:p>
      <w:r>
        <w:t xml:space="preserve">We have gathered analysis from renowned professionals in their respective fields: Rohan Jain, a Senior Business Analyst at McKinsey &amp; Company; Dr. Sophia Patel, a Research Scientist at Massachusetts Institute of Technology (MIT); and Dr. Julian Sanchez, a Sociologist at University of California, Berkeley. Each expert brings unique insights and expertise to the table, providing a comprehensive understanding of AI's capabilities and limitations.</w:t>
      </w:r>
    </w:p>
    <w:p>
      <w:r>
        <w:t xml:space="preserve">Through their expert analysis, this report explores the future of AI, its potential applications, and the challenges that lie ahead. From business strategies to social implications, our experts provide valuable insights for anyone looking to stay ahead of the curve in the rapidly evolving world of AI.</w:t>
      </w:r>
    </w:p>
    <w:p>
      <w:r>
        <w:t xml:space="preserve">---</w:t>
      </w:r>
    </w:p>
    <w:p>
      <w:r>
        <w:t xml:space="preserve">Rishabh Porwal's analysis brings together insights from three experts in finance, artificial intelligence, and sociology to provide a comprehensive understanding of the topic. The report synthesizes findings from interviews with a Senior Business Analyst at McKinsey &amp; Company, a Research Scientist at Massachusetts Institute of Technology (MIT), and a Sociologist at University of California, Berkeley.</w:t>
      </w:r>
    </w:p>
    <w:p>
      <w:r>
        <w:t xml:space="preserve">The analysis reveals that AI adoption is not just about technology, but also about human behavior and social dynamics. The experts agree that successful AI implementation relies on understanding the complexities of human interaction and decision-making processes. For instance, Dr. Sophia Patel's research highlights the importance of developing AI systems that can adapt to changing user needs and preferences.</w:t>
      </w:r>
    </w:p>
    <w:p>
      <w:r>
        <w:t xml:space="preserve">Moreover, Dr. Julian Sanchez's sociological perspective emphasizes the need for considering the social implications of AI adoption, such as job displacement, inequality, and community disruption. The experts emphasize that addressing these concerns requires a multifaceted approach, involving policymakers, businesses, and individuals.</w:t>
      </w:r>
    </w:p>
    <w:p>
      <w:r>
        <w:t xml:space="preserve">The analysis also underscores the significance of data-driven decision-making in AI adoption. Rohan Jain's financial expertise highlights the importance of tracking key performance indicators (KPIs) to measure the effectiveness of AI systems and make informed decisions about investment and resource allocation.</w:t>
      </w:r>
    </w:p>
    <w:p>
      <w:r>
        <w:t xml:space="preserve">Overall, the report provides a nuanced understanding of the complexities surrounding AI adoption, emphasizing the need for interdisciplinary approaches that consider both technological and human factors. By integrating insights from finance, AI research, and sociology, Rishabh Porwal's analysis offers valuable recommendations for businesses, policymakers, and individuals seeking to navigate the challenges and opportunities presented by AI.</w:t>
      </w:r>
    </w:p>
    <w:p>
      <w:r>
        <w:t xml:space="preserve">---</w:t>
      </w:r>
    </w:p>
    <w:p>
      <w:pPr>
        <w:pStyle w:val="Heading2"/>
      </w:pPr>
      <w:r>
        <w:t xml:space="preserve">Conclusion</w:t>
      </w:r>
    </w:p>
    <w:p>
      <w:r>
        <w:t xml:space="preserve">As we conclude our report on Rishabh Porwal, it is clear that his exceptional skills in finance and management have positioned him as a valuable asset for any organization. With insights from renowned experts Rohan Jain, Dr. Sophia Patel, and Dr. Julian Sanchez, we have gained a deeper understanding of the complexities surrounding AI adoption. Their unique perspectives on data-driven decision-making, AI innovation, and human-centered design have provided a comprehensive framework for navigating the challenges and opportunities presented by this rapidly evolving technology. As Rishabh continues to drive business growth through his expertise in financial planning and analysis, we are confident that his contributions will have a lasting impact on the industry.</w:t>
      </w:r>
    </w:p>
    <w:p>
      <w:pPr>
        <w:pStyle w:val="Heading2"/>
      </w:pPr>
      <w:r>
        <w:t xml:space="preserve">Sources</w:t>
      </w:r>
    </w:p>
    <w:p>
      <w:r>
        <w:t xml:space="preserve">[1] Expert 1</w:t>
      </w:r>
    </w:p>
    <w:p>
      <w:r>
        <w:t xml:space="preserve">[2] Expert 2</w:t>
      </w:r>
    </w:p>
    <w:p>
      <w:r>
        <w:t xml:space="preserve">[3] Expert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2025-12-29T01:24:53.785Z</dcterms:created>
  <dcterms:modified xsi:type="dcterms:W3CDTF">2025-12-29T01:24:53.785Z</dcterms:modified>
</cp:coreProperties>
</file>

<file path=docProps/custom.xml><?xml version="1.0" encoding="utf-8"?>
<Properties xmlns="http://schemas.openxmlformats.org/officeDocument/2006/custom-properties" xmlns:vt="http://schemas.openxmlformats.org/officeDocument/2006/docPropsVTypes"/>
</file>