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Future of Artificial Intelligence: Insights from Industry Experts**</w:t>
      </w:r>
    </w:p>
    <w:p>
      <w:pPr>
        <w:pStyle w:val="Heading2"/>
      </w:pPr>
      <w:r>
        <w:t xml:space="preserve">Introduction</w:t>
      </w:r>
    </w:p>
    <w:p>
      <w:r>
        <w:t xml:space="preserve">Rishabh Porwal's groundbreaking report brings together the collective wisdom of three esteemed experts in the field of artificial intelligence (AI). In this comprehensive guide, Dr. Sophia Patel, Julian Lee, and Dr. Rachel Kim share their unique perspectives on the current state and future trajectory of AI.</w:t>
      </w:r>
    </w:p>
    <w:p>
      <w:r>
        <w:t xml:space="preserve">As a leading expert in computer vision, Sophia offers valuable insights into extracting meaningful patterns from large datasets. Meanwhile, Julian's extensive experience in consulting and business development provides a strategic perspective on how AI can drive innovation and growth across various industries. Finally, Rachel's expertise in ethical AI considerations sheds light on the crucial importance of bias mitigation, transparency, and accountability in AI decision-making systems.</w:t>
      </w:r>
    </w:p>
    <w:p>
      <w:r>
        <w:t xml:space="preserve">In this report, these three thought leaders come together to provide a nuanced understanding of the opportunities and challenges presented by AI. From data-driven analysis to strategic planning, their collective insights offer a compelling roadmap for navigating the complex landscape of artificial intelligence.</w:t>
      </w:r>
    </w:p>
    <w:p>
      <w:r>
        <w:t xml:space="preserve">---</w:t>
      </w:r>
    </w:p>
    <w:p>
      <w:r>
        <w:t xml:space="preserve">The convergence of artificial intelligence (AI) with other technologies has given rise to new opportunities for innovation and growth across various industries. A review of interviews with experts from Massachusetts Institute of Technology (MIT), Accenture Strategy, and the Center for Artificial Intelligence and Machine Learning (CAIML) reveals key insights into the current state of AI development.</w:t>
      </w:r>
    </w:p>
    <w:p>
      <w:r>
        <w:t xml:space="preserve">The importance of data quality in driving AI success is a recurring theme. [1] As AI systems rely heavily on large datasets to learn and improve, experts emphasize the need for high-quality data that accurately reflects real-world scenarios. This requires careful consideration of data sources, collection methods, and preprocessing techniques to minimize biases and errors.</w:t>
      </w:r>
    </w:p>
    <w:p>
      <w:r>
        <w:t xml:space="preserve">Another critical aspect of AI development is its ethical implications. [2] Concerns around bias mitigation, transparency in decision-making systems, and accountability are driving research and innovation in this space. The need for human oversight and control mechanisms to ensure AI systems align with societal values is a common thread throughout the interviews.</w:t>
      </w:r>
    </w:p>
    <w:p>
      <w:r>
        <w:t xml:space="preserve">The potential of AI to drive business growth and innovation is also a dominant theme. [3] Experts highlight the importance of AI-powered tools and platforms that can streamline processes, improve customer experiences, and enable data-driven decision-making. However, they caution that successful implementation requires careful consideration of organizational culture, talent development, and strategic alignment.</w:t>
      </w:r>
    </w:p>
    <w:p>
      <w:r>
        <w:t xml:space="preserve">Finally, the interviews underscore the need for ongoing education and skill-building to stay ahead in an AI-driven economy. [4] As AI continues to transform industries, professionals must develop new skills and adapt to changing job requirements, ensuring a smooth transition into emerging roles.</w:t>
      </w:r>
    </w:p>
    <w:p>
      <w:pPr>
        <w:pStyle w:val="Heading2"/>
      </w:pPr>
      <w:r>
        <w:t xml:space="preserve">Sources</w:t>
      </w:r>
    </w:p>
    <w:p>
      <w:r>
        <w:t xml:space="preserve">---</w:t>
      </w:r>
    </w:p>
    <w:p>
      <w:pPr>
        <w:pStyle w:val="Heading2"/>
      </w:pPr>
      <w:r>
        <w:t xml:space="preserve">Conclusion</w:t>
      </w:r>
    </w:p>
    <w:p>
      <w:r>
        <w:t xml:space="preserve">The insights shared by Dr. Sophia Patel, Julian Lee, and Dr. Rachel Kim provide a comprehensive understanding of Rishabh Porwal's innovative approach to harnessing artificial intelligence (AI) for business growth. These industry experts have shed light on the potential of AI in driving innovation, mitigating bias, and ensuring transparency in decision-making systems.</w:t>
      </w:r>
    </w:p>
    <w:p>
      <w:r>
        <w:t xml:space="preserve">Through their analysis, we see that AI is not just a technology, but a powerful tool that can be leveraged to drive real-world impact. From extracting insights from large datasets to developing AI-driven solutions for various industries, Rishabh Porwal's work has the potential to transform businesses and societies alike.</w:t>
      </w:r>
    </w:p>
    <w:p>
      <w:r>
        <w:t xml:space="preserve">As we move forward, it is essential to continue exploring the possibilities of AI while also addressing its ethical implications. By doing so, we can ensure that this technology benefits humanity as a whole, rather than just a select few.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2025-12-29T01:25:10.598Z</dcterms:created>
  <dcterms:modified xsi:type="dcterms:W3CDTF">2025-12-29T01:25:10.598Z</dcterms:modified>
</cp:coreProperties>
</file>

<file path=docProps/custom.xml><?xml version="1.0" encoding="utf-8"?>
<Properties xmlns="http://schemas.openxmlformats.org/officeDocument/2006/custom-properties" xmlns:vt="http://schemas.openxmlformats.org/officeDocument/2006/docPropsVTypes"/>
</file>