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ab/>
        <w:tab/>
      </w:r>
    </w:p>
    <w:p w:rsidR="00000000" w:rsidDel="00000000" w:rsidP="00000000" w:rsidRDefault="00000000" w:rsidRPr="00000000" w14:paraId="00000002">
      <w:pPr>
        <w:pStyle w:val="Title"/>
        <w:ind w:firstLine="720"/>
        <w:rPr>
          <w:rFonts w:ascii="Cambria" w:cs="Cambria" w:eastAsia="Cambria" w:hAnsi="Cambria"/>
          <w:sz w:val="24"/>
          <w:szCs w:val="24"/>
        </w:rPr>
      </w:pPr>
      <w:r w:rsidDel="00000000" w:rsidR="00000000" w:rsidRPr="00000000">
        <w:rPr>
          <w:rtl w:val="0"/>
        </w:rPr>
      </w:r>
    </w:p>
    <w:tbl>
      <w:tblPr>
        <w:tblStyle w:val="Table1"/>
        <w:tblW w:w="885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6"/>
        <w:tblGridChange w:id="0">
          <w:tblGrid>
            <w:gridCol w:w="8856"/>
          </w:tblGrid>
        </w:tblGridChange>
      </w:tblGrid>
      <w:tr>
        <w:tc>
          <w:tcPr/>
          <w:p w:rsidR="00000000" w:rsidDel="00000000" w:rsidP="00000000" w:rsidRDefault="00000000" w:rsidRPr="00000000" w14:paraId="00000003">
            <w:pPr>
              <w:pStyle w:val="Title"/>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4">
            <w:pPr>
              <w:pStyle w:val="Title"/>
              <w:ind w:left="0" w:firstLine="0"/>
              <w:rPr>
                <w:rFonts w:ascii="Cambria" w:cs="Cambria" w:eastAsia="Cambria" w:hAnsi="Cambria"/>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2324100</wp:posOffset>
                  </wp:positionH>
                  <wp:positionV relativeFrom="paragraph">
                    <wp:posOffset>43815</wp:posOffset>
                  </wp:positionV>
                  <wp:extent cx="485775" cy="838200"/>
                  <wp:effectExtent b="0" l="0" r="0" t="0"/>
                  <wp:wrapSquare wrapText="bothSides" distB="0" distT="0" distL="0" distR="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85775" cy="838200"/>
                          </a:xfrm>
                          <a:prstGeom prst="rect"/>
                          <a:ln/>
                        </pic:spPr>
                      </pic:pic>
                    </a:graphicData>
                  </a:graphic>
                </wp:anchor>
              </w:drawing>
            </w:r>
          </w:p>
          <w:p w:rsidR="00000000" w:rsidDel="00000000" w:rsidP="00000000" w:rsidRDefault="00000000" w:rsidRPr="00000000" w14:paraId="00000005">
            <w:pPr>
              <w:pStyle w:val="Title"/>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6">
            <w:pPr>
              <w:pStyle w:val="Title"/>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7">
            <w:pPr>
              <w:pStyle w:val="Title"/>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8">
            <w:pPr>
              <w:pStyle w:val="Title"/>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9">
            <w:pPr>
              <w:pStyle w:val="Title"/>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A">
            <w:pPr>
              <w:pStyle w:val="Title"/>
              <w:ind w:left="0" w:firstLine="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B">
            <w:pPr>
              <w:pStyle w:val="Title"/>
              <w:ind w:left="0" w:firstLine="0"/>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HIGH LEVEL DESIGN DOCUMENT</w:t>
            </w:r>
          </w:p>
          <w:p w:rsidR="00000000" w:rsidDel="00000000" w:rsidP="00000000" w:rsidRDefault="00000000" w:rsidRPr="00000000" w14:paraId="0000000C">
            <w:pPr>
              <w:pStyle w:val="Title"/>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D">
            <w:pPr>
              <w:widowControl w:val="0"/>
              <w:spacing w:before="0" w:lineRule="auto"/>
              <w:ind w:left="0"/>
              <w:jc w:val="center"/>
              <w:rPr>
                <w:rFonts w:ascii="Cambria" w:cs="Cambria" w:eastAsia="Cambria" w:hAnsi="Cambria"/>
                <w:color w:val="ff0000"/>
              </w:rPr>
            </w:pPr>
            <w:r w:rsidDel="00000000" w:rsidR="00000000" w:rsidRPr="00000000">
              <w:rPr>
                <w:sz w:val="34"/>
                <w:szCs w:val="34"/>
                <w:rtl w:val="0"/>
              </w:rPr>
              <w:t xml:space="preserve">Web Page Classification for Safer Browsing</w:t>
            </w:r>
            <w:r w:rsidDel="00000000" w:rsidR="00000000" w:rsidRPr="00000000">
              <w:rPr>
                <w:rtl w:val="0"/>
              </w:rPr>
            </w:r>
          </w:p>
          <w:p w:rsidR="00000000" w:rsidDel="00000000" w:rsidP="00000000" w:rsidRDefault="00000000" w:rsidRPr="00000000" w14:paraId="0000000E">
            <w:pPr>
              <w:pStyle w:val="Title"/>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F">
            <w:pPr>
              <w:pStyle w:val="Title"/>
              <w:ind w:left="0" w:firstLine="0"/>
              <w:rPr>
                <w:rFonts w:ascii="Cambria" w:cs="Cambria" w:eastAsia="Cambria" w:hAnsi="Cambria"/>
              </w:rPr>
            </w:pPr>
            <w:r w:rsidDel="00000000" w:rsidR="00000000" w:rsidRPr="00000000">
              <w:rPr>
                <w:rFonts w:ascii="Cambria" w:cs="Cambria" w:eastAsia="Cambria" w:hAnsi="Cambria"/>
                <w:rtl w:val="0"/>
              </w:rPr>
              <w:t xml:space="preserve">UE18CS390A – Capstone Project Phase – 1</w:t>
            </w:r>
          </w:p>
          <w:p w:rsidR="00000000" w:rsidDel="00000000" w:rsidP="00000000" w:rsidRDefault="00000000" w:rsidRPr="00000000" w14:paraId="00000010">
            <w:pPr>
              <w:pStyle w:val="Title"/>
              <w:ind w:left="0" w:firstLine="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1">
            <w:pPr>
              <w:ind w:right="-359" w:firstLine="720"/>
              <w:rPr>
                <w:rFonts w:ascii="Cambria" w:cs="Cambria" w:eastAsia="Cambria" w:hAnsi="Cambria"/>
                <w:b w:val="1"/>
                <w:i w:val="1"/>
                <w:sz w:val="24"/>
                <w:szCs w:val="24"/>
              </w:rPr>
            </w:pPr>
            <w:r w:rsidDel="00000000" w:rsidR="00000000" w:rsidRPr="00000000">
              <w:rPr>
                <w:rFonts w:ascii="Cambria" w:cs="Cambria" w:eastAsia="Cambria" w:hAnsi="Cambria"/>
                <w:b w:val="1"/>
                <w:i w:val="1"/>
                <w:sz w:val="24"/>
                <w:szCs w:val="24"/>
                <w:rtl w:val="0"/>
              </w:rPr>
              <w:t xml:space="preserve">                                            Submitted by:</w:t>
            </w:r>
          </w:p>
          <w:tbl>
            <w:tblPr>
              <w:tblStyle w:val="Table2"/>
              <w:tblW w:w="6060.0" w:type="dxa"/>
              <w:jc w:val="center"/>
              <w:tblLayout w:type="fixed"/>
              <w:tblLook w:val="0400"/>
            </w:tblPr>
            <w:tblGrid>
              <w:gridCol w:w="2940"/>
              <w:gridCol w:w="3120"/>
              <w:tblGridChange w:id="0">
                <w:tblGrid>
                  <w:gridCol w:w="2940"/>
                  <w:gridCol w:w="3120"/>
                </w:tblGrid>
              </w:tblGridChange>
            </w:tblGrid>
            <w:tr>
              <w:tc>
                <w:tcPr>
                  <w:tcMar>
                    <w:top w:w="140.0" w:type="dxa"/>
                    <w:left w:w="140.0" w:type="dxa"/>
                    <w:bottom w:w="140.0" w:type="dxa"/>
                    <w:right w:w="140.0" w:type="dxa"/>
                  </w:tcMar>
                  <w:vAlign w:val="top"/>
                </w:tcPr>
                <w:p w:rsidR="00000000" w:rsidDel="00000000" w:rsidP="00000000" w:rsidRDefault="00000000" w:rsidRPr="00000000" w14:paraId="00000012">
                  <w:pPr>
                    <w:widowControl w:val="0"/>
                    <w:spacing w:after="0" w:before="0" w:lineRule="auto"/>
                    <w:ind w:left="-283.46456692913375" w:firstLine="360"/>
                    <w:jc w:val="left"/>
                    <w:rPr>
                      <w:sz w:val="24"/>
                      <w:szCs w:val="24"/>
                    </w:rPr>
                  </w:pPr>
                  <w:r w:rsidDel="00000000" w:rsidR="00000000" w:rsidRPr="00000000">
                    <w:rPr>
                      <w:sz w:val="24"/>
                      <w:szCs w:val="24"/>
                      <w:rtl w:val="0"/>
                    </w:rPr>
                    <w:t xml:space="preserve">Manav Agarwal</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13">
                  <w:pPr>
                    <w:widowControl w:val="0"/>
                    <w:spacing w:after="0" w:before="0" w:lineRule="auto"/>
                    <w:ind w:left="0" w:firstLine="360"/>
                    <w:jc w:val="left"/>
                    <w:rPr>
                      <w:sz w:val="24"/>
                      <w:szCs w:val="24"/>
                    </w:rPr>
                  </w:pPr>
                  <w:r w:rsidDel="00000000" w:rsidR="00000000" w:rsidRPr="00000000">
                    <w:rPr>
                      <w:sz w:val="24"/>
                      <w:szCs w:val="24"/>
                      <w:rtl w:val="0"/>
                    </w:rPr>
                    <w:t xml:space="preserve">PES2201800025</w:t>
                  </w:r>
                </w:p>
              </w:tc>
            </w:tr>
            <w:tr>
              <w:tc>
                <w:tcPr>
                  <w:tcMar>
                    <w:top w:w="140.0" w:type="dxa"/>
                    <w:left w:w="140.0" w:type="dxa"/>
                    <w:bottom w:w="140.0" w:type="dxa"/>
                    <w:right w:w="140.0" w:type="dxa"/>
                  </w:tcMar>
                  <w:vAlign w:val="top"/>
                </w:tcPr>
                <w:p w:rsidR="00000000" w:rsidDel="00000000" w:rsidP="00000000" w:rsidRDefault="00000000" w:rsidRPr="00000000" w14:paraId="00000014">
                  <w:pPr>
                    <w:widowControl w:val="0"/>
                    <w:spacing w:after="0" w:before="0" w:lineRule="auto"/>
                    <w:ind w:left="-283.46456692913375" w:firstLine="360"/>
                    <w:jc w:val="left"/>
                    <w:rPr>
                      <w:sz w:val="24"/>
                      <w:szCs w:val="24"/>
                    </w:rPr>
                  </w:pPr>
                  <w:r w:rsidDel="00000000" w:rsidR="00000000" w:rsidRPr="00000000">
                    <w:rPr>
                      <w:sz w:val="24"/>
                      <w:szCs w:val="24"/>
                      <w:rtl w:val="0"/>
                    </w:rPr>
                    <w:t xml:space="preserve">Rishab Kashyap</w:t>
                  </w:r>
                </w:p>
              </w:tc>
              <w:tc>
                <w:tcPr>
                  <w:tcMar>
                    <w:top w:w="140.0" w:type="dxa"/>
                    <w:left w:w="140.0" w:type="dxa"/>
                    <w:bottom w:w="140.0" w:type="dxa"/>
                    <w:right w:w="140.0" w:type="dxa"/>
                  </w:tcMar>
                  <w:vAlign w:val="top"/>
                </w:tcPr>
                <w:p w:rsidR="00000000" w:rsidDel="00000000" w:rsidP="00000000" w:rsidRDefault="00000000" w:rsidRPr="00000000" w14:paraId="00000015">
                  <w:pPr>
                    <w:widowControl w:val="0"/>
                    <w:spacing w:after="0" w:before="0" w:lineRule="auto"/>
                    <w:ind w:left="0" w:firstLine="360"/>
                    <w:jc w:val="left"/>
                    <w:rPr>
                      <w:sz w:val="24"/>
                      <w:szCs w:val="24"/>
                    </w:rPr>
                  </w:pPr>
                  <w:r w:rsidDel="00000000" w:rsidR="00000000" w:rsidRPr="00000000">
                    <w:rPr>
                      <w:sz w:val="24"/>
                      <w:szCs w:val="24"/>
                      <w:rtl w:val="0"/>
                    </w:rPr>
                    <w:t xml:space="preserve">PES2201800065</w:t>
                  </w:r>
                </w:p>
              </w:tc>
            </w:tr>
            <w:tr>
              <w:tc>
                <w:tcPr>
                  <w:tcMar>
                    <w:top w:w="140.0" w:type="dxa"/>
                    <w:left w:w="140.0" w:type="dxa"/>
                    <w:bottom w:w="140.0" w:type="dxa"/>
                    <w:right w:w="140.0" w:type="dxa"/>
                  </w:tcMar>
                  <w:vAlign w:val="top"/>
                </w:tcPr>
                <w:p w:rsidR="00000000" w:rsidDel="00000000" w:rsidP="00000000" w:rsidRDefault="00000000" w:rsidRPr="00000000" w14:paraId="00000016">
                  <w:pPr>
                    <w:widowControl w:val="0"/>
                    <w:spacing w:after="0" w:before="0" w:lineRule="auto"/>
                    <w:ind w:left="-283.46456692913375" w:firstLine="360"/>
                    <w:jc w:val="left"/>
                    <w:rPr>
                      <w:sz w:val="24"/>
                      <w:szCs w:val="24"/>
                    </w:rPr>
                  </w:pPr>
                  <w:r w:rsidDel="00000000" w:rsidR="00000000" w:rsidRPr="00000000">
                    <w:rPr>
                      <w:sz w:val="24"/>
                      <w:szCs w:val="24"/>
                      <w:rtl w:val="0"/>
                    </w:rPr>
                    <w:t xml:space="preserve">Shreya Yuvraj Panale</w:t>
                  </w:r>
                </w:p>
              </w:tc>
              <w:tc>
                <w:tcPr>
                  <w:tcMar>
                    <w:top w:w="140.0" w:type="dxa"/>
                    <w:left w:w="140.0" w:type="dxa"/>
                    <w:bottom w:w="140.0" w:type="dxa"/>
                    <w:right w:w="140.0" w:type="dxa"/>
                  </w:tcMar>
                  <w:vAlign w:val="top"/>
                </w:tcPr>
                <w:p w:rsidR="00000000" w:rsidDel="00000000" w:rsidP="00000000" w:rsidRDefault="00000000" w:rsidRPr="00000000" w14:paraId="00000017">
                  <w:pPr>
                    <w:widowControl w:val="0"/>
                    <w:spacing w:after="0" w:before="0" w:lineRule="auto"/>
                    <w:ind w:left="0" w:firstLine="360"/>
                    <w:jc w:val="left"/>
                    <w:rPr>
                      <w:sz w:val="24"/>
                      <w:szCs w:val="24"/>
                    </w:rPr>
                  </w:pPr>
                  <w:r w:rsidDel="00000000" w:rsidR="00000000" w:rsidRPr="00000000">
                    <w:rPr>
                      <w:sz w:val="24"/>
                      <w:szCs w:val="24"/>
                      <w:rtl w:val="0"/>
                    </w:rPr>
                    <w:t xml:space="preserve">PES2201800117</w:t>
                  </w:r>
                </w:p>
              </w:tc>
            </w:tr>
            <w:tr>
              <w:tc>
                <w:tcPr>
                  <w:tcMar>
                    <w:top w:w="140.0" w:type="dxa"/>
                    <w:left w:w="140.0" w:type="dxa"/>
                    <w:bottom w:w="140.0" w:type="dxa"/>
                    <w:right w:w="140.0" w:type="dxa"/>
                  </w:tcMar>
                  <w:vAlign w:val="top"/>
                </w:tcPr>
                <w:p w:rsidR="00000000" w:rsidDel="00000000" w:rsidP="00000000" w:rsidRDefault="00000000" w:rsidRPr="00000000" w14:paraId="00000018">
                  <w:pPr>
                    <w:widowControl w:val="0"/>
                    <w:spacing w:after="0" w:before="0" w:lineRule="auto"/>
                    <w:ind w:left="-283.46456692913375" w:firstLine="360"/>
                    <w:jc w:val="left"/>
                    <w:rPr>
                      <w:sz w:val="24"/>
                      <w:szCs w:val="24"/>
                    </w:rPr>
                  </w:pPr>
                  <w:r w:rsidDel="00000000" w:rsidR="00000000" w:rsidRPr="00000000">
                    <w:rPr>
                      <w:sz w:val="24"/>
                      <w:szCs w:val="24"/>
                      <w:rtl w:val="0"/>
                    </w:rPr>
                    <w:t xml:space="preserve">Shreya Venugopal</w:t>
                  </w:r>
                </w:p>
              </w:tc>
              <w:tc>
                <w:tcPr>
                  <w:tcMar>
                    <w:top w:w="140.0" w:type="dxa"/>
                    <w:left w:w="140.0" w:type="dxa"/>
                    <w:bottom w:w="140.0" w:type="dxa"/>
                    <w:right w:w="140.0" w:type="dxa"/>
                  </w:tcMar>
                  <w:vAlign w:val="top"/>
                </w:tcPr>
                <w:p w:rsidR="00000000" w:rsidDel="00000000" w:rsidP="00000000" w:rsidRDefault="00000000" w:rsidRPr="00000000" w14:paraId="00000019">
                  <w:pPr>
                    <w:widowControl w:val="0"/>
                    <w:spacing w:after="0" w:before="0" w:lineRule="auto"/>
                    <w:ind w:left="0" w:firstLine="360"/>
                    <w:jc w:val="left"/>
                    <w:rPr>
                      <w:sz w:val="24"/>
                      <w:szCs w:val="24"/>
                    </w:rPr>
                  </w:pPr>
                  <w:r w:rsidDel="00000000" w:rsidR="00000000" w:rsidRPr="00000000">
                    <w:rPr>
                      <w:sz w:val="24"/>
                      <w:szCs w:val="24"/>
                      <w:rtl w:val="0"/>
                    </w:rPr>
                    <w:t xml:space="preserve">PES2201800688</w:t>
                  </w:r>
                </w:p>
              </w:tc>
            </w:tr>
          </w:tbl>
          <w:p w:rsidR="00000000" w:rsidDel="00000000" w:rsidP="00000000" w:rsidRDefault="00000000" w:rsidRPr="00000000" w14:paraId="0000001A">
            <w:pPr>
              <w:pStyle w:val="Title"/>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B">
            <w:pPr>
              <w:ind w:right="-359"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Under the guidance of</w:t>
            </w:r>
          </w:p>
          <w:p w:rsidR="00000000" w:rsidDel="00000000" w:rsidP="00000000" w:rsidRDefault="00000000" w:rsidRPr="00000000" w14:paraId="0000001C">
            <w:pPr>
              <w:ind w:right="-359" w:firstLine="720"/>
              <w:jc w:val="center"/>
              <w:rPr>
                <w:rFonts w:ascii="Cambria" w:cs="Cambria" w:eastAsia="Cambria" w:hAnsi="Cambria"/>
                <w:sz w:val="24"/>
                <w:szCs w:val="24"/>
              </w:rPr>
            </w:pPr>
            <w:r w:rsidDel="00000000" w:rsidR="00000000" w:rsidRPr="00000000">
              <w:rPr>
                <w:rtl w:val="0"/>
              </w:rPr>
            </w:r>
          </w:p>
          <w:tbl>
            <w:tblPr>
              <w:tblStyle w:val="Table3"/>
              <w:tblW w:w="5165.0" w:type="dxa"/>
              <w:jc w:val="center"/>
              <w:tblLayout w:type="fixed"/>
              <w:tblLook w:val="0400"/>
            </w:tblPr>
            <w:tblGrid>
              <w:gridCol w:w="5165"/>
              <w:tblGridChange w:id="0">
                <w:tblGrid>
                  <w:gridCol w:w="5165"/>
                </w:tblGrid>
              </w:tblGridChange>
            </w:tblGrid>
            <w:tr>
              <w:tc>
                <w:tcPr>
                  <w:shd w:fill="ffffff" w:val="clear"/>
                </w:tcPr>
                <w:p w:rsidR="00000000" w:rsidDel="00000000" w:rsidP="00000000" w:rsidRDefault="00000000" w:rsidRPr="00000000" w14:paraId="0000001D">
                  <w:pPr>
                    <w:spacing w:after="0" w:before="0" w:lineRule="auto"/>
                    <w:ind w:left="0"/>
                    <w:jc w:val="center"/>
                    <w:rPr>
                      <w:rFonts w:ascii="Cambria" w:cs="Cambria" w:eastAsia="Cambria" w:hAnsi="Cambria"/>
                      <w:b w:val="1"/>
                      <w:color w:val="00000a"/>
                      <w:sz w:val="24"/>
                      <w:szCs w:val="24"/>
                    </w:rPr>
                  </w:pPr>
                  <w:r w:rsidDel="00000000" w:rsidR="00000000" w:rsidRPr="00000000">
                    <w:rPr>
                      <w:rFonts w:ascii="Cambria" w:cs="Cambria" w:eastAsia="Cambria" w:hAnsi="Cambria"/>
                      <w:b w:val="1"/>
                      <w:color w:val="00000a"/>
                      <w:sz w:val="24"/>
                      <w:szCs w:val="24"/>
                      <w:rtl w:val="0"/>
                    </w:rPr>
                    <w:t xml:space="preserve">Dr. N Mehala</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a"/>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a"/>
                      <w:sz w:val="24"/>
                      <w:szCs w:val="24"/>
                      <w:u w:val="none"/>
                      <w:shd w:fill="auto" w:val="clear"/>
                      <w:vertAlign w:val="baseline"/>
                      <w:rtl w:val="0"/>
                    </w:rPr>
                    <w:t xml:space="preserve">Designation</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a"/>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a"/>
                      <w:sz w:val="24"/>
                      <w:szCs w:val="24"/>
                      <w:u w:val="none"/>
                      <w:shd w:fill="auto" w:val="clear"/>
                      <w:vertAlign w:val="baseline"/>
                      <w:rtl w:val="0"/>
                    </w:rPr>
                    <w:t xml:space="preserve">PES University</w:t>
                  </w:r>
                </w:p>
              </w:tc>
            </w:tr>
          </w:tbl>
          <w:p w:rsidR="00000000" w:rsidDel="00000000" w:rsidP="00000000" w:rsidRDefault="00000000" w:rsidRPr="00000000" w14:paraId="00000020">
            <w:pPr>
              <w:pStyle w:val="Title"/>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1">
            <w:pPr>
              <w:pStyle w:val="Title"/>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2">
            <w:pPr>
              <w:ind w:right="-379" w:firstLine="72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                                              January - May 2021</w:t>
            </w:r>
            <w:r w:rsidDel="00000000" w:rsidR="00000000" w:rsidRPr="00000000">
              <w:rPr>
                <w:rtl w:val="0"/>
              </w:rPr>
            </w:r>
          </w:p>
          <w:p w:rsidR="00000000" w:rsidDel="00000000" w:rsidP="00000000" w:rsidRDefault="00000000" w:rsidRPr="00000000" w14:paraId="00000023">
            <w:pPr>
              <w:ind w:right="-379" w:firstLine="720"/>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4">
            <w:pPr>
              <w:ind w:left="0" w:right="-379" w:firstLine="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DEPARTMENT OF COMPUTER SCIENCE AND ENGINEERING</w:t>
            </w:r>
          </w:p>
          <w:p w:rsidR="00000000" w:rsidDel="00000000" w:rsidP="00000000" w:rsidRDefault="00000000" w:rsidRPr="00000000" w14:paraId="00000025">
            <w:pPr>
              <w:ind w:left="0" w:right="-379"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FACULTY OF ENGINEERING</w:t>
            </w:r>
          </w:p>
          <w:p w:rsidR="00000000" w:rsidDel="00000000" w:rsidP="00000000" w:rsidRDefault="00000000" w:rsidRPr="00000000" w14:paraId="00000026">
            <w:pPr>
              <w:ind w:left="0" w:right="-379" w:firstLine="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PES UNIVERSITY</w:t>
            </w:r>
          </w:p>
          <w:p w:rsidR="00000000" w:rsidDel="00000000" w:rsidP="00000000" w:rsidRDefault="00000000" w:rsidRPr="00000000" w14:paraId="00000027">
            <w:pPr>
              <w:spacing w:line="14.399999999999999" w:lineRule="auto"/>
              <w:ind w:firstLine="720"/>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8">
            <w:pPr>
              <w:ind w:left="0" w:right="-379" w:firstLine="0"/>
              <w:jc w:val="center"/>
              <w:rPr>
                <w:rFonts w:ascii="Cambria" w:cs="Cambria" w:eastAsia="Cambria" w:hAnsi="Cambria"/>
              </w:rPr>
            </w:pPr>
            <w:r w:rsidDel="00000000" w:rsidR="00000000" w:rsidRPr="00000000">
              <w:rPr>
                <w:rFonts w:ascii="Cambria" w:cs="Cambria" w:eastAsia="Cambria" w:hAnsi="Cambria"/>
                <w:rtl w:val="0"/>
              </w:rPr>
              <w:t xml:space="preserve">(Established under Karnataka Act No. 16 of 2013)</w:t>
            </w:r>
          </w:p>
          <w:p w:rsidR="00000000" w:rsidDel="00000000" w:rsidP="00000000" w:rsidRDefault="00000000" w:rsidRPr="00000000" w14:paraId="00000029">
            <w:pPr>
              <w:spacing w:line="14.399999999999999" w:lineRule="auto"/>
              <w:ind w:firstLine="720"/>
              <w:jc w:val="center"/>
              <w:rPr>
                <w:rFonts w:ascii="Cambria" w:cs="Cambria" w:eastAsia="Cambria" w:hAnsi="Cambria"/>
              </w:rPr>
            </w:pPr>
            <w:r w:rsidDel="00000000" w:rsidR="00000000" w:rsidRPr="00000000">
              <w:rPr>
                <w:rtl w:val="0"/>
              </w:rPr>
            </w:r>
          </w:p>
          <w:p w:rsidR="00000000" w:rsidDel="00000000" w:rsidP="00000000" w:rsidRDefault="00000000" w:rsidRPr="00000000" w14:paraId="0000002A">
            <w:pPr>
              <w:ind w:left="0" w:right="-379" w:firstLine="0"/>
              <w:jc w:val="center"/>
              <w:rPr>
                <w:rFonts w:ascii="Cambria" w:cs="Cambria" w:eastAsia="Cambria" w:hAnsi="Cambria"/>
                <w:sz w:val="24"/>
                <w:szCs w:val="24"/>
              </w:rPr>
            </w:pPr>
            <w:r w:rsidDel="00000000" w:rsidR="00000000" w:rsidRPr="00000000">
              <w:rPr>
                <w:rFonts w:ascii="Cambria" w:cs="Cambria" w:eastAsia="Cambria" w:hAnsi="Cambria"/>
                <w:rtl w:val="0"/>
              </w:rPr>
              <w:t xml:space="preserve">Electronic City, Hosur Road, Bengaluru – 560 100, Karnataka, India</w:t>
            </w:r>
            <w:r w:rsidDel="00000000" w:rsidR="00000000" w:rsidRPr="00000000">
              <w:rPr>
                <w:rtl w:val="0"/>
              </w:rPr>
            </w:r>
          </w:p>
        </w:tc>
      </w:tr>
    </w:tbl>
    <w:p w:rsidR="00000000" w:rsidDel="00000000" w:rsidP="00000000" w:rsidRDefault="00000000" w:rsidRPr="00000000" w14:paraId="0000002B">
      <w:pPr>
        <w:pStyle w:val="Title"/>
        <w:ind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C">
      <w:pPr>
        <w:pStyle w:val="Title"/>
        <w:ind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D">
      <w:pPr>
        <w:pStyle w:val="Title"/>
        <w:ind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E">
      <w:pPr>
        <w:pStyle w:val="Title"/>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TABLE OF CONTENTS</w:t>
      </w:r>
    </w:p>
    <w:p w:rsidR="00000000" w:rsidDel="00000000" w:rsidP="00000000" w:rsidRDefault="00000000" w:rsidRPr="00000000" w14:paraId="0000002F">
      <w:pPr>
        <w:pStyle w:val="Title"/>
        <w:ind w:firstLine="720"/>
        <w:rPr>
          <w:rFonts w:ascii="Cambria" w:cs="Cambria" w:eastAsia="Cambria" w:hAnsi="Cambria"/>
          <w:sz w:val="24"/>
          <w:szCs w:val="24"/>
        </w:rPr>
      </w:pPr>
      <w:r w:rsidDel="00000000" w:rsidR="00000000" w:rsidRPr="00000000">
        <w:rPr>
          <w:rtl w:val="0"/>
        </w:rPr>
      </w:r>
    </w:p>
    <w:tbl>
      <w:tblPr>
        <w:tblStyle w:val="Table4"/>
        <w:tblW w:w="937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208"/>
        <w:gridCol w:w="1170"/>
        <w:tblGridChange w:id="0">
          <w:tblGrid>
            <w:gridCol w:w="8208"/>
            <w:gridCol w:w="1170"/>
          </w:tblGrid>
        </w:tblGridChange>
      </w:tblGrid>
      <w:tr>
        <w:tc>
          <w:tcPr/>
          <w:p w:rsidR="00000000" w:rsidDel="00000000" w:rsidP="00000000" w:rsidRDefault="00000000" w:rsidRPr="00000000" w14:paraId="0000003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60" w:before="60" w:line="240"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Introduction</w:t>
            </w:r>
          </w:p>
        </w:tc>
        <w:tc>
          <w:tcPr>
            <w:shd w:fill="auto" w:val="clear"/>
          </w:tcPr>
          <w:p w:rsidR="00000000" w:rsidDel="00000000" w:rsidP="00000000" w:rsidRDefault="00000000" w:rsidRPr="00000000" w14:paraId="00000031">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r>
      <w:tr>
        <w:tc>
          <w:tcPr/>
          <w:p w:rsidR="00000000" w:rsidDel="00000000" w:rsidP="00000000" w:rsidRDefault="00000000" w:rsidRPr="00000000" w14:paraId="0000003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60" w:before="60" w:line="240"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Current System</w:t>
            </w:r>
          </w:p>
        </w:tc>
        <w:tc>
          <w:tcPr>
            <w:shd w:fill="auto" w:val="clear"/>
          </w:tcPr>
          <w:p w:rsidR="00000000" w:rsidDel="00000000" w:rsidP="00000000" w:rsidRDefault="00000000" w:rsidRPr="00000000" w14:paraId="00000033">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r>
      <w:tr>
        <w:tc>
          <w:tcPr/>
          <w:p w:rsidR="00000000" w:rsidDel="00000000" w:rsidP="00000000" w:rsidRDefault="00000000" w:rsidRPr="00000000" w14:paraId="0000003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60" w:before="60" w:line="240"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Design Considerations </w:t>
            </w:r>
          </w:p>
        </w:tc>
        <w:tc>
          <w:tcPr>
            <w:shd w:fill="auto" w:val="clear"/>
          </w:tcPr>
          <w:p w:rsidR="00000000" w:rsidDel="00000000" w:rsidP="00000000" w:rsidRDefault="00000000" w:rsidRPr="00000000" w14:paraId="00000035">
            <w:pPr>
              <w:ind w:left="0" w:firstLine="0"/>
              <w:jc w:val="center"/>
              <w:rPr>
                <w:rFonts w:ascii="Cambria" w:cs="Cambria" w:eastAsia="Cambria" w:hAnsi="Cambria"/>
                <w:sz w:val="24"/>
                <w:szCs w:val="24"/>
              </w:rPr>
            </w:pPr>
            <w:r w:rsidDel="00000000" w:rsidR="00000000" w:rsidRPr="00000000">
              <w:rPr>
                <w:rtl w:val="0"/>
              </w:rPr>
            </w:r>
          </w:p>
        </w:tc>
      </w:tr>
      <w:tr>
        <w:tc>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3.1   Design Goals</w:t>
            </w:r>
          </w:p>
        </w:tc>
        <w:tc>
          <w:tcPr>
            <w:shd w:fill="auto" w:val="clear"/>
          </w:tcPr>
          <w:p w:rsidR="00000000" w:rsidDel="00000000" w:rsidP="00000000" w:rsidRDefault="00000000" w:rsidRPr="00000000" w14:paraId="00000037">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r>
      <w:tr>
        <w:tc>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3.2   Architecture Choices</w:t>
            </w:r>
          </w:p>
        </w:tc>
        <w:tc>
          <w:tcPr>
            <w:shd w:fill="auto" w:val="clear"/>
          </w:tcPr>
          <w:p w:rsidR="00000000" w:rsidDel="00000000" w:rsidP="00000000" w:rsidRDefault="00000000" w:rsidRPr="00000000" w14:paraId="00000039">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r>
      <w:tr>
        <w:tc>
          <w:tcPr/>
          <w:p w:rsidR="00000000" w:rsidDel="00000000" w:rsidP="00000000" w:rsidRDefault="00000000" w:rsidRPr="00000000" w14:paraId="0000003A">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3.3   Constraints, Assumptions and Dependencies</w:t>
            </w:r>
          </w:p>
        </w:tc>
        <w:tc>
          <w:tcPr>
            <w:shd w:fill="auto" w:val="clear"/>
          </w:tcPr>
          <w:p w:rsidR="00000000" w:rsidDel="00000000" w:rsidP="00000000" w:rsidRDefault="00000000" w:rsidRPr="00000000" w14:paraId="0000003B">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r>
      <w:tr>
        <w:tc>
          <w:tcPr/>
          <w:p w:rsidR="00000000" w:rsidDel="00000000" w:rsidP="00000000" w:rsidRDefault="00000000" w:rsidRPr="00000000" w14:paraId="0000003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60" w:before="60" w:line="240"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High Level System Design</w:t>
            </w:r>
          </w:p>
          <w:p w:rsidR="00000000" w:rsidDel="00000000" w:rsidP="00000000" w:rsidRDefault="00000000" w:rsidRPr="00000000" w14:paraId="0000003D">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60" w:before="60" w:line="240" w:lineRule="auto"/>
              <w:ind w:left="1080" w:right="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Logical System Design</w:t>
              <w:tab/>
              <w:tab/>
              <w:tab/>
              <w:tab/>
              <w:tab/>
              <w:tab/>
              <w:tab/>
              <w:t xml:space="preserve">             </w:t>
            </w:r>
          </w:p>
          <w:p w:rsidR="00000000" w:rsidDel="00000000" w:rsidP="00000000" w:rsidRDefault="00000000" w:rsidRPr="00000000" w14:paraId="0000003E">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60" w:before="60" w:line="240" w:lineRule="auto"/>
              <w:ind w:left="1080" w:right="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Runtime view of the System</w:t>
            </w:r>
          </w:p>
          <w:p w:rsidR="00000000" w:rsidDel="00000000" w:rsidP="00000000" w:rsidRDefault="00000000" w:rsidRPr="00000000" w14:paraId="0000003F">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60" w:before="60" w:line="240" w:lineRule="auto"/>
              <w:ind w:left="1080" w:right="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project Management and Code organization</w:t>
            </w:r>
          </w:p>
          <w:p w:rsidR="00000000" w:rsidDel="00000000" w:rsidP="00000000" w:rsidRDefault="00000000" w:rsidRPr="00000000" w14:paraId="0000004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60" w:before="60" w:line="240" w:lineRule="auto"/>
              <w:ind w:left="1080" w:right="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Security</w:t>
            </w:r>
          </w:p>
        </w:tc>
        <w:tc>
          <w:tcPr>
            <w:shd w:fill="auto" w:val="clear"/>
          </w:tcPr>
          <w:p w:rsidR="00000000" w:rsidDel="00000000" w:rsidP="00000000" w:rsidRDefault="00000000" w:rsidRPr="00000000" w14:paraId="00000041">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w:t>
            </w:r>
          </w:p>
          <w:p w:rsidR="00000000" w:rsidDel="00000000" w:rsidP="00000000" w:rsidRDefault="00000000" w:rsidRPr="00000000" w14:paraId="00000042">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w:t>
            </w:r>
          </w:p>
          <w:p w:rsidR="00000000" w:rsidDel="00000000" w:rsidP="00000000" w:rsidRDefault="00000000" w:rsidRPr="00000000" w14:paraId="00000043">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9</w:t>
            </w:r>
          </w:p>
          <w:p w:rsidR="00000000" w:rsidDel="00000000" w:rsidP="00000000" w:rsidRDefault="00000000" w:rsidRPr="00000000" w14:paraId="00000044">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w:t>
            </w:r>
          </w:p>
          <w:p w:rsidR="00000000" w:rsidDel="00000000" w:rsidP="00000000" w:rsidRDefault="00000000" w:rsidRPr="00000000" w14:paraId="00000045">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w:t>
            </w:r>
          </w:p>
        </w:tc>
      </w:tr>
      <w:tr>
        <w:tc>
          <w:tcPr/>
          <w:p w:rsidR="00000000" w:rsidDel="00000000" w:rsidP="00000000" w:rsidRDefault="00000000" w:rsidRPr="00000000" w14:paraId="0000004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60" w:before="60" w:line="240"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Design Description</w:t>
            </w:r>
          </w:p>
        </w:tc>
        <w:tc>
          <w:tcPr>
            <w:shd w:fill="auto" w:val="clear"/>
          </w:tcPr>
          <w:p w:rsidR="00000000" w:rsidDel="00000000" w:rsidP="00000000" w:rsidRDefault="00000000" w:rsidRPr="00000000" w14:paraId="00000047">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11</w:t>
            </w:r>
          </w:p>
        </w:tc>
      </w:tr>
      <w:tr>
        <w:tc>
          <w:tcPr/>
          <w:p w:rsidR="00000000" w:rsidDel="00000000" w:rsidP="00000000" w:rsidRDefault="00000000" w:rsidRPr="00000000" w14:paraId="00000048">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60" w:before="60" w:line="240" w:lineRule="auto"/>
              <w:ind w:left="108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Master Class Diagram</w:t>
            </w:r>
          </w:p>
        </w:tc>
        <w:tc>
          <w:tcPr>
            <w:shd w:fill="auto" w:val="clear"/>
          </w:tcPr>
          <w:p w:rsidR="00000000" w:rsidDel="00000000" w:rsidP="00000000" w:rsidRDefault="00000000" w:rsidRPr="00000000" w14:paraId="00000049">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11</w:t>
            </w:r>
          </w:p>
        </w:tc>
      </w:tr>
      <w:tr>
        <w:tc>
          <w:tcPr/>
          <w:p w:rsidR="00000000" w:rsidDel="00000000" w:rsidP="00000000" w:rsidRDefault="00000000" w:rsidRPr="00000000" w14:paraId="0000004A">
            <w:pPr>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5.2 Reusability Considerations</w:t>
            </w:r>
          </w:p>
        </w:tc>
        <w:tc>
          <w:tcPr>
            <w:shd w:fill="auto" w:val="clear"/>
          </w:tcPr>
          <w:p w:rsidR="00000000" w:rsidDel="00000000" w:rsidP="00000000" w:rsidRDefault="00000000" w:rsidRPr="00000000" w14:paraId="0000004B">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12</w:t>
            </w:r>
          </w:p>
        </w:tc>
      </w:tr>
      <w:tr>
        <w:tc>
          <w:tcPr/>
          <w:p w:rsidR="00000000" w:rsidDel="00000000" w:rsidP="00000000" w:rsidRDefault="00000000" w:rsidRPr="00000000" w14:paraId="0000004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60" w:before="60" w:line="240"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ER Diagram / Swimlane Diagram / State Diagram</w:t>
            </w:r>
          </w:p>
        </w:tc>
        <w:tc>
          <w:tcPr>
            <w:shd w:fill="auto" w:val="clear"/>
          </w:tcPr>
          <w:p w:rsidR="00000000" w:rsidDel="00000000" w:rsidP="00000000" w:rsidRDefault="00000000" w:rsidRPr="00000000" w14:paraId="0000004D">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13</w:t>
            </w:r>
          </w:p>
        </w:tc>
      </w:tr>
      <w:tr>
        <w:tc>
          <w:tcPr/>
          <w:p w:rsidR="00000000" w:rsidDel="00000000" w:rsidP="00000000" w:rsidRDefault="00000000" w:rsidRPr="00000000" w14:paraId="0000004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60" w:before="60" w:line="240"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User Interface Diagrams</w:t>
            </w:r>
          </w:p>
        </w:tc>
        <w:tc>
          <w:tcPr>
            <w:shd w:fill="auto" w:val="clear"/>
          </w:tcPr>
          <w:p w:rsidR="00000000" w:rsidDel="00000000" w:rsidP="00000000" w:rsidRDefault="00000000" w:rsidRPr="00000000" w14:paraId="0000004F">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15</w:t>
            </w:r>
          </w:p>
        </w:tc>
      </w:tr>
      <w:tr>
        <w:tc>
          <w:tcPr/>
          <w:p w:rsidR="00000000" w:rsidDel="00000000" w:rsidP="00000000" w:rsidRDefault="00000000" w:rsidRPr="00000000" w14:paraId="0000005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60" w:before="60" w:line="240"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Report Layouts</w:t>
            </w:r>
          </w:p>
        </w:tc>
        <w:tc>
          <w:tcPr>
            <w:shd w:fill="auto" w:val="clear"/>
          </w:tcPr>
          <w:p w:rsidR="00000000" w:rsidDel="00000000" w:rsidP="00000000" w:rsidRDefault="00000000" w:rsidRPr="00000000" w14:paraId="00000051">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16</w:t>
            </w:r>
          </w:p>
        </w:tc>
      </w:tr>
      <w:tr>
        <w:tc>
          <w:tcPr/>
          <w:p w:rsidR="00000000" w:rsidDel="00000000" w:rsidP="00000000" w:rsidRDefault="00000000" w:rsidRPr="00000000" w14:paraId="0000005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60" w:before="60" w:line="240"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External Interfaces</w:t>
            </w:r>
          </w:p>
        </w:tc>
        <w:tc>
          <w:tcPr>
            <w:shd w:fill="auto" w:val="clear"/>
          </w:tcPr>
          <w:p w:rsidR="00000000" w:rsidDel="00000000" w:rsidP="00000000" w:rsidRDefault="00000000" w:rsidRPr="00000000" w14:paraId="00000053">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16</w:t>
            </w:r>
          </w:p>
        </w:tc>
      </w:tr>
      <w:tr>
        <w:tc>
          <w:tcPr/>
          <w:p w:rsidR="00000000" w:rsidDel="00000000" w:rsidP="00000000" w:rsidRDefault="00000000" w:rsidRPr="00000000" w14:paraId="0000005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60" w:before="60" w:line="240"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Packaging and Deployment Diagram </w:t>
            </w:r>
          </w:p>
        </w:tc>
        <w:tc>
          <w:tcPr>
            <w:shd w:fill="auto" w:val="clear"/>
          </w:tcPr>
          <w:p w:rsidR="00000000" w:rsidDel="00000000" w:rsidP="00000000" w:rsidRDefault="00000000" w:rsidRPr="00000000" w14:paraId="00000055">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17</w:t>
            </w:r>
          </w:p>
        </w:tc>
      </w:tr>
      <w:tr>
        <w:tc>
          <w:tcPr/>
          <w:p w:rsidR="00000000" w:rsidDel="00000000" w:rsidP="00000000" w:rsidRDefault="00000000" w:rsidRPr="00000000" w14:paraId="0000005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60" w:before="60" w:line="240"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Help</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shd w:fill="auto" w:val="clear"/>
          </w:tcPr>
          <w:p w:rsidR="00000000" w:rsidDel="00000000" w:rsidP="00000000" w:rsidRDefault="00000000" w:rsidRPr="00000000" w14:paraId="00000057">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18</w:t>
            </w:r>
          </w:p>
        </w:tc>
      </w:tr>
      <w:tr>
        <w:tc>
          <w:tcPr/>
          <w:p w:rsidR="00000000" w:rsidDel="00000000" w:rsidP="00000000" w:rsidRDefault="00000000" w:rsidRPr="00000000" w14:paraId="0000005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60" w:before="60" w:line="240"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Design Details</w:t>
            </w:r>
          </w:p>
        </w:tc>
        <w:tc>
          <w:tcPr>
            <w:shd w:fill="auto" w:val="clear"/>
          </w:tcPr>
          <w:p w:rsidR="00000000" w:rsidDel="00000000" w:rsidP="00000000" w:rsidRDefault="00000000" w:rsidRPr="00000000" w14:paraId="00000059">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18</w:t>
            </w:r>
          </w:p>
        </w:tc>
      </w:tr>
      <w:tr>
        <w:tc>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12.1   Novelty</w:t>
            </w:r>
          </w:p>
        </w:tc>
        <w:tc>
          <w:tcPr>
            <w:shd w:fill="auto" w:val="clear"/>
          </w:tcPr>
          <w:p w:rsidR="00000000" w:rsidDel="00000000" w:rsidP="00000000" w:rsidRDefault="00000000" w:rsidRPr="00000000" w14:paraId="0000005B">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18</w:t>
            </w:r>
          </w:p>
        </w:tc>
      </w:tr>
      <w:tr>
        <w:tc>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12.2   Innovativeness</w:t>
            </w:r>
          </w:p>
        </w:tc>
        <w:tc>
          <w:tcPr>
            <w:shd w:fill="auto" w:val="clear"/>
          </w:tcPr>
          <w:p w:rsidR="00000000" w:rsidDel="00000000" w:rsidP="00000000" w:rsidRDefault="00000000" w:rsidRPr="00000000" w14:paraId="0000005D">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18</w:t>
            </w:r>
          </w:p>
        </w:tc>
      </w:tr>
      <w:tr>
        <w:tc>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12.3   Interoperability</w:t>
            </w:r>
          </w:p>
        </w:tc>
        <w:tc>
          <w:tcPr>
            <w:shd w:fill="auto" w:val="clear"/>
          </w:tcPr>
          <w:p w:rsidR="00000000" w:rsidDel="00000000" w:rsidP="00000000" w:rsidRDefault="00000000" w:rsidRPr="00000000" w14:paraId="0000005F">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19</w:t>
            </w:r>
          </w:p>
        </w:tc>
      </w:tr>
      <w:tr>
        <w:tc>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12.4   Performance</w:t>
            </w:r>
          </w:p>
        </w:tc>
        <w:tc>
          <w:tcPr>
            <w:shd w:fill="auto" w:val="clear"/>
          </w:tcPr>
          <w:p w:rsidR="00000000" w:rsidDel="00000000" w:rsidP="00000000" w:rsidRDefault="00000000" w:rsidRPr="00000000" w14:paraId="00000061">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19</w:t>
            </w:r>
          </w:p>
        </w:tc>
      </w:tr>
      <w:tr>
        <w:tc>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12.5   Security</w:t>
            </w:r>
          </w:p>
        </w:tc>
        <w:tc>
          <w:tcPr>
            <w:shd w:fill="auto" w:val="clear"/>
          </w:tcPr>
          <w:p w:rsidR="00000000" w:rsidDel="00000000" w:rsidP="00000000" w:rsidRDefault="00000000" w:rsidRPr="00000000" w14:paraId="00000063">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19</w:t>
            </w:r>
          </w:p>
        </w:tc>
      </w:tr>
      <w:tr>
        <w:tc>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12.6   Reliability</w:t>
            </w:r>
          </w:p>
        </w:tc>
        <w:tc>
          <w:tcPr>
            <w:shd w:fill="auto" w:val="clear"/>
          </w:tcPr>
          <w:p w:rsidR="00000000" w:rsidDel="00000000" w:rsidP="00000000" w:rsidRDefault="00000000" w:rsidRPr="00000000" w14:paraId="00000065">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19</w:t>
            </w:r>
          </w:p>
        </w:tc>
      </w:tr>
      <w:tr>
        <w:tc>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12.7   Maintainability</w:t>
            </w:r>
          </w:p>
        </w:tc>
        <w:tc>
          <w:tcPr>
            <w:shd w:fill="auto" w:val="clear"/>
          </w:tcPr>
          <w:p w:rsidR="00000000" w:rsidDel="00000000" w:rsidP="00000000" w:rsidRDefault="00000000" w:rsidRPr="00000000" w14:paraId="00000067">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19</w:t>
            </w:r>
          </w:p>
        </w:tc>
      </w:tr>
      <w:tr>
        <w:tc>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12.8   Portability</w:t>
            </w:r>
          </w:p>
        </w:tc>
        <w:tc>
          <w:tcPr>
            <w:shd w:fill="auto" w:val="clear"/>
          </w:tcPr>
          <w:p w:rsidR="00000000" w:rsidDel="00000000" w:rsidP="00000000" w:rsidRDefault="00000000" w:rsidRPr="00000000" w14:paraId="00000069">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19</w:t>
            </w:r>
          </w:p>
        </w:tc>
      </w:tr>
      <w:tr>
        <w:tc>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12.9   Legacy to Modernization</w:t>
            </w:r>
          </w:p>
        </w:tc>
        <w:tc>
          <w:tcPr>
            <w:shd w:fill="auto" w:val="clear"/>
          </w:tcPr>
          <w:p w:rsidR="00000000" w:rsidDel="00000000" w:rsidP="00000000" w:rsidRDefault="00000000" w:rsidRPr="00000000" w14:paraId="0000006B">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19</w:t>
            </w:r>
          </w:p>
        </w:tc>
      </w:tr>
      <w:tr>
        <w:tc>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12.10 Reusability </w:t>
            </w:r>
          </w:p>
        </w:tc>
        <w:tc>
          <w:tcPr>
            <w:shd w:fill="auto" w:val="clear"/>
          </w:tcPr>
          <w:p w:rsidR="00000000" w:rsidDel="00000000" w:rsidP="00000000" w:rsidRDefault="00000000" w:rsidRPr="00000000" w14:paraId="0000006D">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w:t>
            </w:r>
          </w:p>
        </w:tc>
      </w:tr>
      <w:tr>
        <w:tc>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12.11 Application Compatibility</w:t>
            </w:r>
          </w:p>
        </w:tc>
        <w:tc>
          <w:tcPr>
            <w:shd w:fill="auto" w:val="clear"/>
          </w:tcPr>
          <w:p w:rsidR="00000000" w:rsidDel="00000000" w:rsidP="00000000" w:rsidRDefault="00000000" w:rsidRPr="00000000" w14:paraId="0000006F">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w:t>
            </w:r>
          </w:p>
        </w:tc>
      </w:tr>
      <w:tr>
        <w:tc>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12.12 Resource Utilization</w:t>
            </w:r>
          </w:p>
        </w:tc>
        <w:tc>
          <w:tcPr>
            <w:shd w:fill="auto" w:val="clear"/>
          </w:tcPr>
          <w:p w:rsidR="00000000" w:rsidDel="00000000" w:rsidP="00000000" w:rsidRDefault="00000000" w:rsidRPr="00000000" w14:paraId="00000071">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w:t>
            </w:r>
          </w:p>
        </w:tc>
      </w:tr>
      <w:tr>
        <w:tc>
          <w:tcPr/>
          <w:p w:rsidR="00000000" w:rsidDel="00000000" w:rsidP="00000000" w:rsidRDefault="00000000" w:rsidRPr="00000000" w14:paraId="00000072">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Appendix A: Definitions, Acronyms and Abbreviations</w:t>
            </w:r>
          </w:p>
        </w:tc>
        <w:tc>
          <w:tcPr>
            <w:shd w:fill="auto" w:val="clear"/>
          </w:tcPr>
          <w:p w:rsidR="00000000" w:rsidDel="00000000" w:rsidP="00000000" w:rsidRDefault="00000000" w:rsidRPr="00000000" w14:paraId="00000073">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w:t>
            </w:r>
          </w:p>
        </w:tc>
      </w:tr>
      <w:tr>
        <w:tc>
          <w:tcPr/>
          <w:p w:rsidR="00000000" w:rsidDel="00000000" w:rsidP="00000000" w:rsidRDefault="00000000" w:rsidRPr="00000000" w14:paraId="00000074">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Appendix B: References</w:t>
            </w:r>
          </w:p>
        </w:tc>
        <w:tc>
          <w:tcPr>
            <w:shd w:fill="auto" w:val="clear"/>
          </w:tcPr>
          <w:p w:rsidR="00000000" w:rsidDel="00000000" w:rsidP="00000000" w:rsidRDefault="00000000" w:rsidRPr="00000000" w14:paraId="00000075">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w:t>
            </w:r>
          </w:p>
        </w:tc>
      </w:tr>
      <w:tr>
        <w:tc>
          <w:tcPr/>
          <w:p w:rsidR="00000000" w:rsidDel="00000000" w:rsidP="00000000" w:rsidRDefault="00000000" w:rsidRPr="00000000" w14:paraId="00000076">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Appendix C: Record of Change History</w:t>
            </w:r>
          </w:p>
        </w:tc>
        <w:tc>
          <w:tcPr>
            <w:shd w:fill="auto" w:val="clear"/>
          </w:tcPr>
          <w:p w:rsidR="00000000" w:rsidDel="00000000" w:rsidP="00000000" w:rsidRDefault="00000000" w:rsidRPr="00000000" w14:paraId="00000077">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w:t>
            </w:r>
          </w:p>
        </w:tc>
      </w:tr>
      <w:tr>
        <w:tc>
          <w:tcPr/>
          <w:p w:rsidR="00000000" w:rsidDel="00000000" w:rsidP="00000000" w:rsidRDefault="00000000" w:rsidRPr="00000000" w14:paraId="00000078">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Appendix D: Traceability Matrix</w:t>
            </w:r>
          </w:p>
          <w:p w:rsidR="00000000" w:rsidDel="00000000" w:rsidP="00000000" w:rsidRDefault="00000000" w:rsidRPr="00000000" w14:paraId="00000079">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Appendix E: Report Layouts</w:t>
            </w:r>
          </w:p>
        </w:tc>
        <w:tc>
          <w:tcPr>
            <w:shd w:fill="auto" w:val="clear"/>
          </w:tcPr>
          <w:p w:rsidR="00000000" w:rsidDel="00000000" w:rsidP="00000000" w:rsidRDefault="00000000" w:rsidRPr="00000000" w14:paraId="0000007A">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21</w:t>
            </w:r>
          </w:p>
          <w:p w:rsidR="00000000" w:rsidDel="00000000" w:rsidP="00000000" w:rsidRDefault="00000000" w:rsidRPr="00000000" w14:paraId="0000007B">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22</w:t>
            </w:r>
          </w:p>
        </w:tc>
      </w:tr>
    </w:tbl>
    <w:p w:rsidR="00000000" w:rsidDel="00000000" w:rsidP="00000000" w:rsidRDefault="00000000" w:rsidRPr="00000000" w14:paraId="0000007C">
      <w:pPr>
        <w:pStyle w:val="Heading1"/>
        <w:ind w:left="360" w:firstLine="0"/>
        <w:rPr>
          <w:rFonts w:ascii="Cambria" w:cs="Cambria" w:eastAsia="Cambria" w:hAnsi="Cambria"/>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ind w:firstLine="720"/>
        <w:rPr>
          <w:color w:val="000000"/>
        </w:rPr>
      </w:pPr>
      <w:r w:rsidDel="00000000" w:rsidR="00000000" w:rsidRPr="00000000">
        <w:rPr>
          <w:rtl w:val="0"/>
        </w:rPr>
      </w:r>
    </w:p>
    <w:p w:rsidR="00000000" w:rsidDel="00000000" w:rsidP="00000000" w:rsidRDefault="00000000" w:rsidRPr="00000000" w14:paraId="00000085">
      <w:pPr>
        <w:ind w:firstLine="720"/>
        <w:rPr>
          <w:color w:val="000000"/>
        </w:rPr>
      </w:pPr>
      <w:r w:rsidDel="00000000" w:rsidR="00000000" w:rsidRPr="00000000">
        <w:rPr>
          <w:rtl w:val="0"/>
        </w:rPr>
      </w:r>
    </w:p>
    <w:p w:rsidR="00000000" w:rsidDel="00000000" w:rsidP="00000000" w:rsidRDefault="00000000" w:rsidRPr="00000000" w14:paraId="00000086">
      <w:pPr>
        <w:ind w:firstLine="720"/>
        <w:rPr>
          <w:color w:val="000000"/>
        </w:rPr>
      </w:pPr>
      <w:r w:rsidDel="00000000" w:rsidR="00000000" w:rsidRPr="00000000">
        <w:rPr>
          <w:rtl w:val="0"/>
        </w:rPr>
      </w:r>
    </w:p>
    <w:p w:rsidR="00000000" w:rsidDel="00000000" w:rsidP="00000000" w:rsidRDefault="00000000" w:rsidRPr="00000000" w14:paraId="00000087">
      <w:pPr>
        <w:ind w:firstLine="720"/>
        <w:rPr>
          <w:color w:val="000000"/>
        </w:rPr>
      </w:pPr>
      <w:r w:rsidDel="00000000" w:rsidR="00000000" w:rsidRPr="00000000">
        <w:rPr>
          <w:rtl w:val="0"/>
        </w:rPr>
      </w:r>
    </w:p>
    <w:p w:rsidR="00000000" w:rsidDel="00000000" w:rsidP="00000000" w:rsidRDefault="00000000" w:rsidRPr="00000000" w14:paraId="00000088">
      <w:pPr>
        <w:ind w:firstLine="720"/>
        <w:rPr>
          <w:color w:val="000000"/>
        </w:rPr>
      </w:pPr>
      <w:r w:rsidDel="00000000" w:rsidR="00000000" w:rsidRPr="00000000">
        <w:rPr>
          <w:rtl w:val="0"/>
        </w:rPr>
      </w:r>
    </w:p>
    <w:p w:rsidR="00000000" w:rsidDel="00000000" w:rsidP="00000000" w:rsidRDefault="00000000" w:rsidRPr="00000000" w14:paraId="00000089">
      <w:pPr>
        <w:ind w:firstLine="720"/>
        <w:rPr>
          <w:color w:val="000000"/>
        </w:rPr>
      </w:pPr>
      <w:r w:rsidDel="00000000" w:rsidR="00000000" w:rsidRPr="00000000">
        <w:rPr>
          <w:rtl w:val="0"/>
        </w:rPr>
      </w:r>
    </w:p>
    <w:p w:rsidR="00000000" w:rsidDel="00000000" w:rsidP="00000000" w:rsidRDefault="00000000" w:rsidRPr="00000000" w14:paraId="0000008A">
      <w:pPr>
        <w:ind w:firstLine="720"/>
        <w:rPr>
          <w:color w:val="000000"/>
        </w:rPr>
      </w:pPr>
      <w:r w:rsidDel="00000000" w:rsidR="00000000" w:rsidRPr="00000000">
        <w:rPr>
          <w:rtl w:val="0"/>
        </w:rPr>
      </w:r>
    </w:p>
    <w:p w:rsidR="00000000" w:rsidDel="00000000" w:rsidP="00000000" w:rsidRDefault="00000000" w:rsidRPr="00000000" w14:paraId="0000008B">
      <w:pPr>
        <w:ind w:firstLine="720"/>
        <w:rPr>
          <w:color w:val="000000"/>
        </w:rPr>
      </w:pPr>
      <w:r w:rsidDel="00000000" w:rsidR="00000000" w:rsidRPr="00000000">
        <w:rPr>
          <w:rtl w:val="0"/>
        </w:rPr>
      </w:r>
    </w:p>
    <w:p w:rsidR="00000000" w:rsidDel="00000000" w:rsidP="00000000" w:rsidRDefault="00000000" w:rsidRPr="00000000" w14:paraId="0000008C">
      <w:pPr>
        <w:ind w:firstLine="720"/>
        <w:rPr>
          <w:color w:val="000000"/>
        </w:rPr>
      </w:pPr>
      <w:r w:rsidDel="00000000" w:rsidR="00000000" w:rsidRPr="00000000">
        <w:rPr>
          <w:rtl w:val="0"/>
        </w:rPr>
      </w:r>
    </w:p>
    <w:p w:rsidR="00000000" w:rsidDel="00000000" w:rsidP="00000000" w:rsidRDefault="00000000" w:rsidRPr="00000000" w14:paraId="0000008D">
      <w:pPr>
        <w:ind w:firstLine="720"/>
        <w:rPr>
          <w:color w:val="000000"/>
        </w:rPr>
      </w:pPr>
      <w:r w:rsidDel="00000000" w:rsidR="00000000" w:rsidRPr="00000000">
        <w:rPr>
          <w:rtl w:val="0"/>
        </w:rPr>
      </w:r>
    </w:p>
    <w:p w:rsidR="00000000" w:rsidDel="00000000" w:rsidP="00000000" w:rsidRDefault="00000000" w:rsidRPr="00000000" w14:paraId="0000008E">
      <w:pPr>
        <w:ind w:firstLine="720"/>
        <w:rPr>
          <w:color w:val="000000"/>
        </w:rPr>
      </w:pPr>
      <w:r w:rsidDel="00000000" w:rsidR="00000000" w:rsidRPr="00000000">
        <w:rPr>
          <w:rtl w:val="0"/>
        </w:rPr>
      </w:r>
    </w:p>
    <w:p w:rsidR="00000000" w:rsidDel="00000000" w:rsidP="00000000" w:rsidRDefault="00000000" w:rsidRPr="00000000" w14:paraId="0000008F">
      <w:pPr>
        <w:ind w:firstLine="720"/>
        <w:rPr>
          <w:color w:val="000000"/>
        </w:rPr>
      </w:pPr>
      <w:r w:rsidDel="00000000" w:rsidR="00000000" w:rsidRPr="00000000">
        <w:rPr>
          <w:rtl w:val="0"/>
        </w:rPr>
      </w:r>
    </w:p>
    <w:p w:rsidR="00000000" w:rsidDel="00000000" w:rsidP="00000000" w:rsidRDefault="00000000" w:rsidRPr="00000000" w14:paraId="00000090">
      <w:pPr>
        <w:ind w:firstLine="720"/>
        <w:rPr>
          <w:color w:val="000000"/>
        </w:rPr>
      </w:pPr>
      <w:r w:rsidDel="00000000" w:rsidR="00000000" w:rsidRPr="00000000">
        <w:rPr>
          <w:rtl w:val="0"/>
        </w:rPr>
      </w:r>
    </w:p>
    <w:p w:rsidR="00000000" w:rsidDel="00000000" w:rsidP="00000000" w:rsidRDefault="00000000" w:rsidRPr="00000000" w14:paraId="00000091">
      <w:pPr>
        <w:ind w:firstLine="720"/>
        <w:rPr>
          <w:color w:val="000000"/>
        </w:rPr>
      </w:pPr>
      <w:r w:rsidDel="00000000" w:rsidR="00000000" w:rsidRPr="00000000">
        <w:rPr>
          <w:rtl w:val="0"/>
        </w:rPr>
      </w:r>
    </w:p>
    <w:p w:rsidR="00000000" w:rsidDel="00000000" w:rsidP="00000000" w:rsidRDefault="00000000" w:rsidRPr="00000000" w14:paraId="00000092">
      <w:pPr>
        <w:ind w:firstLine="720"/>
        <w:rPr>
          <w:color w:val="000000"/>
        </w:rPr>
      </w:pPr>
      <w:r w:rsidDel="00000000" w:rsidR="00000000" w:rsidRPr="00000000">
        <w:rPr>
          <w:rtl w:val="0"/>
        </w:rPr>
      </w:r>
    </w:p>
    <w:p w:rsidR="00000000" w:rsidDel="00000000" w:rsidP="00000000" w:rsidRDefault="00000000" w:rsidRPr="00000000" w14:paraId="00000093">
      <w:pPr>
        <w:ind w:firstLine="720"/>
        <w:rPr>
          <w:color w:val="000000"/>
        </w:rPr>
      </w:pPr>
      <w:r w:rsidDel="00000000" w:rsidR="00000000" w:rsidRPr="00000000">
        <w:rPr>
          <w:rtl w:val="0"/>
        </w:rPr>
      </w:r>
    </w:p>
    <w:p w:rsidR="00000000" w:rsidDel="00000000" w:rsidP="00000000" w:rsidRDefault="00000000" w:rsidRPr="00000000" w14:paraId="00000094">
      <w:pPr>
        <w:ind w:firstLine="720"/>
        <w:rPr>
          <w:color w:val="000000"/>
        </w:rPr>
      </w:pPr>
      <w:r w:rsidDel="00000000" w:rsidR="00000000" w:rsidRPr="00000000">
        <w:rPr>
          <w:rtl w:val="0"/>
        </w:rPr>
      </w:r>
    </w:p>
    <w:p w:rsidR="00000000" w:rsidDel="00000000" w:rsidP="00000000" w:rsidRDefault="00000000" w:rsidRPr="00000000" w14:paraId="00000095">
      <w:pPr>
        <w:ind w:firstLine="720"/>
        <w:rPr>
          <w:color w:val="000000"/>
        </w:rPr>
      </w:pPr>
      <w:r w:rsidDel="00000000" w:rsidR="00000000" w:rsidRPr="00000000">
        <w:rPr>
          <w:rtl w:val="0"/>
        </w:rPr>
      </w:r>
    </w:p>
    <w:p w:rsidR="00000000" w:rsidDel="00000000" w:rsidP="00000000" w:rsidRDefault="00000000" w:rsidRPr="00000000" w14:paraId="00000096">
      <w:pPr>
        <w:ind w:firstLine="720"/>
        <w:rPr>
          <w:color w:val="000000"/>
        </w:rPr>
      </w:pPr>
      <w:r w:rsidDel="00000000" w:rsidR="00000000" w:rsidRPr="00000000">
        <w:rPr>
          <w:rtl w:val="0"/>
        </w:rPr>
      </w:r>
    </w:p>
    <w:p w:rsidR="00000000" w:rsidDel="00000000" w:rsidP="00000000" w:rsidRDefault="00000000" w:rsidRPr="00000000" w14:paraId="00000097">
      <w:pPr>
        <w:ind w:firstLine="720"/>
        <w:rPr>
          <w:color w:val="000000"/>
        </w:rPr>
      </w:pPr>
      <w:r w:rsidDel="00000000" w:rsidR="00000000" w:rsidRPr="00000000">
        <w:rPr>
          <w:rtl w:val="0"/>
        </w:rPr>
      </w:r>
    </w:p>
    <w:p w:rsidR="00000000" w:rsidDel="00000000" w:rsidP="00000000" w:rsidRDefault="00000000" w:rsidRPr="00000000" w14:paraId="00000098">
      <w:pPr>
        <w:ind w:firstLine="720"/>
        <w:rPr>
          <w:color w:val="000000"/>
        </w:rPr>
      </w:pPr>
      <w:r w:rsidDel="00000000" w:rsidR="00000000" w:rsidRPr="00000000">
        <w:rPr>
          <w:rtl w:val="0"/>
        </w:rPr>
      </w:r>
    </w:p>
    <w:p w:rsidR="00000000" w:rsidDel="00000000" w:rsidP="00000000" w:rsidRDefault="00000000" w:rsidRPr="00000000" w14:paraId="00000099">
      <w:pPr>
        <w:ind w:firstLine="720"/>
        <w:rPr>
          <w:color w:val="000000"/>
        </w:rPr>
      </w:pPr>
      <w:r w:rsidDel="00000000" w:rsidR="00000000" w:rsidRPr="00000000">
        <w:rPr>
          <w:rtl w:val="0"/>
        </w:rPr>
      </w:r>
    </w:p>
    <w:p w:rsidR="00000000" w:rsidDel="00000000" w:rsidP="00000000" w:rsidRDefault="00000000" w:rsidRPr="00000000" w14:paraId="0000009A">
      <w:pPr>
        <w:ind w:firstLine="720"/>
        <w:rPr>
          <w:color w:val="000000"/>
        </w:rPr>
      </w:pPr>
      <w:r w:rsidDel="00000000" w:rsidR="00000000" w:rsidRPr="00000000">
        <w:rPr>
          <w:rtl w:val="0"/>
        </w:rPr>
      </w:r>
    </w:p>
    <w:p w:rsidR="00000000" w:rsidDel="00000000" w:rsidP="00000000" w:rsidRDefault="00000000" w:rsidRPr="00000000" w14:paraId="0000009B">
      <w:pPr>
        <w:ind w:firstLine="720"/>
        <w:rPr>
          <w:color w:val="000000"/>
        </w:rPr>
      </w:pPr>
      <w:r w:rsidDel="00000000" w:rsidR="00000000" w:rsidRPr="00000000">
        <w:rPr>
          <w:rtl w:val="0"/>
        </w:rPr>
      </w:r>
    </w:p>
    <w:p w:rsidR="00000000" w:rsidDel="00000000" w:rsidP="00000000" w:rsidRDefault="00000000" w:rsidRPr="00000000" w14:paraId="0000009C">
      <w:pPr>
        <w:pStyle w:val="Heading1"/>
        <w:numPr>
          <w:ilvl w:val="0"/>
          <w:numId w:val="10"/>
        </w:numPr>
        <w:ind w:left="360" w:hanging="360"/>
        <w:rPr>
          <w:rFonts w:ascii="Cambria" w:cs="Cambria" w:eastAsia="Cambria" w:hAnsi="Cambria"/>
        </w:rPr>
      </w:pPr>
      <w:r w:rsidDel="00000000" w:rsidR="00000000" w:rsidRPr="00000000">
        <w:rPr>
          <w:rFonts w:ascii="Cambria" w:cs="Cambria" w:eastAsia="Cambria" w:hAnsi="Cambria"/>
          <w:rtl w:val="0"/>
        </w:rPr>
        <w:t xml:space="preserve">Introduction </w:t>
      </w: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60" w:before="60" w:line="276" w:lineRule="auto"/>
        <w:ind w:left="36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document contains the architectural and high level design details of a method to detect malicious URLs. It describes that the problem statement will be solved by applying machine learning and web-graph analysis approaches supported by feature selection and mining of features from a URL.</w:t>
      </w:r>
    </w:p>
    <w:p w:rsidR="00000000" w:rsidDel="00000000" w:rsidP="00000000" w:rsidRDefault="00000000" w:rsidRPr="00000000" w14:paraId="0000009E">
      <w:pPr>
        <w:pStyle w:val="Heading1"/>
        <w:numPr>
          <w:ilvl w:val="0"/>
          <w:numId w:val="10"/>
        </w:numPr>
      </w:pPr>
      <w:r w:rsidDel="00000000" w:rsidR="00000000" w:rsidRPr="00000000">
        <w:rPr>
          <w:rtl w:val="0"/>
        </w:rPr>
        <w:t xml:space="preserve">Current System </w:t>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60" w:line="276" w:lineRule="auto"/>
        <w:ind w:left="36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current system that is commercially prevalent, each browser keeps two lists one containing the identified malicious URLs and one containing the reputed URLs. The list containing the harmful URLs is called a Blacklist and any URL that is part of this list is blocked by the browser. The other list is called the Whitelist.</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60" w:line="276" w:lineRule="auto"/>
        <w:ind w:left="36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The main drawback in this is that new URLs are not a part of the Blacklist and usually the phishing URLs are new and short living. Hence a very small proportion of malicious URLs are actually captured in the Blacklist. </w:t>
      </w:r>
      <w:r w:rsidDel="00000000" w:rsidR="00000000" w:rsidRPr="00000000">
        <w:rPr>
          <w:rtl w:val="0"/>
        </w:rPr>
      </w:r>
    </w:p>
    <w:p w:rsidR="00000000" w:rsidDel="00000000" w:rsidP="00000000" w:rsidRDefault="00000000" w:rsidRPr="00000000" w14:paraId="000000A1">
      <w:pPr>
        <w:pStyle w:val="Heading1"/>
        <w:numPr>
          <w:ilvl w:val="0"/>
          <w:numId w:val="10"/>
        </w:numPr>
      </w:pPr>
      <w:bookmarkStart w:colFirst="0" w:colLast="0" w:name="_heading=h.o90ijrqy6bor" w:id="0"/>
      <w:bookmarkEnd w:id="0"/>
      <w:r w:rsidDel="00000000" w:rsidR="00000000" w:rsidRPr="00000000">
        <w:rPr>
          <w:vertAlign w:val="baseline"/>
          <w:rtl w:val="0"/>
        </w:rPr>
        <w:t xml:space="preserve">Design Considerations</w:t>
      </w:r>
      <w:r w:rsidDel="00000000" w:rsidR="00000000" w:rsidRPr="00000000">
        <w:rPr>
          <w:rtl w:val="0"/>
        </w:rPr>
      </w:r>
    </w:p>
    <w:p w:rsidR="00000000" w:rsidDel="00000000" w:rsidP="00000000" w:rsidRDefault="00000000" w:rsidRPr="00000000" w14:paraId="000000A2">
      <w:pPr>
        <w:pStyle w:val="Heading2"/>
        <w:numPr>
          <w:ilvl w:val="1"/>
          <w:numId w:val="10"/>
        </w:numPr>
        <w:spacing w:before="0" w:lineRule="auto"/>
        <w:ind w:left="792" w:hanging="432"/>
        <w:jc w:val="left"/>
        <w:rPr/>
      </w:pPr>
      <w:bookmarkStart w:colFirst="0" w:colLast="0" w:name="_heading=h.jg7uzf1a5h87" w:id="1"/>
      <w:bookmarkEnd w:id="1"/>
      <w:r w:rsidDel="00000000" w:rsidR="00000000" w:rsidRPr="00000000">
        <w:rPr>
          <w:vertAlign w:val="baseline"/>
          <w:rtl w:val="0"/>
        </w:rPr>
        <w:t xml:space="preserve">Design Goals</w:t>
      </w:r>
      <w:r w:rsidDel="00000000" w:rsidR="00000000" w:rsidRPr="00000000">
        <w:rPr>
          <w:rtl w:val="0"/>
        </w:rPr>
      </w:r>
    </w:p>
    <w:p w:rsidR="00000000" w:rsidDel="00000000" w:rsidP="00000000" w:rsidRDefault="00000000" w:rsidRPr="00000000" w14:paraId="000000A3">
      <w:pPr>
        <w:numPr>
          <w:ilvl w:val="0"/>
          <w:numId w:val="3"/>
        </w:numPr>
        <w:spacing w:after="0" w:before="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current system of checking blacklists is a slightly slower process, and it’s efficiency reaches a limit when it is unable to find a URL in the list even if it is malicious.</w:t>
      </w:r>
    </w:p>
    <w:p w:rsidR="00000000" w:rsidDel="00000000" w:rsidP="00000000" w:rsidRDefault="00000000" w:rsidRPr="00000000" w14:paraId="000000A4">
      <w:pPr>
        <w:numPr>
          <w:ilvl w:val="0"/>
          <w:numId w:val="3"/>
        </w:numPr>
        <w:spacing w:after="0" w:before="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Furthermore, as mentioned above, the URLs have a short lifespan and won’t exist for too long and hence the prediction must be done quickly to block it before any damage is done</w:t>
      </w:r>
    </w:p>
    <w:p w:rsidR="00000000" w:rsidDel="00000000" w:rsidP="00000000" w:rsidRDefault="00000000" w:rsidRPr="00000000" w14:paraId="000000A5">
      <w:pPr>
        <w:numPr>
          <w:ilvl w:val="0"/>
          <w:numId w:val="3"/>
        </w:numPr>
        <w:spacing w:after="0" w:before="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Our goal is to minimize the dependency of such lists and create a more flexible and robust system to be placed in the environment for smoother and better functioning.</w:t>
      </w: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pStyle w:val="Heading2"/>
        <w:numPr>
          <w:ilvl w:val="1"/>
          <w:numId w:val="10"/>
        </w:numPr>
        <w:spacing w:after="0" w:before="0" w:lineRule="auto"/>
        <w:ind w:left="792" w:hanging="432"/>
        <w:rPr/>
      </w:pPr>
      <w:bookmarkStart w:colFirst="0" w:colLast="0" w:name="_heading=h.a7ijeab4w37o" w:id="2"/>
      <w:bookmarkEnd w:id="2"/>
      <w:r w:rsidDel="00000000" w:rsidR="00000000" w:rsidRPr="00000000">
        <w:rPr>
          <w:vertAlign w:val="baseline"/>
          <w:rtl w:val="0"/>
        </w:rPr>
        <w:t xml:space="preserve">Architecture Choices</w:t>
      </w:r>
      <w:r w:rsidDel="00000000" w:rsidR="00000000" w:rsidRPr="00000000">
        <w:rPr>
          <w:rtl w:val="0"/>
        </w:rPr>
      </w:r>
    </w:p>
    <w:p w:rsidR="00000000" w:rsidDel="00000000" w:rsidP="00000000" w:rsidRDefault="00000000" w:rsidRPr="00000000" w14:paraId="000000A8">
      <w:pPr>
        <w:numPr>
          <w:ilvl w:val="0"/>
          <w:numId w:val="12"/>
        </w:numPr>
        <w:spacing w:after="0" w:afterAutospacing="0" w:before="20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total of six basic methods were introduced as an outcome of the literature survey and consisted of a dozen methods to implement them all</w:t>
      </w:r>
    </w:p>
    <w:p w:rsidR="00000000" w:rsidDel="00000000" w:rsidP="00000000" w:rsidRDefault="00000000" w:rsidRPr="00000000" w14:paraId="000000A9">
      <w:pPr>
        <w:numPr>
          <w:ilvl w:val="0"/>
          <w:numId w:val="12"/>
        </w:numPr>
        <w:spacing w:after="0" w:afterAutospacing="0" w:before="0" w:beforeAutospacing="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use of Machine learning algorithms and systems prevailed in a majority of them, only being surpassed by the concept of lexical analysis used in almost all of the sources</w:t>
      </w:r>
    </w:p>
    <w:p w:rsidR="00000000" w:rsidDel="00000000" w:rsidP="00000000" w:rsidRDefault="00000000" w:rsidRPr="00000000" w14:paraId="000000AA">
      <w:pPr>
        <w:numPr>
          <w:ilvl w:val="0"/>
          <w:numId w:val="12"/>
        </w:numPr>
        <w:spacing w:after="0" w:before="0" w:beforeAutospacing="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Some popular methods include the analysis of the URLs themselves to find unidentified or suspicious symbols within them. Another approach involved the study of each webpage resulting from the link to identify fraudulent data</w:t>
      </w:r>
    </w:p>
    <w:p w:rsidR="00000000" w:rsidDel="00000000" w:rsidP="00000000" w:rsidRDefault="00000000" w:rsidRPr="00000000" w14:paraId="000000AB">
      <w:pPr>
        <w:spacing w:after="0" w:before="12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C">
      <w:pPr>
        <w:spacing w:after="0" w:before="120" w:lineRule="auto"/>
        <w:ind w:left="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aim to exploit the URL in different ways to achieve better results:</w:t>
      </w:r>
    </w:p>
    <w:p w:rsidR="00000000" w:rsidDel="00000000" w:rsidP="00000000" w:rsidRDefault="00000000" w:rsidRPr="00000000" w14:paraId="000000AD">
      <w:pPr>
        <w:numPr>
          <w:ilvl w:val="0"/>
          <w:numId w:val="7"/>
        </w:numPr>
        <w:spacing w:after="0" w:before="200" w:line="276"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Lexical Analysis of all URLs</w:t>
      </w:r>
    </w:p>
    <w:p w:rsidR="00000000" w:rsidDel="00000000" w:rsidP="00000000" w:rsidRDefault="00000000" w:rsidRPr="00000000" w14:paraId="000000AE">
      <w:pPr>
        <w:numPr>
          <w:ilvl w:val="0"/>
          <w:numId w:val="7"/>
        </w:numPr>
        <w:spacing w:after="0" w:before="0" w:line="276"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Reference URLs – backlinks</w:t>
      </w:r>
    </w:p>
    <w:p w:rsidR="00000000" w:rsidDel="00000000" w:rsidP="00000000" w:rsidRDefault="00000000" w:rsidRPr="00000000" w14:paraId="000000AF">
      <w:pPr>
        <w:numPr>
          <w:ilvl w:val="0"/>
          <w:numId w:val="7"/>
        </w:numPr>
        <w:spacing w:after="0" w:before="0" w:line="276" w:lineRule="auto"/>
        <w:ind w:left="1440" w:hanging="360"/>
        <w:rPr>
          <w:sz w:val="22"/>
          <w:szCs w:val="22"/>
          <w:highlight w:val="white"/>
          <w:u w:val="none"/>
        </w:rPr>
      </w:pPr>
      <w:r w:rsidDel="00000000" w:rsidR="00000000" w:rsidRPr="00000000">
        <w:rPr>
          <w:sz w:val="22"/>
          <w:szCs w:val="22"/>
          <w:highlight w:val="white"/>
          <w:rtl w:val="0"/>
        </w:rPr>
        <w:t xml:space="preserve">Rank of link in the results</w:t>
      </w:r>
    </w:p>
    <w:p w:rsidR="00000000" w:rsidDel="00000000" w:rsidP="00000000" w:rsidRDefault="00000000" w:rsidRPr="00000000" w14:paraId="000000B0">
      <w:pPr>
        <w:numPr>
          <w:ilvl w:val="0"/>
          <w:numId w:val="7"/>
        </w:numPr>
        <w:spacing w:after="0" w:before="0" w:line="276" w:lineRule="auto"/>
        <w:ind w:left="1440" w:hanging="360"/>
        <w:rPr>
          <w:sz w:val="22"/>
          <w:szCs w:val="22"/>
          <w:highlight w:val="white"/>
          <w:u w:val="none"/>
        </w:rPr>
      </w:pPr>
      <w:r w:rsidDel="00000000" w:rsidR="00000000" w:rsidRPr="00000000">
        <w:rPr>
          <w:sz w:val="22"/>
          <w:szCs w:val="22"/>
          <w:highlight w:val="white"/>
          <w:rtl w:val="0"/>
        </w:rPr>
        <w:t xml:space="preserve">Page Rank</w:t>
      </w:r>
    </w:p>
    <w:p w:rsidR="00000000" w:rsidDel="00000000" w:rsidP="00000000" w:rsidRDefault="00000000" w:rsidRPr="00000000" w14:paraId="000000B1">
      <w:pPr>
        <w:numPr>
          <w:ilvl w:val="0"/>
          <w:numId w:val="7"/>
        </w:numPr>
        <w:spacing w:after="0" w:before="0" w:line="276" w:lineRule="auto"/>
        <w:ind w:left="1440" w:hanging="360"/>
        <w:rPr>
          <w:sz w:val="22"/>
          <w:szCs w:val="22"/>
          <w:highlight w:val="white"/>
          <w:u w:val="none"/>
        </w:rPr>
      </w:pPr>
      <w:r w:rsidDel="00000000" w:rsidR="00000000" w:rsidRPr="00000000">
        <w:rPr>
          <w:sz w:val="22"/>
          <w:szCs w:val="22"/>
          <w:highlight w:val="white"/>
          <w:rtl w:val="0"/>
        </w:rPr>
        <w:t xml:space="preserve">Popularity based on searched keywords </w:t>
      </w:r>
    </w:p>
    <w:p w:rsidR="00000000" w:rsidDel="00000000" w:rsidP="00000000" w:rsidRDefault="00000000" w:rsidRPr="00000000" w14:paraId="000000B2">
      <w:pPr>
        <w:numPr>
          <w:ilvl w:val="0"/>
          <w:numId w:val="7"/>
        </w:numPr>
        <w:spacing w:after="0" w:before="0" w:line="276" w:lineRule="auto"/>
        <w:ind w:left="1440" w:hanging="360"/>
        <w:rPr>
          <w:sz w:val="22"/>
          <w:szCs w:val="22"/>
          <w:highlight w:val="white"/>
          <w:u w:val="none"/>
        </w:rPr>
      </w:pPr>
      <w:r w:rsidDel="00000000" w:rsidR="00000000" w:rsidRPr="00000000">
        <w:rPr>
          <w:sz w:val="22"/>
          <w:szCs w:val="22"/>
          <w:highlight w:val="white"/>
          <w:rtl w:val="0"/>
        </w:rPr>
        <w:t xml:space="preserve">Domain name in URL</w:t>
      </w:r>
    </w:p>
    <w:p w:rsidR="00000000" w:rsidDel="00000000" w:rsidP="00000000" w:rsidRDefault="00000000" w:rsidRPr="00000000" w14:paraId="000000B3">
      <w:pPr>
        <w:numPr>
          <w:ilvl w:val="0"/>
          <w:numId w:val="7"/>
        </w:numPr>
        <w:spacing w:after="0" w:before="0" w:line="276" w:lineRule="auto"/>
        <w:ind w:left="1440" w:hanging="360"/>
        <w:rPr>
          <w:sz w:val="22"/>
          <w:szCs w:val="22"/>
          <w:highlight w:val="white"/>
          <w:u w:val="none"/>
        </w:rPr>
      </w:pPr>
      <w:r w:rsidDel="00000000" w:rsidR="00000000" w:rsidRPr="00000000">
        <w:rPr>
          <w:sz w:val="22"/>
          <w:szCs w:val="22"/>
          <w:highlight w:val="white"/>
          <w:rtl w:val="0"/>
        </w:rPr>
        <w:t xml:space="preserve">Presence of IP address </w:t>
      </w:r>
    </w:p>
    <w:p w:rsidR="00000000" w:rsidDel="00000000" w:rsidP="00000000" w:rsidRDefault="00000000" w:rsidRPr="00000000" w14:paraId="000000B4">
      <w:pPr>
        <w:numPr>
          <w:ilvl w:val="0"/>
          <w:numId w:val="7"/>
        </w:numPr>
        <w:spacing w:after="0" w:before="0" w:line="276" w:lineRule="auto"/>
        <w:ind w:left="1440" w:hanging="360"/>
        <w:rPr>
          <w:sz w:val="22"/>
          <w:szCs w:val="22"/>
          <w:highlight w:val="white"/>
          <w:u w:val="none"/>
        </w:rPr>
      </w:pPr>
      <w:r w:rsidDel="00000000" w:rsidR="00000000" w:rsidRPr="00000000">
        <w:rPr>
          <w:sz w:val="22"/>
          <w:szCs w:val="22"/>
          <w:highlight w:val="white"/>
          <w:rtl w:val="0"/>
        </w:rPr>
        <w:t xml:space="preserve">SSL final state</w:t>
      </w:r>
    </w:p>
    <w:p w:rsidR="00000000" w:rsidDel="00000000" w:rsidP="00000000" w:rsidRDefault="00000000" w:rsidRPr="00000000" w14:paraId="000000B5">
      <w:pPr>
        <w:numPr>
          <w:ilvl w:val="0"/>
          <w:numId w:val="7"/>
        </w:numPr>
        <w:spacing w:after="200" w:before="0" w:line="276" w:lineRule="auto"/>
        <w:ind w:left="1440" w:hanging="360"/>
        <w:rPr>
          <w:sz w:val="22"/>
          <w:szCs w:val="22"/>
          <w:highlight w:val="white"/>
          <w:u w:val="none"/>
        </w:rPr>
      </w:pPr>
      <w:r w:rsidDel="00000000" w:rsidR="00000000" w:rsidRPr="00000000">
        <w:rPr>
          <w:sz w:val="22"/>
          <w:szCs w:val="22"/>
          <w:highlight w:val="white"/>
          <w:rtl w:val="0"/>
        </w:rPr>
        <w:t xml:space="preserve">Number of words in the URL (cardinality) </w:t>
      </w:r>
    </w:p>
    <w:p w:rsidR="00000000" w:rsidDel="00000000" w:rsidP="00000000" w:rsidRDefault="00000000" w:rsidRPr="00000000" w14:paraId="000000B6">
      <w:pPr>
        <w:spacing w:after="0" w:before="120" w:lineRule="auto"/>
        <w:ind w:left="1440" w:firstLine="0"/>
        <w:rPr>
          <w:sz w:val="22"/>
          <w:szCs w:val="22"/>
          <w:highlight w:val="white"/>
        </w:rPr>
      </w:pPr>
      <w:r w:rsidDel="00000000" w:rsidR="00000000" w:rsidRPr="00000000">
        <w:rPr>
          <w:rtl w:val="0"/>
        </w:rPr>
      </w:r>
    </w:p>
    <w:p w:rsidR="00000000" w:rsidDel="00000000" w:rsidP="00000000" w:rsidRDefault="00000000" w:rsidRPr="00000000" w14:paraId="000000B7">
      <w:pPr>
        <w:numPr>
          <w:ilvl w:val="0"/>
          <w:numId w:val="15"/>
        </w:numPr>
        <w:spacing w:after="0" w:afterAutospacing="0" w:before="120"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Pros:</w:t>
      </w:r>
    </w:p>
    <w:p w:rsidR="00000000" w:rsidDel="00000000" w:rsidP="00000000" w:rsidRDefault="00000000" w:rsidRPr="00000000" w14:paraId="000000B8">
      <w:pPr>
        <w:numPr>
          <w:ilvl w:val="1"/>
          <w:numId w:val="15"/>
        </w:numPr>
        <w:spacing w:after="0" w:afterAutospacing="0" w:before="0" w:beforeAutospacing="0" w:lineRule="auto"/>
        <w:ind w:left="216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Cleaner method of studying each URL, thus making a thorough checkup before the actual classification</w:t>
      </w:r>
    </w:p>
    <w:p w:rsidR="00000000" w:rsidDel="00000000" w:rsidP="00000000" w:rsidRDefault="00000000" w:rsidRPr="00000000" w14:paraId="000000B9">
      <w:pPr>
        <w:numPr>
          <w:ilvl w:val="1"/>
          <w:numId w:val="15"/>
        </w:numPr>
        <w:spacing w:after="0" w:afterAutospacing="0" w:before="0" w:beforeAutospacing="0" w:lineRule="auto"/>
        <w:ind w:left="216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Usage of high efficiency models such as neural networks and page ranking algorithms for better performance </w:t>
      </w:r>
    </w:p>
    <w:p w:rsidR="00000000" w:rsidDel="00000000" w:rsidP="00000000" w:rsidRDefault="00000000" w:rsidRPr="00000000" w14:paraId="000000BA">
      <w:pPr>
        <w:numPr>
          <w:ilvl w:val="1"/>
          <w:numId w:val="15"/>
        </w:numPr>
        <w:spacing w:after="0" w:afterAutospacing="0" w:before="0" w:beforeAutospacing="0" w:lineRule="auto"/>
        <w:ind w:left="216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Levels of testing and clarification for accurate classification</w:t>
      </w:r>
    </w:p>
    <w:p w:rsidR="00000000" w:rsidDel="00000000" w:rsidP="00000000" w:rsidRDefault="00000000" w:rsidRPr="00000000" w14:paraId="000000BB">
      <w:pPr>
        <w:numPr>
          <w:ilvl w:val="0"/>
          <w:numId w:val="15"/>
        </w:numPr>
        <w:spacing w:after="0" w:afterAutospacing="0" w:before="0" w:beforeAutospacing="0"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Cons:</w:t>
      </w:r>
    </w:p>
    <w:p w:rsidR="00000000" w:rsidDel="00000000" w:rsidP="00000000" w:rsidRDefault="00000000" w:rsidRPr="00000000" w14:paraId="000000BC">
      <w:pPr>
        <w:numPr>
          <w:ilvl w:val="1"/>
          <w:numId w:val="15"/>
        </w:numPr>
        <w:spacing w:after="0" w:afterAutospacing="0" w:before="0" w:beforeAutospacing="0" w:lineRule="auto"/>
        <w:ind w:left="216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Costly process timewise due to a number of methods being used</w:t>
      </w:r>
    </w:p>
    <w:p w:rsidR="00000000" w:rsidDel="00000000" w:rsidP="00000000" w:rsidRDefault="00000000" w:rsidRPr="00000000" w14:paraId="000000BD">
      <w:pPr>
        <w:numPr>
          <w:ilvl w:val="1"/>
          <w:numId w:val="15"/>
        </w:numPr>
        <w:spacing w:after="0" w:before="0" w:beforeAutospacing="0" w:lineRule="auto"/>
        <w:ind w:left="216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Memory utilization is higher due to the use of large modules for the system</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pStyle w:val="Heading2"/>
        <w:numPr>
          <w:ilvl w:val="1"/>
          <w:numId w:val="10"/>
        </w:numPr>
        <w:spacing w:before="120" w:lineRule="auto"/>
        <w:ind w:left="792" w:hanging="432"/>
        <w:rPr/>
      </w:pPr>
      <w:bookmarkStart w:colFirst="0" w:colLast="0" w:name="_heading=h.udityg1rcssp" w:id="3"/>
      <w:bookmarkEnd w:id="3"/>
      <w:r w:rsidDel="00000000" w:rsidR="00000000" w:rsidRPr="00000000">
        <w:rPr>
          <w:rtl w:val="0"/>
        </w:rPr>
        <w:t xml:space="preserve">Constraints, Assumptions and Dependencies</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Include the limitations constraints that have a significant impact on the design of the system. Such constraints may be imposed by any of the following</w:t>
      </w:r>
    </w:p>
    <w:p w:rsidR="00000000" w:rsidDel="00000000" w:rsidP="00000000" w:rsidRDefault="00000000" w:rsidRPr="00000000" w14:paraId="000000C1">
      <w:pPr>
        <w:numPr>
          <w:ilvl w:val="0"/>
          <w:numId w:val="2"/>
        </w:numPr>
        <w:spacing w:before="0" w:lineRule="auto"/>
        <w:ind w:left="144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Interoperability requirements</w:t>
      </w:r>
    </w:p>
    <w:p w:rsidR="00000000" w:rsidDel="00000000" w:rsidP="00000000" w:rsidRDefault="00000000" w:rsidRPr="00000000" w14:paraId="000000C2">
      <w:pPr>
        <w:numPr>
          <w:ilvl w:val="1"/>
          <w:numId w:val="2"/>
        </w:numPr>
        <w:spacing w:before="0" w:lineRule="auto"/>
        <w:ind w:left="216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must be connected to a browsing system or must be connected to a source that gives URls as inputs.</w:t>
      </w:r>
    </w:p>
    <w:p w:rsidR="00000000" w:rsidDel="00000000" w:rsidP="00000000" w:rsidRDefault="00000000" w:rsidRPr="00000000" w14:paraId="000000C3">
      <w:pPr>
        <w:numPr>
          <w:ilvl w:val="1"/>
          <w:numId w:val="2"/>
        </w:numPr>
        <w:spacing w:before="0" w:lineRule="auto"/>
        <w:ind w:left="216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Might have issues with the interface of the browsing system; Needs to be compliant with all of them and run smoothly or any of them.</w:t>
      </w:r>
    </w:p>
    <w:p w:rsidR="00000000" w:rsidDel="00000000" w:rsidP="00000000" w:rsidRDefault="00000000" w:rsidRPr="00000000" w14:paraId="000000C4">
      <w:pPr>
        <w:numPr>
          <w:ilvl w:val="0"/>
          <w:numId w:val="2"/>
        </w:numPr>
        <w:spacing w:before="0" w:lineRule="auto"/>
        <w:ind w:left="144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Interface/protocol requirements</w:t>
      </w:r>
    </w:p>
    <w:p w:rsidR="00000000" w:rsidDel="00000000" w:rsidP="00000000" w:rsidRDefault="00000000" w:rsidRPr="00000000" w14:paraId="000000C5">
      <w:pPr>
        <w:numPr>
          <w:ilvl w:val="1"/>
          <w:numId w:val="2"/>
        </w:numPr>
        <w:spacing w:before="0" w:lineRule="auto"/>
        <w:ind w:left="216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Requires a basic computer system with any browser installed over it or a data source that allows it to retrieve URLs to classify then successfully.</w:t>
      </w:r>
    </w:p>
    <w:p w:rsidR="00000000" w:rsidDel="00000000" w:rsidP="00000000" w:rsidRDefault="00000000" w:rsidRPr="00000000" w14:paraId="000000C6">
      <w:pPr>
        <w:numPr>
          <w:ilvl w:val="1"/>
          <w:numId w:val="2"/>
        </w:numPr>
        <w:spacing w:before="0" w:lineRule="auto"/>
        <w:ind w:left="216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Might lead to memory issues on smaller systems, thereby affecting the overall performance</w:t>
      </w:r>
    </w:p>
    <w:p w:rsidR="00000000" w:rsidDel="00000000" w:rsidP="00000000" w:rsidRDefault="00000000" w:rsidRPr="00000000" w14:paraId="000000C7">
      <w:pPr>
        <w:numPr>
          <w:ilvl w:val="0"/>
          <w:numId w:val="2"/>
        </w:numPr>
        <w:spacing w:before="0" w:lineRule="auto"/>
        <w:ind w:left="144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 repository and distribution requirements</w:t>
      </w:r>
    </w:p>
    <w:p w:rsidR="00000000" w:rsidDel="00000000" w:rsidP="00000000" w:rsidRDefault="00000000" w:rsidRPr="00000000" w14:paraId="000000C8">
      <w:pPr>
        <w:numPr>
          <w:ilvl w:val="1"/>
          <w:numId w:val="2"/>
        </w:numPr>
        <w:spacing w:before="0" w:lineRule="auto"/>
        <w:ind w:left="216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Must have a cluster of URLs fed into it as a testing set</w:t>
      </w:r>
    </w:p>
    <w:p w:rsidR="00000000" w:rsidDel="00000000" w:rsidP="00000000" w:rsidRDefault="00000000" w:rsidRPr="00000000" w14:paraId="000000C9">
      <w:pPr>
        <w:numPr>
          <w:ilvl w:val="1"/>
          <w:numId w:val="2"/>
        </w:numPr>
        <w:spacing w:before="0" w:lineRule="auto"/>
        <w:ind w:left="216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Needs to be upgraded in order to allow single URLs at a time. </w:t>
      </w:r>
    </w:p>
    <w:p w:rsidR="00000000" w:rsidDel="00000000" w:rsidP="00000000" w:rsidRDefault="00000000" w:rsidRPr="00000000" w14:paraId="000000CA">
      <w:pPr>
        <w:numPr>
          <w:ilvl w:val="0"/>
          <w:numId w:val="2"/>
        </w:numPr>
        <w:spacing w:before="0" w:lineRule="auto"/>
        <w:ind w:left="144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Discuss the performance related issues as relevant.</w:t>
      </w:r>
    </w:p>
    <w:p w:rsidR="00000000" w:rsidDel="00000000" w:rsidP="00000000" w:rsidRDefault="00000000" w:rsidRPr="00000000" w14:paraId="000000CB">
      <w:pPr>
        <w:numPr>
          <w:ilvl w:val="1"/>
          <w:numId w:val="2"/>
        </w:numPr>
        <w:spacing w:before="0" w:lineRule="auto"/>
        <w:ind w:left="216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Efficient in terms of classification and trustworthy in terms of safety</w:t>
      </w:r>
    </w:p>
    <w:p w:rsidR="00000000" w:rsidDel="00000000" w:rsidP="00000000" w:rsidRDefault="00000000" w:rsidRPr="00000000" w14:paraId="000000CC">
      <w:pPr>
        <w:numPr>
          <w:ilvl w:val="1"/>
          <w:numId w:val="2"/>
        </w:numPr>
        <w:spacing w:before="0" w:lineRule="auto"/>
        <w:ind w:left="216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Needs to be configured to suit the system and reduce overall memory utilization to improve performance</w:t>
      </w:r>
    </w:p>
    <w:p w:rsidR="00000000" w:rsidDel="00000000" w:rsidP="00000000" w:rsidRDefault="00000000" w:rsidRPr="00000000" w14:paraId="000000CD">
      <w:pPr>
        <w:numPr>
          <w:ilvl w:val="0"/>
          <w:numId w:val="2"/>
        </w:numPr>
        <w:spacing w:before="0" w:lineRule="auto"/>
        <w:ind w:left="144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End-user environment.</w:t>
      </w:r>
    </w:p>
    <w:p w:rsidR="00000000" w:rsidDel="00000000" w:rsidP="00000000" w:rsidRDefault="00000000" w:rsidRPr="00000000" w14:paraId="000000CE">
      <w:pPr>
        <w:numPr>
          <w:ilvl w:val="1"/>
          <w:numId w:val="2"/>
        </w:numPr>
        <w:spacing w:before="0" w:lineRule="auto"/>
        <w:ind w:left="216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Must have a browsing system and a system that supports enough RAM to accommodate the system.</w:t>
      </w:r>
    </w:p>
    <w:p w:rsidR="00000000" w:rsidDel="00000000" w:rsidP="00000000" w:rsidRDefault="00000000" w:rsidRPr="00000000" w14:paraId="000000CF">
      <w:pPr>
        <w:numPr>
          <w:ilvl w:val="1"/>
          <w:numId w:val="2"/>
        </w:numPr>
        <w:spacing w:before="0" w:lineRule="auto"/>
        <w:ind w:left="216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Can also have an alternate data source to feed the system data for classification of URLs</w:t>
      </w:r>
    </w:p>
    <w:p w:rsidR="00000000" w:rsidDel="00000000" w:rsidP="00000000" w:rsidRDefault="00000000" w:rsidRPr="00000000" w14:paraId="000000D0">
      <w:pPr>
        <w:numPr>
          <w:ilvl w:val="0"/>
          <w:numId w:val="2"/>
        </w:numPr>
        <w:spacing w:before="0" w:lineRule="auto"/>
        <w:ind w:left="144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Availability of Resources.</w:t>
      </w:r>
    </w:p>
    <w:p w:rsidR="00000000" w:rsidDel="00000000" w:rsidP="00000000" w:rsidRDefault="00000000" w:rsidRPr="00000000" w14:paraId="000000D1">
      <w:pPr>
        <w:numPr>
          <w:ilvl w:val="1"/>
          <w:numId w:val="2"/>
        </w:numPr>
        <w:spacing w:before="0" w:lineRule="auto"/>
        <w:ind w:left="216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assume that the URLs and other inputs are available to the system whenever required</w:t>
      </w:r>
    </w:p>
    <w:p w:rsidR="00000000" w:rsidDel="00000000" w:rsidP="00000000" w:rsidRDefault="00000000" w:rsidRPr="00000000" w14:paraId="000000D2">
      <w:pPr>
        <w:numPr>
          <w:ilvl w:val="1"/>
          <w:numId w:val="2"/>
        </w:numPr>
        <w:spacing w:before="0" w:lineRule="auto"/>
        <w:ind w:left="216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Initially in the form of batches or clusters, and later on in a dynamic format for real time classification</w:t>
      </w:r>
    </w:p>
    <w:p w:rsidR="00000000" w:rsidDel="00000000" w:rsidP="00000000" w:rsidRDefault="00000000" w:rsidRPr="00000000" w14:paraId="000000D3">
      <w:pPr>
        <w:numPr>
          <w:ilvl w:val="0"/>
          <w:numId w:val="2"/>
        </w:numPr>
        <w:spacing w:before="0" w:lineRule="auto"/>
        <w:ind w:left="144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Hardware or software environment</w:t>
      </w:r>
    </w:p>
    <w:p w:rsidR="00000000" w:rsidDel="00000000" w:rsidP="00000000" w:rsidRDefault="00000000" w:rsidRPr="00000000" w14:paraId="000000D4">
      <w:pPr>
        <w:numPr>
          <w:ilvl w:val="1"/>
          <w:numId w:val="2"/>
        </w:numPr>
        <w:spacing w:before="0" w:lineRule="auto"/>
        <w:ind w:left="216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Any computer system with a good amount of RAM and memory capacity to store URLs and allow the system to freely classify the test data. </w:t>
      </w:r>
    </w:p>
    <w:p w:rsidR="00000000" w:rsidDel="00000000" w:rsidP="00000000" w:rsidRDefault="00000000" w:rsidRPr="00000000" w14:paraId="000000D5">
      <w:pPr>
        <w:numPr>
          <w:ilvl w:val="1"/>
          <w:numId w:val="2"/>
        </w:numPr>
        <w:spacing w:before="0" w:lineRule="auto"/>
        <w:ind w:left="216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browser system to generate these URLs while searching online</w:t>
      </w:r>
    </w:p>
    <w:p w:rsidR="00000000" w:rsidDel="00000000" w:rsidP="00000000" w:rsidRDefault="00000000" w:rsidRPr="00000000" w14:paraId="000000D6">
      <w:pPr>
        <w:numPr>
          <w:ilvl w:val="0"/>
          <w:numId w:val="2"/>
        </w:numPr>
        <w:spacing w:before="0" w:lineRule="auto"/>
        <w:ind w:left="144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Discuss issues related to deployment in target environment, maintainability, scalability, availability, etc.</w:t>
      </w:r>
    </w:p>
    <w:p w:rsidR="00000000" w:rsidDel="00000000" w:rsidP="00000000" w:rsidRDefault="00000000" w:rsidRPr="00000000" w14:paraId="000000D7">
      <w:pPr>
        <w:numPr>
          <w:ilvl w:val="1"/>
          <w:numId w:val="2"/>
        </w:numPr>
        <w:spacing w:before="0" w:lineRule="auto"/>
        <w:ind w:left="216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Might have issues with compatibility of the system with the browser</w:t>
      </w:r>
    </w:p>
    <w:p w:rsidR="00000000" w:rsidDel="00000000" w:rsidP="00000000" w:rsidRDefault="00000000" w:rsidRPr="00000000" w14:paraId="000000D8">
      <w:pPr>
        <w:numPr>
          <w:ilvl w:val="0"/>
          <w:numId w:val="2"/>
        </w:numPr>
        <w:spacing w:before="0" w:lineRule="auto"/>
        <w:ind w:left="144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Any other requirements described in the Requirements Document.</w:t>
      </w:r>
    </w:p>
    <w:p w:rsidR="00000000" w:rsidDel="00000000" w:rsidP="00000000" w:rsidRDefault="00000000" w:rsidRPr="00000000" w14:paraId="000000D9">
      <w:pPr>
        <w:numPr>
          <w:ilvl w:val="1"/>
          <w:numId w:val="2"/>
        </w:numPr>
        <w:spacing w:before="0" w:lineRule="auto"/>
        <w:ind w:left="216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None</w:t>
      </w:r>
    </w:p>
    <w:p w:rsidR="00000000" w:rsidDel="00000000" w:rsidP="00000000" w:rsidRDefault="00000000" w:rsidRPr="00000000" w14:paraId="000000DA">
      <w:pPr>
        <w:pStyle w:val="Heading1"/>
        <w:numPr>
          <w:ilvl w:val="0"/>
          <w:numId w:val="10"/>
        </w:numPr>
        <w:ind w:left="360" w:hanging="360"/>
        <w:rPr>
          <w:rFonts w:ascii="Cambria" w:cs="Cambria" w:eastAsia="Cambria" w:hAnsi="Cambria"/>
        </w:rPr>
      </w:pPr>
      <w:r w:rsidDel="00000000" w:rsidR="00000000" w:rsidRPr="00000000">
        <w:rPr>
          <w:rFonts w:ascii="Cambria" w:cs="Cambria" w:eastAsia="Cambria" w:hAnsi="Cambria"/>
          <w:rtl w:val="0"/>
        </w:rPr>
        <w:t xml:space="preserve">High Level System Design</w:t>
      </w: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60" w:line="276" w:lineRule="auto"/>
        <w:ind w:left="36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will consist of a URL given as input. Using this URL features will be extracted that are related to it. Then the features will be categorized and graph and non-graph based models and algorithms will be applied on them respectively. A mechanism of deriving a final conclusion from the results of these two approaches will give the output. The following diagram gives the basic logical data flow</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60" w:line="276" w:lineRule="auto"/>
        <w:ind w:left="360" w:right="0" w:firstLine="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448300" cy="4115318"/>
            <wp:effectExtent b="0" l="0" r="0" t="0"/>
            <wp:docPr id="4" name="image8.png"/>
            <a:graphic>
              <a:graphicData uri="http://schemas.openxmlformats.org/drawingml/2006/picture">
                <pic:pic>
                  <pic:nvPicPr>
                    <pic:cNvPr id="0" name="image8.png"/>
                    <pic:cNvPicPr preferRelativeResize="0"/>
                  </pic:nvPicPr>
                  <pic:blipFill>
                    <a:blip r:embed="rId8"/>
                    <a:srcRect b="0" l="0" r="0" t="11784"/>
                    <a:stretch>
                      <a:fillRect/>
                    </a:stretch>
                  </pic:blipFill>
                  <pic:spPr>
                    <a:xfrm>
                      <a:off x="0" y="0"/>
                      <a:ext cx="5448300" cy="4115318"/>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60" w:line="276" w:lineRule="auto"/>
        <w:ind w:left="360" w:right="0" w:firstLine="0"/>
        <w:jc w:val="cente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DE">
      <w:pPr>
        <w:pStyle w:val="Heading2"/>
        <w:numPr>
          <w:ilvl w:val="1"/>
          <w:numId w:val="10"/>
        </w:numPr>
        <w:spacing w:after="240" w:before="0" w:lineRule="auto"/>
        <w:ind w:left="792" w:hanging="432"/>
      </w:pPr>
      <w:bookmarkStart w:colFirst="0" w:colLast="0" w:name="_heading=h.n6io27usdsc4" w:id="4"/>
      <w:bookmarkEnd w:id="4"/>
      <w:r w:rsidDel="00000000" w:rsidR="00000000" w:rsidRPr="00000000">
        <w:rPr>
          <w:rtl w:val="0"/>
        </w:rPr>
        <w:t xml:space="preserve">Logical User Groups</w:t>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90" w:firstLine="0"/>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753975" cy="5892292"/>
            <wp:effectExtent b="0" l="0" r="0" t="0"/>
            <wp:docPr id="1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53975" cy="5892292"/>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According to the Use Case Diagram given above the user groups that are associated with this product are:</w:t>
      </w:r>
    </w:p>
    <w:p w:rsidR="00000000" w:rsidDel="00000000" w:rsidP="00000000" w:rsidRDefault="00000000" w:rsidRPr="00000000" w14:paraId="000000E2">
      <w:pPr>
        <w:numPr>
          <w:ilvl w:val="0"/>
          <w:numId w:val="6"/>
        </w:numPr>
        <w:spacing w:after="0" w:afterAutospacing="0"/>
        <w:ind w:left="1440" w:hanging="360"/>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Browsing User</w:t>
      </w:r>
      <w:r w:rsidDel="00000000" w:rsidR="00000000" w:rsidRPr="00000000">
        <w:rPr>
          <w:rFonts w:ascii="Cambria" w:cs="Cambria" w:eastAsia="Cambria" w:hAnsi="Cambria"/>
          <w:sz w:val="24"/>
          <w:szCs w:val="24"/>
          <w:rtl w:val="0"/>
        </w:rPr>
        <w:t xml:space="preserve">- A naive user who is trying to view the contents in a URL without knowing if it is malicious or not. The system is made for protecting this user.</w:t>
      </w:r>
    </w:p>
    <w:p w:rsidR="00000000" w:rsidDel="00000000" w:rsidP="00000000" w:rsidRDefault="00000000" w:rsidRPr="00000000" w14:paraId="000000E3">
      <w:pPr>
        <w:numPr>
          <w:ilvl w:val="0"/>
          <w:numId w:val="6"/>
        </w:numPr>
        <w:spacing w:after="0" w:afterAutospacing="0" w:before="0" w:beforeAutospacing="0"/>
        <w:ind w:left="1440" w:hanging="360"/>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Hacker</w:t>
      </w:r>
      <w:r w:rsidDel="00000000" w:rsidR="00000000" w:rsidRPr="00000000">
        <w:rPr>
          <w:rFonts w:ascii="Cambria" w:cs="Cambria" w:eastAsia="Cambria" w:hAnsi="Cambria"/>
          <w:sz w:val="24"/>
          <w:szCs w:val="24"/>
          <w:rtl w:val="0"/>
        </w:rPr>
        <w:t xml:space="preserve">- Person who is creating malicious URLs to create malicious content and harm the Browsing User.</w:t>
      </w:r>
    </w:p>
    <w:p w:rsidR="00000000" w:rsidDel="00000000" w:rsidP="00000000" w:rsidRDefault="00000000" w:rsidRPr="00000000" w14:paraId="000000E4">
      <w:pPr>
        <w:numPr>
          <w:ilvl w:val="0"/>
          <w:numId w:val="6"/>
        </w:numPr>
        <w:spacing w:before="0" w:beforeAutospacing="0"/>
        <w:ind w:left="1440" w:hanging="360"/>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Programmer</w:t>
      </w:r>
      <w:r w:rsidDel="00000000" w:rsidR="00000000" w:rsidRPr="00000000">
        <w:rPr>
          <w:rFonts w:ascii="Cambria" w:cs="Cambria" w:eastAsia="Cambria" w:hAnsi="Cambria"/>
          <w:sz w:val="24"/>
          <w:szCs w:val="24"/>
          <w:rtl w:val="0"/>
        </w:rPr>
        <w:t xml:space="preserve">- Person creating and maintaining the malicious URL detection system.</w:t>
      </w:r>
    </w:p>
    <w:p w:rsidR="00000000" w:rsidDel="00000000" w:rsidP="00000000" w:rsidRDefault="00000000" w:rsidRPr="00000000" w14:paraId="000000E5">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6">
      <w:pPr>
        <w:pStyle w:val="Heading2"/>
        <w:numPr>
          <w:ilvl w:val="1"/>
          <w:numId w:val="10"/>
        </w:numPr>
        <w:spacing w:after="240" w:before="0" w:lineRule="auto"/>
        <w:ind w:left="792" w:hanging="432"/>
        <w:rPr/>
      </w:pPr>
      <w:bookmarkStart w:colFirst="0" w:colLast="0" w:name="_heading=h.bmu9nqe6v2lc" w:id="5"/>
      <w:bookmarkEnd w:id="5"/>
      <w:r w:rsidDel="00000000" w:rsidR="00000000" w:rsidRPr="00000000">
        <w:rPr>
          <w:rtl w:val="0"/>
        </w:rPr>
        <w:t xml:space="preserve">Run Time View of the System</w:t>
      </w:r>
    </w:p>
    <w:p w:rsidR="00000000" w:rsidDel="00000000" w:rsidP="00000000" w:rsidRDefault="00000000" w:rsidRPr="00000000" w14:paraId="000000E7">
      <w:pPr>
        <w:spacing w:after="240" w:before="0" w:lineRule="auto"/>
        <w:ind w:left="90" w:firstLine="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705475" cy="4362450"/>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05475"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40" w:before="0" w:lineRule="auto"/>
        <w:ind w:left="81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above diagram represents the system when in action after the model has been trained and its parameters have been finalized.</w:t>
      </w:r>
    </w:p>
    <w:p w:rsidR="00000000" w:rsidDel="00000000" w:rsidP="00000000" w:rsidRDefault="00000000" w:rsidRPr="00000000" w14:paraId="000000E9">
      <w:pPr>
        <w:spacing w:after="240" w:before="0" w:lineRule="auto"/>
        <w:ind w:left="90" w:firstLine="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A">
      <w:pPr>
        <w:spacing w:after="240" w:before="0" w:lineRule="auto"/>
        <w:ind w:left="90" w:firstLine="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B">
      <w:pPr>
        <w:spacing w:after="240" w:before="0" w:lineRule="auto"/>
        <w:ind w:left="90" w:firstLine="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C">
      <w:pPr>
        <w:spacing w:after="240" w:before="0" w:lineRule="auto"/>
        <w:ind w:left="90" w:firstLine="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D">
      <w:pPr>
        <w:spacing w:after="240" w:before="0" w:lineRule="auto"/>
        <w:ind w:left="90" w:firstLine="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E">
      <w:pPr>
        <w:spacing w:after="240" w:before="0" w:lineRule="auto"/>
        <w:ind w:left="90" w:firstLine="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F">
      <w:pPr>
        <w:spacing w:after="240" w:before="0" w:lineRule="auto"/>
        <w:ind w:left="90" w:firstLine="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0">
      <w:pPr>
        <w:pStyle w:val="Heading2"/>
        <w:numPr>
          <w:ilvl w:val="1"/>
          <w:numId w:val="10"/>
        </w:numPr>
        <w:spacing w:after="240" w:before="0" w:lineRule="auto"/>
        <w:ind w:left="792" w:hanging="432"/>
        <w:rPr/>
      </w:pPr>
      <w:bookmarkStart w:colFirst="0" w:colLast="0" w:name="_heading=h.2y71xydzqw22" w:id="6"/>
      <w:bookmarkEnd w:id="6"/>
      <w:r w:rsidDel="00000000" w:rsidR="00000000" w:rsidRPr="00000000">
        <w:rPr>
          <w:rtl w:val="0"/>
        </w:rPr>
        <w:t xml:space="preserve">Project Management and Code Organization</w:t>
      </w:r>
    </w:p>
    <w:p w:rsidR="00000000" w:rsidDel="00000000" w:rsidP="00000000" w:rsidRDefault="00000000" w:rsidRPr="00000000" w14:paraId="000000F1">
      <w:pPr>
        <w:spacing w:after="240" w:before="0" w:lineRule="auto"/>
        <w:ind w:left="90" w:firstLine="0"/>
        <w:jc w:val="center"/>
        <w:rPr>
          <w:rFonts w:ascii="Cambria" w:cs="Cambria" w:eastAsia="Cambria" w:hAnsi="Cambria"/>
          <w:sz w:val="24"/>
          <w:szCs w:val="24"/>
        </w:rPr>
      </w:pPr>
      <w:r w:rsidDel="00000000" w:rsidR="00000000" w:rsidRPr="00000000">
        <w:rPr>
          <w:rFonts w:ascii="Cambria" w:cs="Cambria" w:eastAsia="Cambria" w:hAnsi="Cambria"/>
          <w:b w:val="1"/>
          <w:sz w:val="24"/>
          <w:szCs w:val="24"/>
        </w:rPr>
        <w:drawing>
          <wp:inline distB="114300" distT="114300" distL="114300" distR="114300">
            <wp:extent cx="5024438" cy="4834118"/>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024438" cy="483411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2"/>
        <w:numPr>
          <w:ilvl w:val="1"/>
          <w:numId w:val="10"/>
        </w:numPr>
        <w:spacing w:after="240" w:before="0" w:lineRule="auto"/>
        <w:ind w:left="792" w:hanging="432"/>
        <w:rPr/>
      </w:pPr>
      <w:bookmarkStart w:colFirst="0" w:colLast="0" w:name="_heading=h.tyh1t6gp1dzl" w:id="7"/>
      <w:bookmarkEnd w:id="7"/>
      <w:r w:rsidDel="00000000" w:rsidR="00000000" w:rsidRPr="00000000">
        <w:rPr>
          <w:rtl w:val="0"/>
        </w:rPr>
        <w:t xml:space="preserve">Security</w:t>
      </w:r>
    </w:p>
    <w:p w:rsidR="00000000" w:rsidDel="00000000" w:rsidP="00000000" w:rsidRDefault="00000000" w:rsidRPr="00000000" w14:paraId="000000F3">
      <w:pPr>
        <w:spacing w:after="0" w:line="276"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 important component includes keeping the data used for the classification secure so that it cannot be manipulated leading to wrong results. The criticality of ensuring this for this system is very high because if the data is manipulated and a malicious URL is classified as benign and set free or vice-versa the consequences can be terrible. Hence the following security measures or features can be applied:</w:t>
      </w:r>
    </w:p>
    <w:p w:rsidR="00000000" w:rsidDel="00000000" w:rsidP="00000000" w:rsidRDefault="00000000" w:rsidRPr="00000000" w14:paraId="000000F4">
      <w:pPr>
        <w:numPr>
          <w:ilvl w:val="0"/>
          <w:numId w:val="9"/>
        </w:numPr>
        <w:spacing w:after="0" w:afterAutospacing="0" w:line="276"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Restriction to transaction traffic</w:t>
      </w:r>
    </w:p>
    <w:p w:rsidR="00000000" w:rsidDel="00000000" w:rsidP="00000000" w:rsidRDefault="00000000" w:rsidRPr="00000000" w14:paraId="000000F5">
      <w:pPr>
        <w:numPr>
          <w:ilvl w:val="0"/>
          <w:numId w:val="9"/>
        </w:numPr>
        <w:spacing w:after="0" w:afterAutospacing="0" w:before="0" w:beforeAutospacing="0" w:line="276"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Following the Principle of Least Privileges in terms of providing access permissions</w:t>
      </w:r>
    </w:p>
    <w:p w:rsidR="00000000" w:rsidDel="00000000" w:rsidP="00000000" w:rsidRDefault="00000000" w:rsidRPr="00000000" w14:paraId="000000F6">
      <w:pPr>
        <w:numPr>
          <w:ilvl w:val="0"/>
          <w:numId w:val="9"/>
        </w:numPr>
        <w:spacing w:after="0" w:afterAutospacing="0" w:before="0" w:beforeAutospacing="0" w:line="276"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Auditing logins</w:t>
      </w:r>
    </w:p>
    <w:p w:rsidR="00000000" w:rsidDel="00000000" w:rsidP="00000000" w:rsidRDefault="00000000" w:rsidRPr="00000000" w14:paraId="000000F7">
      <w:pPr>
        <w:numPr>
          <w:ilvl w:val="0"/>
          <w:numId w:val="9"/>
        </w:numPr>
        <w:spacing w:after="0" w:before="0" w:beforeAutospacing="0" w:line="276"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Have a constant visibility into its configuration state so that even the slightest anomaly can be noticed.</w:t>
      </w:r>
    </w:p>
    <w:p w:rsidR="00000000" w:rsidDel="00000000" w:rsidP="00000000" w:rsidRDefault="00000000" w:rsidRPr="00000000" w14:paraId="000000F8">
      <w:pPr>
        <w:pStyle w:val="Heading1"/>
        <w:numPr>
          <w:ilvl w:val="0"/>
          <w:numId w:val="10"/>
        </w:numPr>
        <w:ind w:left="360" w:hanging="360"/>
        <w:rPr>
          <w:rFonts w:ascii="Cambria" w:cs="Cambria" w:eastAsia="Cambria" w:hAnsi="Cambria"/>
        </w:rPr>
      </w:pPr>
      <w:r w:rsidDel="00000000" w:rsidR="00000000" w:rsidRPr="00000000">
        <w:rPr>
          <w:rFonts w:ascii="Cambria" w:cs="Cambria" w:eastAsia="Cambria" w:hAnsi="Cambria"/>
          <w:rtl w:val="0"/>
        </w:rPr>
        <w:t xml:space="preserve">Design Descriptio</w:t>
      </w:r>
      <w:r w:rsidDel="00000000" w:rsidR="00000000" w:rsidRPr="00000000">
        <w:rPr>
          <w:rtl w:val="0"/>
        </w:rPr>
        <w:t xml:space="preserve">n</w:t>
      </w: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mbria" w:cs="Cambria" w:eastAsia="Cambria" w:hAnsi="Cambria"/>
          <w:b w:val="0"/>
          <w:i w:val="0"/>
          <w:smallCaps w:val="0"/>
          <w:strike w:val="0"/>
          <w:color w:val="99999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pStyle w:val="Heading2"/>
        <w:numPr>
          <w:ilvl w:val="1"/>
          <w:numId w:val="10"/>
        </w:numPr>
        <w:spacing w:after="240" w:before="0" w:lineRule="auto"/>
        <w:ind w:left="792" w:hanging="432"/>
        <w:rPr/>
      </w:pPr>
      <w:bookmarkStart w:colFirst="0" w:colLast="0" w:name="_heading=h.rwxf4dkyx9cm" w:id="8"/>
      <w:bookmarkEnd w:id="8"/>
      <w:r w:rsidDel="00000000" w:rsidR="00000000" w:rsidRPr="00000000">
        <w:rPr>
          <w:vertAlign w:val="baseline"/>
          <w:rtl w:val="0"/>
        </w:rPr>
        <w:t xml:space="preserve">Master Class Diagram</w:t>
      </w:r>
    </w:p>
    <w:p w:rsidR="00000000" w:rsidDel="00000000" w:rsidP="00000000" w:rsidRDefault="00000000" w:rsidRPr="00000000" w14:paraId="000000FB">
      <w:pPr>
        <w:ind w:firstLine="720"/>
        <w:jc w:val="left"/>
        <w:rPr>
          <w:rFonts w:ascii="Cambria" w:cs="Cambria" w:eastAsia="Cambria" w:hAnsi="Cambria"/>
          <w:color w:val="999999"/>
          <w:sz w:val="24"/>
          <w:szCs w:val="24"/>
        </w:rPr>
      </w:pPr>
      <w:r w:rsidDel="00000000" w:rsidR="00000000" w:rsidRPr="00000000">
        <w:rPr>
          <w:rFonts w:ascii="Cambria" w:cs="Cambria" w:eastAsia="Cambria" w:hAnsi="Cambria"/>
          <w:sz w:val="24"/>
          <w:szCs w:val="24"/>
          <w:rtl w:val="0"/>
        </w:rPr>
        <w:t xml:space="preserve">As we can see in the diagram above we have three different classes namely URL, Storage and Classification which each serve a basic functionality as stated below</w:t>
      </w:r>
      <w:r w:rsidDel="00000000" w:rsidR="00000000" w:rsidRPr="00000000">
        <w:rPr>
          <w:rtl w:val="0"/>
        </w:rPr>
      </w:r>
    </w:p>
    <w:p w:rsidR="00000000" w:rsidDel="00000000" w:rsidP="00000000" w:rsidRDefault="00000000" w:rsidRPr="00000000" w14:paraId="000000FC">
      <w:pPr>
        <w:ind w:firstLine="720"/>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300663" cy="244646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00663" cy="244646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numPr>
          <w:ilvl w:val="0"/>
          <w:numId w:val="1"/>
        </w:numPr>
        <w:spacing w:after="0" w:afterAutospacing="0"/>
        <w:ind w:left="1440" w:hanging="36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URL:</w:t>
      </w:r>
      <w:r w:rsidDel="00000000" w:rsidR="00000000" w:rsidRPr="00000000">
        <w:rPr>
          <w:rFonts w:ascii="Cambria" w:cs="Cambria" w:eastAsia="Cambria" w:hAnsi="Cambria"/>
          <w:sz w:val="24"/>
          <w:szCs w:val="24"/>
          <w:rtl w:val="0"/>
        </w:rPr>
        <w:t xml:space="preserve"> The class URL will be responsible to take the user-input URL and analyze it to return if the URL has been classified as malicious or not.</w:t>
      </w:r>
    </w:p>
    <w:p w:rsidR="00000000" w:rsidDel="00000000" w:rsidP="00000000" w:rsidRDefault="00000000" w:rsidRPr="00000000" w14:paraId="000000FE">
      <w:pPr>
        <w:numPr>
          <w:ilvl w:val="1"/>
          <w:numId w:val="1"/>
        </w:numPr>
        <w:spacing w:after="0" w:afterAutospacing="0" w:before="0" w:beforeAutospacing="0"/>
        <w:ind w:left="2160" w:hanging="36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url: </w:t>
      </w:r>
      <w:r w:rsidDel="00000000" w:rsidR="00000000" w:rsidRPr="00000000">
        <w:rPr>
          <w:rFonts w:ascii="Cambria" w:cs="Cambria" w:eastAsia="Cambria" w:hAnsi="Cambria"/>
          <w:sz w:val="24"/>
          <w:szCs w:val="24"/>
          <w:rtl w:val="0"/>
        </w:rPr>
        <w:t xml:space="preserve">This is an attribute of type String which stores the URL to be checked for classifying.</w:t>
      </w:r>
    </w:p>
    <w:p w:rsidR="00000000" w:rsidDel="00000000" w:rsidP="00000000" w:rsidRDefault="00000000" w:rsidRPr="00000000" w14:paraId="000000FF">
      <w:pPr>
        <w:numPr>
          <w:ilvl w:val="1"/>
          <w:numId w:val="1"/>
        </w:numPr>
        <w:spacing w:after="0" w:afterAutospacing="0" w:before="0" w:beforeAutospacing="0"/>
        <w:ind w:left="2160" w:hanging="36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feature_ex(): </w:t>
      </w:r>
      <w:r w:rsidDel="00000000" w:rsidR="00000000" w:rsidRPr="00000000">
        <w:rPr>
          <w:rFonts w:ascii="Cambria" w:cs="Cambria" w:eastAsia="Cambria" w:hAnsi="Cambria"/>
          <w:sz w:val="24"/>
          <w:szCs w:val="24"/>
          <w:rtl w:val="0"/>
        </w:rPr>
        <w:t xml:space="preserve">Is a function that is used to extract features from the given URL that will serve as inputs to the models that classify them as malicious or non-malicious.</w:t>
      </w:r>
    </w:p>
    <w:p w:rsidR="00000000" w:rsidDel="00000000" w:rsidP="00000000" w:rsidRDefault="00000000" w:rsidRPr="00000000" w14:paraId="00000100">
      <w:pPr>
        <w:numPr>
          <w:ilvl w:val="1"/>
          <w:numId w:val="1"/>
        </w:numPr>
        <w:spacing w:after="0" w:afterAutospacing="0" w:before="0" w:beforeAutospacing="0"/>
        <w:ind w:left="2160" w:hanging="36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ret_class(): </w:t>
      </w:r>
      <w:r w:rsidDel="00000000" w:rsidR="00000000" w:rsidRPr="00000000">
        <w:rPr>
          <w:rFonts w:ascii="Cambria" w:cs="Cambria" w:eastAsia="Cambria" w:hAnsi="Cambria"/>
          <w:sz w:val="24"/>
          <w:szCs w:val="24"/>
          <w:rtl w:val="0"/>
        </w:rPr>
        <w:t xml:space="preserve">This function is used to return the result obtained (malicious or not) to the calling method.</w:t>
      </w:r>
    </w:p>
    <w:p w:rsidR="00000000" w:rsidDel="00000000" w:rsidP="00000000" w:rsidRDefault="00000000" w:rsidRPr="00000000" w14:paraId="00000101">
      <w:pPr>
        <w:numPr>
          <w:ilvl w:val="0"/>
          <w:numId w:val="1"/>
        </w:numPr>
        <w:spacing w:after="0" w:afterAutospacing="0" w:before="0" w:beforeAutospacing="0"/>
        <w:ind w:left="1440" w:hanging="36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Storage:</w:t>
      </w:r>
      <w:r w:rsidDel="00000000" w:rsidR="00000000" w:rsidRPr="00000000">
        <w:rPr>
          <w:rFonts w:ascii="Cambria" w:cs="Cambria" w:eastAsia="Cambria" w:hAnsi="Cambria"/>
          <w:sz w:val="24"/>
          <w:szCs w:val="24"/>
          <w:rtl w:val="0"/>
        </w:rPr>
        <w:t xml:space="preserve"> The storage class will be used to keep a track of all the URLs that have been checked and used to build a model based on which we perform our classification. It will also store the results of classification of various new websites as and when entered by the user to reduce the response time in case a URL is checked more than once.</w:t>
      </w:r>
    </w:p>
    <w:p w:rsidR="00000000" w:rsidDel="00000000" w:rsidP="00000000" w:rsidRDefault="00000000" w:rsidRPr="00000000" w14:paraId="00000102">
      <w:pPr>
        <w:numPr>
          <w:ilvl w:val="1"/>
          <w:numId w:val="1"/>
        </w:numPr>
        <w:spacing w:after="0" w:afterAutospacing="0" w:before="0" w:beforeAutospacing="0"/>
        <w:ind w:left="2160" w:hanging="36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attributes: </w:t>
      </w:r>
      <w:r w:rsidDel="00000000" w:rsidR="00000000" w:rsidRPr="00000000">
        <w:rPr>
          <w:rFonts w:ascii="Cambria" w:cs="Cambria" w:eastAsia="Cambria" w:hAnsi="Cambria"/>
          <w:sz w:val="24"/>
          <w:szCs w:val="24"/>
          <w:rtl w:val="0"/>
        </w:rPr>
        <w:t xml:space="preserve"> An array that contains a set of all the attributes that have been extracted from the URL to build the model/classifier.</w:t>
      </w:r>
    </w:p>
    <w:p w:rsidR="00000000" w:rsidDel="00000000" w:rsidP="00000000" w:rsidRDefault="00000000" w:rsidRPr="00000000" w14:paraId="00000103">
      <w:pPr>
        <w:numPr>
          <w:ilvl w:val="1"/>
          <w:numId w:val="1"/>
        </w:numPr>
        <w:spacing w:after="0" w:afterAutospacing="0" w:before="0" w:beforeAutospacing="0"/>
        <w:ind w:left="2160" w:hanging="36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get_data(): </w:t>
      </w:r>
      <w:r w:rsidDel="00000000" w:rsidR="00000000" w:rsidRPr="00000000">
        <w:rPr>
          <w:rFonts w:ascii="Cambria" w:cs="Cambria" w:eastAsia="Cambria" w:hAnsi="Cambria"/>
          <w:sz w:val="24"/>
          <w:szCs w:val="24"/>
          <w:rtl w:val="0"/>
        </w:rPr>
        <w:t xml:space="preserve">A function that gets the input from the URL class to check.</w:t>
      </w:r>
    </w:p>
    <w:p w:rsidR="00000000" w:rsidDel="00000000" w:rsidP="00000000" w:rsidRDefault="00000000" w:rsidRPr="00000000" w14:paraId="00000104">
      <w:pPr>
        <w:numPr>
          <w:ilvl w:val="1"/>
          <w:numId w:val="1"/>
        </w:numPr>
        <w:spacing w:after="0" w:afterAutospacing="0" w:before="0" w:beforeAutospacing="0"/>
        <w:ind w:left="2160" w:hanging="36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send_data():</w:t>
      </w:r>
      <w:r w:rsidDel="00000000" w:rsidR="00000000" w:rsidRPr="00000000">
        <w:rPr>
          <w:rFonts w:ascii="Cambria" w:cs="Cambria" w:eastAsia="Cambria" w:hAnsi="Cambria"/>
          <w:sz w:val="24"/>
          <w:szCs w:val="24"/>
          <w:rtl w:val="0"/>
        </w:rPr>
        <w:t xml:space="preserve"> A function that sends the result of classification of the model to the URL class.</w:t>
      </w:r>
    </w:p>
    <w:p w:rsidR="00000000" w:rsidDel="00000000" w:rsidP="00000000" w:rsidRDefault="00000000" w:rsidRPr="00000000" w14:paraId="00000105">
      <w:pPr>
        <w:numPr>
          <w:ilvl w:val="1"/>
          <w:numId w:val="1"/>
        </w:numPr>
        <w:spacing w:after="0" w:afterAutospacing="0" w:before="0" w:beforeAutospacing="0"/>
        <w:ind w:left="2160" w:hanging="36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verify_data():</w:t>
      </w:r>
      <w:r w:rsidDel="00000000" w:rsidR="00000000" w:rsidRPr="00000000">
        <w:rPr>
          <w:rFonts w:ascii="Cambria" w:cs="Cambria" w:eastAsia="Cambria" w:hAnsi="Cambria"/>
          <w:sz w:val="24"/>
          <w:szCs w:val="24"/>
          <w:rtl w:val="0"/>
        </w:rPr>
        <w:t xml:space="preserve"> A function that sends the attributes and the URL to the model built to classify it as one of the two classes.</w:t>
      </w:r>
    </w:p>
    <w:p w:rsidR="00000000" w:rsidDel="00000000" w:rsidP="00000000" w:rsidRDefault="00000000" w:rsidRPr="00000000" w14:paraId="00000106">
      <w:pPr>
        <w:numPr>
          <w:ilvl w:val="0"/>
          <w:numId w:val="1"/>
        </w:numPr>
        <w:spacing w:after="0" w:afterAutospacing="0" w:before="0" w:beforeAutospacing="0"/>
        <w:ind w:left="1440" w:hanging="36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Classification:</w:t>
      </w:r>
      <w:r w:rsidDel="00000000" w:rsidR="00000000" w:rsidRPr="00000000">
        <w:rPr>
          <w:rFonts w:ascii="Cambria" w:cs="Cambria" w:eastAsia="Cambria" w:hAnsi="Cambria"/>
          <w:sz w:val="24"/>
          <w:szCs w:val="24"/>
          <w:rtl w:val="0"/>
        </w:rPr>
        <w:t xml:space="preserve"> This class focuses on creation and updation of the model based on the training dataset and the newly received inputs from the user. It tests the entered URL with a pre-existing model and classifies it as malicious or non-malicious and returns the result to be stored into the database for the particular URL for further use.</w:t>
      </w:r>
    </w:p>
    <w:p w:rsidR="00000000" w:rsidDel="00000000" w:rsidP="00000000" w:rsidRDefault="00000000" w:rsidRPr="00000000" w14:paraId="00000107">
      <w:pPr>
        <w:numPr>
          <w:ilvl w:val="1"/>
          <w:numId w:val="1"/>
        </w:numPr>
        <w:spacing w:after="0" w:afterAutospacing="0" w:before="0" w:beforeAutospacing="0"/>
        <w:ind w:left="2160" w:hanging="36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mal_nomal:</w:t>
      </w:r>
      <w:r w:rsidDel="00000000" w:rsidR="00000000" w:rsidRPr="00000000">
        <w:rPr>
          <w:rFonts w:ascii="Cambria" w:cs="Cambria" w:eastAsia="Cambria" w:hAnsi="Cambria"/>
          <w:sz w:val="24"/>
          <w:szCs w:val="24"/>
          <w:rtl w:val="0"/>
        </w:rPr>
        <w:t xml:space="preserve"> Is a variable that stores boolean value for a given URL specifying if it's safe for browsing or not.</w:t>
      </w:r>
    </w:p>
    <w:p w:rsidR="00000000" w:rsidDel="00000000" w:rsidP="00000000" w:rsidRDefault="00000000" w:rsidRPr="00000000" w14:paraId="00000108">
      <w:pPr>
        <w:numPr>
          <w:ilvl w:val="1"/>
          <w:numId w:val="1"/>
        </w:numPr>
        <w:spacing w:after="0" w:afterAutospacing="0" w:before="0" w:beforeAutospacing="0"/>
        <w:ind w:left="2160" w:hanging="36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trust(): </w:t>
      </w:r>
      <w:r w:rsidDel="00000000" w:rsidR="00000000" w:rsidRPr="00000000">
        <w:rPr>
          <w:rFonts w:ascii="Cambria" w:cs="Cambria" w:eastAsia="Cambria" w:hAnsi="Cambria"/>
          <w:sz w:val="24"/>
          <w:szCs w:val="24"/>
          <w:rtl w:val="0"/>
        </w:rPr>
        <w:t xml:space="preserve">This function uses the built model to read the attributes required and classifies the URL as safe or not safe.</w:t>
      </w:r>
    </w:p>
    <w:p w:rsidR="00000000" w:rsidDel="00000000" w:rsidP="00000000" w:rsidRDefault="00000000" w:rsidRPr="00000000" w14:paraId="00000109">
      <w:pPr>
        <w:numPr>
          <w:ilvl w:val="1"/>
          <w:numId w:val="1"/>
        </w:numPr>
        <w:spacing w:before="0" w:beforeAutospacing="0"/>
        <w:ind w:left="2160" w:hanging="36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send_class(): </w:t>
      </w:r>
      <w:r w:rsidDel="00000000" w:rsidR="00000000" w:rsidRPr="00000000">
        <w:rPr>
          <w:rFonts w:ascii="Cambria" w:cs="Cambria" w:eastAsia="Cambria" w:hAnsi="Cambria"/>
          <w:sz w:val="24"/>
          <w:szCs w:val="24"/>
          <w:rtl w:val="0"/>
        </w:rPr>
        <w:t xml:space="preserve">This function sends the URL and the class it belongs to back to the storage/database to be stored and returned to the user.</w:t>
      </w:r>
    </w:p>
    <w:p w:rsidR="00000000" w:rsidDel="00000000" w:rsidP="00000000" w:rsidRDefault="00000000" w:rsidRPr="00000000" w14:paraId="0000010A">
      <w:pPr>
        <w:spacing w:after="0" w:before="0" w:lineRule="auto"/>
        <w:ind w:firstLine="720"/>
        <w:rPr>
          <w:rFonts w:ascii="Cambria" w:cs="Cambria" w:eastAsia="Cambria" w:hAnsi="Cambria"/>
        </w:rPr>
      </w:pPr>
      <w:r w:rsidDel="00000000" w:rsidR="00000000" w:rsidRPr="00000000">
        <w:rPr>
          <w:rtl w:val="0"/>
        </w:rPr>
      </w:r>
    </w:p>
    <w:p w:rsidR="00000000" w:rsidDel="00000000" w:rsidP="00000000" w:rsidRDefault="00000000" w:rsidRPr="00000000" w14:paraId="0000010B">
      <w:pPr>
        <w:pStyle w:val="Heading2"/>
        <w:numPr>
          <w:ilvl w:val="1"/>
          <w:numId w:val="10"/>
        </w:numPr>
        <w:spacing w:after="0" w:line="276" w:lineRule="auto"/>
        <w:ind w:left="792" w:hanging="432"/>
        <w:rPr/>
      </w:pPr>
      <w:bookmarkStart w:colFirst="0" w:colLast="0" w:name="_heading=h.16ghfqjr5dl9" w:id="9"/>
      <w:bookmarkEnd w:id="9"/>
      <w:r w:rsidDel="00000000" w:rsidR="00000000" w:rsidRPr="00000000">
        <w:rPr>
          <w:vertAlign w:val="baseline"/>
          <w:rtl w:val="0"/>
        </w:rPr>
        <w:t xml:space="preserve">Reusability Considerations</w:t>
      </w:r>
      <w:r w:rsidDel="00000000" w:rsidR="00000000" w:rsidRPr="00000000">
        <w:rPr>
          <w:rtl w:val="0"/>
        </w:rPr>
      </w:r>
    </w:p>
    <w:p w:rsidR="00000000" w:rsidDel="00000000" w:rsidP="00000000" w:rsidRDefault="00000000" w:rsidRPr="00000000" w14:paraId="0000010C">
      <w:pPr>
        <w:ind w:left="792" w:firstLine="0"/>
        <w:rPr/>
      </w:pPr>
      <w:r w:rsidDel="00000000" w:rsidR="00000000" w:rsidRPr="00000000">
        <w:rPr>
          <w:rtl w:val="0"/>
        </w:rPr>
      </w:r>
    </w:p>
    <w:p w:rsidR="00000000" w:rsidDel="00000000" w:rsidP="00000000" w:rsidRDefault="00000000" w:rsidRPr="00000000" w14:paraId="0000010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BeautifulSoup:</w:t>
      </w:r>
      <w:r w:rsidDel="00000000" w:rsidR="00000000" w:rsidRPr="00000000">
        <w:rPr>
          <w:rFonts w:ascii="Cambria" w:cs="Cambria" w:eastAsia="Cambria" w:hAnsi="Cambria"/>
          <w:sz w:val="24"/>
          <w:szCs w:val="24"/>
          <w:rtl w:val="0"/>
        </w:rPr>
        <w:t xml:space="preserve"> A Python library used to parse through HTML tags and get the values of attributes in them</w:t>
      </w:r>
    </w:p>
    <w:p w:rsidR="00000000" w:rsidDel="00000000" w:rsidP="00000000" w:rsidRDefault="00000000" w:rsidRPr="00000000" w14:paraId="0000010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Python SEO Analyzer:</w:t>
      </w:r>
      <w:r w:rsidDel="00000000" w:rsidR="00000000" w:rsidRPr="00000000">
        <w:rPr>
          <w:rFonts w:ascii="Cambria" w:cs="Cambria" w:eastAsia="Cambria" w:hAnsi="Cambria"/>
          <w:sz w:val="24"/>
          <w:szCs w:val="24"/>
          <w:rtl w:val="0"/>
        </w:rPr>
        <w:t xml:space="preserve"> For search engine related analysis and optimizations</w:t>
      </w:r>
    </w:p>
    <w:p w:rsidR="00000000" w:rsidDel="00000000" w:rsidP="00000000" w:rsidRDefault="00000000" w:rsidRPr="00000000" w14:paraId="0000010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Deep Learning Frameworks</w:t>
      </w:r>
      <w:r w:rsidDel="00000000" w:rsidR="00000000" w:rsidRPr="00000000">
        <w:rPr>
          <w:rFonts w:ascii="Cambria" w:cs="Cambria" w:eastAsia="Cambria" w:hAnsi="Cambria"/>
          <w:sz w:val="24"/>
          <w:szCs w:val="24"/>
          <w:rtl w:val="0"/>
        </w:rPr>
        <w:t xml:space="preserve"> such as TensorFlow</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pStyle w:val="Heading1"/>
        <w:numPr>
          <w:ilvl w:val="0"/>
          <w:numId w:val="10"/>
        </w:numPr>
        <w:spacing w:before="0" w:lineRule="auto"/>
        <w:ind w:left="360"/>
        <w:rPr/>
      </w:pPr>
      <w:bookmarkStart w:colFirst="0" w:colLast="0" w:name="_heading=h.94h5z01mppn3" w:id="10"/>
      <w:bookmarkEnd w:id="10"/>
      <w:r w:rsidDel="00000000" w:rsidR="00000000" w:rsidRPr="00000000">
        <w:rPr>
          <w:vertAlign w:val="baseline"/>
          <w:rtl w:val="0"/>
        </w:rPr>
        <w:t xml:space="preserve">ER Diagram / Swimlane Diagram / State Diagram (include as appropriate)</w:t>
      </w:r>
    </w:p>
    <w:p w:rsidR="00000000" w:rsidDel="00000000" w:rsidP="00000000" w:rsidRDefault="00000000" w:rsidRPr="00000000" w14:paraId="0000011E">
      <w:pPr>
        <w:numPr>
          <w:ilvl w:val="1"/>
          <w:numId w:val="10"/>
        </w:numPr>
        <w:ind w:left="792" w:hanging="432"/>
        <w:rPr>
          <w:sz w:val="28"/>
          <w:szCs w:val="28"/>
        </w:rPr>
      </w:pPr>
      <w:r w:rsidDel="00000000" w:rsidR="00000000" w:rsidRPr="00000000">
        <w:rPr>
          <w:rFonts w:ascii="Cambria" w:cs="Cambria" w:eastAsia="Cambria" w:hAnsi="Cambria"/>
          <w:b w:val="1"/>
          <w:sz w:val="24"/>
          <w:szCs w:val="24"/>
          <w:rtl w:val="0"/>
        </w:rPr>
        <w:t xml:space="preserve">ER Diagram</w:t>
      </w: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drawing>
          <wp:inline distB="114300" distT="114300" distL="114300" distR="114300">
            <wp:extent cx="5943600" cy="3644900"/>
            <wp:effectExtent b="0" l="0" r="0" t="0"/>
            <wp:docPr id="1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ER diagram shown above corresponds to the three main classes of data that will be stored here. The two main ones are the classified and unclassified URLs. The features provide an external reference to the types of features available from the URLs</w:t>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numPr>
          <w:ilvl w:val="1"/>
          <w:numId w:val="10"/>
        </w:numPr>
        <w:ind w:left="792" w:hanging="432"/>
      </w:pPr>
      <w:r w:rsidDel="00000000" w:rsidR="00000000" w:rsidRPr="00000000">
        <w:rPr>
          <w:rtl w:val="0"/>
        </w:rPr>
        <w:t xml:space="preserve"> </w:t>
      </w:r>
      <w:r w:rsidDel="00000000" w:rsidR="00000000" w:rsidRPr="00000000">
        <w:rPr>
          <w:rFonts w:ascii="Cambria" w:cs="Cambria" w:eastAsia="Cambria" w:hAnsi="Cambria"/>
          <w:b w:val="1"/>
          <w:sz w:val="22"/>
          <w:szCs w:val="22"/>
          <w:rtl w:val="0"/>
        </w:rPr>
        <w:t xml:space="preserve">Activity Diagram</w:t>
      </w:r>
    </w:p>
    <w:p w:rsidR="00000000" w:rsidDel="00000000" w:rsidP="00000000" w:rsidRDefault="00000000" w:rsidRPr="00000000" w14:paraId="00000131">
      <w:pPr>
        <w:spacing w:before="0" w:lineRule="auto"/>
        <w:ind w:left="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2900363" cy="4786688"/>
            <wp:effectExtent b="0" l="0" r="0" 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900363" cy="4786688"/>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firstLine="720"/>
        <w:rPr>
          <w:rFonts w:ascii="Cambria" w:cs="Cambria" w:eastAsia="Cambria" w:hAnsi="Cambria"/>
        </w:rPr>
      </w:pPr>
      <w:r w:rsidDel="00000000" w:rsidR="00000000" w:rsidRPr="00000000">
        <w:rPr>
          <w:rtl w:val="0"/>
        </w:rPr>
      </w:r>
    </w:p>
    <w:p w:rsidR="00000000" w:rsidDel="00000000" w:rsidP="00000000" w:rsidRDefault="00000000" w:rsidRPr="00000000" w14:paraId="00000133">
      <w:pPr>
        <w:spacing w:after="0" w:line="276" w:lineRule="auto"/>
        <w:ind w:left="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above Activity diagram displays the step by step procedure of the entire process from the start to the end. It includes the two main classes participating in the process  and the activity associated with each step of the process throughout.</w:t>
      </w:r>
    </w:p>
    <w:p w:rsidR="00000000" w:rsidDel="00000000" w:rsidP="00000000" w:rsidRDefault="00000000" w:rsidRPr="00000000" w14:paraId="00000134">
      <w:pPr>
        <w:spacing w:after="0" w:line="276" w:lineRule="auto"/>
        <w:ind w:left="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above diagram thus shows the relationship between the two classes and the flow of actions necessary for the system to work smoothly.</w:t>
      </w:r>
    </w:p>
    <w:p w:rsidR="00000000" w:rsidDel="00000000" w:rsidP="00000000" w:rsidRDefault="00000000" w:rsidRPr="00000000" w14:paraId="00000135">
      <w:pPr>
        <w:spacing w:after="0" w:line="276" w:lineRule="auto"/>
        <w:ind w:left="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6">
      <w:pPr>
        <w:spacing w:after="0" w:line="276" w:lineRule="auto"/>
        <w:ind w:left="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7">
      <w:pPr>
        <w:spacing w:after="0" w:line="276" w:lineRule="auto"/>
        <w:ind w:left="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8">
      <w:pPr>
        <w:spacing w:after="0" w:line="276" w:lineRule="auto"/>
        <w:ind w:left="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9">
      <w:pPr>
        <w:spacing w:after="0" w:line="276" w:lineRule="auto"/>
        <w:ind w:left="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A">
      <w:pPr>
        <w:spacing w:after="0" w:line="276" w:lineRule="auto"/>
        <w:ind w:left="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B">
      <w:pPr>
        <w:numPr>
          <w:ilvl w:val="1"/>
          <w:numId w:val="10"/>
        </w:numPr>
        <w:ind w:left="792" w:hanging="432"/>
        <w:rPr>
          <w:rFonts w:ascii="Cambria" w:cs="Cambria" w:eastAsia="Cambria" w:hAnsi="Cambria"/>
          <w:b w:val="1"/>
        </w:rPr>
      </w:pPr>
      <w:r w:rsidDel="00000000" w:rsidR="00000000" w:rsidRPr="00000000">
        <w:rPr>
          <w:rFonts w:ascii="Cambria" w:cs="Cambria" w:eastAsia="Cambria" w:hAnsi="Cambria"/>
          <w:b w:val="1"/>
          <w:sz w:val="24"/>
          <w:szCs w:val="24"/>
          <w:rtl w:val="0"/>
        </w:rPr>
        <w:t xml:space="preserve">State Diagram</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60" w:line="276" w:lineRule="auto"/>
        <w:ind w:left="0" w:right="0" w:firstLine="0"/>
        <w:jc w:val="both"/>
        <w:rPr>
          <w:rFonts w:ascii="Cambria" w:cs="Cambria" w:eastAsia="Cambria" w:hAnsi="Cambria"/>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36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595756" cy="6035167"/>
            <wp:effectExtent b="0" l="0" r="0" t="0"/>
            <wp:docPr id="1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595756" cy="6035167"/>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36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state diagram is similar to the activity diagram, but instead represents the state in which the user is in as they go through each step of the process to obtain the final result.</w:t>
      </w:r>
      <w:r w:rsidDel="00000000" w:rsidR="00000000" w:rsidRPr="00000000">
        <w:rPr>
          <w:rtl w:val="0"/>
        </w:rPr>
      </w:r>
    </w:p>
    <w:p w:rsidR="00000000" w:rsidDel="00000000" w:rsidP="00000000" w:rsidRDefault="00000000" w:rsidRPr="00000000" w14:paraId="0000013F">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ab/>
      </w:r>
    </w:p>
    <w:p w:rsidR="00000000" w:rsidDel="00000000" w:rsidP="00000000" w:rsidRDefault="00000000" w:rsidRPr="00000000" w14:paraId="00000140">
      <w:pPr>
        <w:pStyle w:val="Heading1"/>
        <w:numPr>
          <w:ilvl w:val="0"/>
          <w:numId w:val="10"/>
        </w:numPr>
        <w:spacing w:after="0" w:lineRule="auto"/>
        <w:ind w:left="360"/>
        <w:rPr/>
      </w:pPr>
      <w:bookmarkStart w:colFirst="0" w:colLast="0" w:name="_heading=h.vj3sb9stjh7n" w:id="11"/>
      <w:bookmarkEnd w:id="11"/>
      <w:r w:rsidDel="00000000" w:rsidR="00000000" w:rsidRPr="00000000">
        <w:rPr>
          <w:vertAlign w:val="baseline"/>
          <w:rtl w:val="0"/>
        </w:rPr>
        <w:t xml:space="preserve">User Interface Diagrams</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36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User Interface screen will contain a provision to enter a URL into the system and on entering it there will also be a provision of viewing the details regarding the trustability of the URL.</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36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324475" cy="2495550"/>
            <wp:effectExtent b="0" l="0" r="0" t="0"/>
            <wp:docPr id="7" name="image9.png"/>
            <a:graphic>
              <a:graphicData uri="http://schemas.openxmlformats.org/drawingml/2006/picture">
                <pic:pic>
                  <pic:nvPicPr>
                    <pic:cNvPr id="0" name="image9.png"/>
                    <pic:cNvPicPr preferRelativeResize="0"/>
                  </pic:nvPicPr>
                  <pic:blipFill>
                    <a:blip r:embed="rId16"/>
                    <a:srcRect b="0" l="2870" r="0" t="4153"/>
                    <a:stretch>
                      <a:fillRect/>
                    </a:stretch>
                  </pic:blipFill>
                  <pic:spPr>
                    <a:xfrm>
                      <a:off x="0" y="0"/>
                      <a:ext cx="53244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1"/>
        <w:numPr>
          <w:ilvl w:val="0"/>
          <w:numId w:val="10"/>
        </w:numPr>
        <w:spacing w:after="120" w:before="0" w:lineRule="auto"/>
        <w:ind w:left="360"/>
        <w:rPr/>
      </w:pPr>
      <w:bookmarkStart w:colFirst="0" w:colLast="0" w:name="_heading=h.6fo6przhftlz" w:id="12"/>
      <w:bookmarkEnd w:id="12"/>
      <w:r w:rsidDel="00000000" w:rsidR="00000000" w:rsidRPr="00000000">
        <w:rPr>
          <w:vertAlign w:val="baseline"/>
          <w:rtl w:val="0"/>
        </w:rPr>
        <w:t xml:space="preserve">Report Layouts</w:t>
      </w: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60" w:line="276" w:lineRule="auto"/>
        <w:ind w:left="36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report that will cover the selection sorting and grouping criteria will contain the following details:</w:t>
      </w:r>
    </w:p>
    <w:p w:rsidR="00000000" w:rsidDel="00000000" w:rsidP="00000000" w:rsidRDefault="00000000" w:rsidRPr="00000000" w14:paraId="0000014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60" w:line="276" w:lineRule="auto"/>
        <w:ind w:right="0" w:firstLine="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Selection Criteria for the Features</w:t>
      </w:r>
    </w:p>
    <w:p w:rsidR="00000000" w:rsidDel="00000000" w:rsidP="00000000" w:rsidRDefault="00000000" w:rsidRPr="00000000" w14:paraId="00000148">
      <w:pPr>
        <w:numPr>
          <w:ilvl w:val="0"/>
          <w:numId w:val="8"/>
        </w:numPr>
        <w:spacing w:after="0" w:afterAutospacing="0" w:before="0" w:beforeAutospacing="0" w:line="276" w:lineRule="auto"/>
        <w:ind w:firstLine="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Selection Criteria for Data Extraction</w:t>
      </w:r>
    </w:p>
    <w:p w:rsidR="00000000" w:rsidDel="00000000" w:rsidP="00000000" w:rsidRDefault="00000000" w:rsidRPr="00000000" w14:paraId="0000014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right="0" w:firstLine="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Grouping Criteria for validity of a Train and Testing Split </w:t>
      </w:r>
    </w:p>
    <w:p w:rsidR="00000000" w:rsidDel="00000000" w:rsidP="00000000" w:rsidRDefault="00000000" w:rsidRPr="00000000" w14:paraId="0000014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beforeAutospacing="0" w:line="276" w:lineRule="auto"/>
        <w:ind w:right="0" w:firstLine="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Selection Criteria for the Models that should be used</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60" w:line="276" w:lineRule="auto"/>
        <w:ind w:left="0" w:right="0"/>
        <w:jc w:val="both"/>
        <w:rPr>
          <w:rFonts w:ascii="Cambria" w:cs="Cambria" w:eastAsia="Cambria" w:hAnsi="Cambria"/>
          <w:i w:val="1"/>
          <w:sz w:val="24"/>
          <w:szCs w:val="24"/>
        </w:rPr>
      </w:pPr>
      <w:r w:rsidDel="00000000" w:rsidR="00000000" w:rsidRPr="00000000">
        <w:rPr>
          <w:rFonts w:ascii="Cambria" w:cs="Cambria" w:eastAsia="Cambria" w:hAnsi="Cambria"/>
          <w:sz w:val="24"/>
          <w:szCs w:val="24"/>
          <w:rtl w:val="0"/>
        </w:rPr>
        <w:t xml:space="preserve">      This report is required to ensure that the method used to get the output is the best. It will make sure that the model is optimized to the best extent and isn’t complex in terms of time and space. Also, it makes sure that the data that goes into the model is of good quality. This will lead to a system with little or no bias or overfitting. </w:t>
      </w:r>
      <w:r w:rsidDel="00000000" w:rsidR="00000000" w:rsidRPr="00000000">
        <w:rPr>
          <w:rFonts w:ascii="Cambria" w:cs="Cambria" w:eastAsia="Cambria" w:hAnsi="Cambria"/>
          <w:i w:val="1"/>
          <w:sz w:val="24"/>
          <w:szCs w:val="24"/>
          <w:rtl w:val="0"/>
        </w:rPr>
        <w:t xml:space="preserve">Table layouts are given in Appendix E.</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pStyle w:val="Heading1"/>
        <w:numPr>
          <w:ilvl w:val="0"/>
          <w:numId w:val="10"/>
        </w:numPr>
        <w:spacing w:after="120" w:before="0" w:line="276" w:lineRule="auto"/>
        <w:ind w:left="360"/>
        <w:rPr/>
      </w:pPr>
      <w:bookmarkStart w:colFirst="0" w:colLast="0" w:name="_heading=h.x6kckwupwfaj" w:id="13"/>
      <w:bookmarkEnd w:id="13"/>
      <w:r w:rsidDel="00000000" w:rsidR="00000000" w:rsidRPr="00000000">
        <w:rPr>
          <w:vertAlign w:val="baseline"/>
          <w:rtl w:val="0"/>
        </w:rPr>
        <w:t xml:space="preserve">External Interfaces</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60" w:line="276" w:lineRule="auto"/>
        <w:ind w:left="36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diagram shown below shows the major interfaces of the product and how they will interact with one another. It highlights the fact that most of the implementation will be abstracted for the user. It also shows that the implementations should not affect the browser.</w:t>
      </w:r>
    </w:p>
    <w:p w:rsidR="00000000" w:rsidDel="00000000" w:rsidP="00000000" w:rsidRDefault="00000000" w:rsidRPr="00000000" w14:paraId="0000014F">
      <w:pPr>
        <w:spacing w:after="240" w:before="0" w:lineRule="auto"/>
        <w:ind w:left="0"/>
        <w:jc w:val="center"/>
        <w:rPr>
          <w:rFonts w:ascii="Cambria" w:cs="Cambria" w:eastAsia="Cambria" w:hAnsi="Cambria"/>
          <w:sz w:val="24"/>
          <w:szCs w:val="24"/>
        </w:rPr>
      </w:pPr>
      <w:r w:rsidDel="00000000" w:rsidR="00000000" w:rsidRPr="00000000">
        <w:rPr>
          <w:rFonts w:ascii="Cambria" w:cs="Cambria" w:eastAsia="Cambria" w:hAnsi="Cambria"/>
          <w:b w:val="1"/>
          <w:sz w:val="24"/>
          <w:szCs w:val="24"/>
        </w:rPr>
        <w:drawing>
          <wp:inline distB="114300" distT="114300" distL="114300" distR="114300">
            <wp:extent cx="4605338" cy="4375441"/>
            <wp:effectExtent b="0" l="0" r="0" t="0"/>
            <wp:docPr id="11" name="image13.png"/>
            <a:graphic>
              <a:graphicData uri="http://schemas.openxmlformats.org/drawingml/2006/picture">
                <pic:pic>
                  <pic:nvPicPr>
                    <pic:cNvPr id="0" name="image13.png"/>
                    <pic:cNvPicPr preferRelativeResize="0"/>
                  </pic:nvPicPr>
                  <pic:blipFill>
                    <a:blip r:embed="rId17"/>
                    <a:srcRect b="18584" l="25320" r="35737" t="15578"/>
                    <a:stretch>
                      <a:fillRect/>
                    </a:stretch>
                  </pic:blipFill>
                  <pic:spPr>
                    <a:xfrm>
                      <a:off x="0" y="0"/>
                      <a:ext cx="4605338" cy="4375441"/>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pStyle w:val="Heading1"/>
        <w:numPr>
          <w:ilvl w:val="0"/>
          <w:numId w:val="10"/>
        </w:numPr>
        <w:spacing w:before="0" w:line="276" w:lineRule="auto"/>
        <w:ind w:left="360"/>
        <w:rPr/>
      </w:pPr>
      <w:bookmarkStart w:colFirst="0" w:colLast="0" w:name="_heading=h.qw1gk68399vw" w:id="14"/>
      <w:bookmarkEnd w:id="14"/>
      <w:r w:rsidDel="00000000" w:rsidR="00000000" w:rsidRPr="00000000">
        <w:rPr>
          <w:vertAlign w:val="baseline"/>
          <w:rtl w:val="0"/>
        </w:rPr>
        <w:t xml:space="preserve"> Packaging and Deployment Diagram </w:t>
      </w:r>
      <w:r w:rsidDel="00000000" w:rsidR="00000000" w:rsidRPr="00000000">
        <w:rPr>
          <w:rtl w:val="0"/>
        </w:rPr>
      </w:r>
    </w:p>
    <w:p w:rsidR="00000000" w:rsidDel="00000000" w:rsidP="00000000" w:rsidRDefault="00000000" w:rsidRPr="00000000" w14:paraId="00000152">
      <w:pPr>
        <w:ind w:left="36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details of the physical implementation of each of the modules and their interactions are given below. This is how the system will work in a realistic sense.</w:t>
      </w:r>
    </w:p>
    <w:p w:rsidR="00000000" w:rsidDel="00000000" w:rsidP="00000000" w:rsidRDefault="00000000" w:rsidRPr="00000000" w14:paraId="00000153">
      <w:pPr>
        <w:ind w:firstLine="720"/>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848255" cy="3896000"/>
            <wp:effectExtent b="0" l="0" r="0" t="0"/>
            <wp:docPr id="1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848255" cy="38960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Style w:val="Heading1"/>
        <w:numPr>
          <w:ilvl w:val="0"/>
          <w:numId w:val="10"/>
        </w:numPr>
        <w:ind w:left="360" w:hanging="360"/>
        <w:rPr>
          <w:rFonts w:ascii="Cambria" w:cs="Cambria" w:eastAsia="Cambria" w:hAnsi="Cambria"/>
        </w:rPr>
      </w:pPr>
      <w:bookmarkStart w:colFirst="0" w:colLast="0" w:name="_heading=h.30j0zll" w:id="15"/>
      <w:bookmarkEnd w:id="15"/>
      <w:r w:rsidDel="00000000" w:rsidR="00000000" w:rsidRPr="00000000">
        <w:rPr>
          <w:rFonts w:ascii="Cambria" w:cs="Cambria" w:eastAsia="Cambria" w:hAnsi="Cambria"/>
          <w:rtl w:val="0"/>
        </w:rPr>
        <w:t xml:space="preserve"> Help</w:t>
      </w:r>
      <w:r w:rsidDel="00000000" w:rsidR="00000000" w:rsidRPr="00000000">
        <w:rPr>
          <w:rtl w:val="0"/>
        </w:rPr>
      </w:r>
    </w:p>
    <w:p w:rsidR="00000000" w:rsidDel="00000000" w:rsidP="00000000" w:rsidRDefault="00000000" w:rsidRPr="00000000" w14:paraId="00000155">
      <w:pPr>
        <w:spacing w:line="276" w:lineRule="auto"/>
        <w:ind w:left="36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system may require some Python Libraries such as Beautiful Soup and search engine related libraries. The Python Documentation of these will be required.  </w:t>
      </w:r>
    </w:p>
    <w:p w:rsidR="00000000" w:rsidDel="00000000" w:rsidP="00000000" w:rsidRDefault="00000000" w:rsidRPr="00000000" w14:paraId="00000156">
      <w:pPr>
        <w:pStyle w:val="Heading1"/>
        <w:numPr>
          <w:ilvl w:val="0"/>
          <w:numId w:val="10"/>
        </w:numPr>
        <w:spacing w:after="0" w:line="276" w:lineRule="auto"/>
        <w:ind w:left="360"/>
        <w:rPr/>
      </w:pPr>
      <w:bookmarkStart w:colFirst="0" w:colLast="0" w:name="_heading=h.oolssmweub80" w:id="16"/>
      <w:bookmarkEnd w:id="16"/>
      <w:r w:rsidDel="00000000" w:rsidR="00000000" w:rsidRPr="00000000">
        <w:rPr>
          <w:vertAlign w:val="baseline"/>
          <w:rtl w:val="0"/>
        </w:rPr>
        <w:t xml:space="preserve"> Design Details</w:t>
      </w:r>
      <w:r w:rsidDel="00000000" w:rsidR="00000000" w:rsidRPr="00000000">
        <w:rPr>
          <w:rtl w:val="0"/>
        </w:rPr>
      </w:r>
    </w:p>
    <w:p w:rsidR="00000000" w:rsidDel="00000000" w:rsidP="00000000" w:rsidRDefault="00000000" w:rsidRPr="00000000" w14:paraId="00000157">
      <w:pPr>
        <w:pStyle w:val="Heading2"/>
        <w:numPr>
          <w:ilvl w:val="1"/>
          <w:numId w:val="10"/>
        </w:numPr>
        <w:ind w:left="792" w:hanging="432"/>
      </w:pPr>
      <w:bookmarkStart w:colFirst="0" w:colLast="0" w:name="_heading=h.9rzzwgf0lbh7" w:id="17"/>
      <w:bookmarkEnd w:id="17"/>
      <w:r w:rsidDel="00000000" w:rsidR="00000000" w:rsidRPr="00000000">
        <w:rPr>
          <w:rtl w:val="0"/>
        </w:rPr>
        <w:t xml:space="preserve">Novelty </w:t>
      </w:r>
    </w:p>
    <w:p w:rsidR="00000000" w:rsidDel="00000000" w:rsidP="00000000" w:rsidRDefault="00000000" w:rsidRPr="00000000" w14:paraId="00000158">
      <w:pPr>
        <w:numPr>
          <w:ilvl w:val="2"/>
          <w:numId w:val="10"/>
        </w:numPr>
        <w:spacing w:after="0" w:before="0" w:line="276" w:lineRule="auto"/>
        <w:ind w:left="1224" w:hanging="504.00000000000006"/>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Unique combination of models used in the system for classification</w:t>
      </w:r>
      <w:r w:rsidDel="00000000" w:rsidR="00000000" w:rsidRPr="00000000">
        <w:rPr>
          <w:rtl w:val="0"/>
        </w:rPr>
      </w:r>
    </w:p>
    <w:p w:rsidR="00000000" w:rsidDel="00000000" w:rsidP="00000000" w:rsidRDefault="00000000" w:rsidRPr="00000000" w14:paraId="00000159">
      <w:pPr>
        <w:pStyle w:val="Heading2"/>
        <w:numPr>
          <w:ilvl w:val="1"/>
          <w:numId w:val="10"/>
        </w:numPr>
        <w:ind w:left="792" w:hanging="432"/>
      </w:pPr>
      <w:bookmarkStart w:colFirst="0" w:colLast="0" w:name="_heading=h.pldwi0asbljw" w:id="18"/>
      <w:bookmarkEnd w:id="18"/>
      <w:r w:rsidDel="00000000" w:rsidR="00000000" w:rsidRPr="00000000">
        <w:rPr>
          <w:rtl w:val="0"/>
        </w:rPr>
        <w:t xml:space="preserve">Innovativeness </w:t>
      </w:r>
    </w:p>
    <w:p w:rsidR="00000000" w:rsidDel="00000000" w:rsidP="00000000" w:rsidRDefault="00000000" w:rsidRPr="00000000" w14:paraId="0000015A">
      <w:pPr>
        <w:numPr>
          <w:ilvl w:val="2"/>
          <w:numId w:val="10"/>
        </w:numPr>
        <w:spacing w:after="0" w:afterAutospacing="0"/>
        <w:ind w:left="1224" w:hanging="504.00000000000006"/>
        <w:rPr>
          <w:rFonts w:ascii="Cambria" w:cs="Cambria" w:eastAsia="Cambria" w:hAnsi="Cambria"/>
          <w:b w:val="0"/>
          <w:sz w:val="24"/>
          <w:szCs w:val="24"/>
        </w:rPr>
      </w:pPr>
      <w:r w:rsidDel="00000000" w:rsidR="00000000" w:rsidRPr="00000000">
        <w:rPr>
          <w:rFonts w:ascii="Cambria" w:cs="Cambria" w:eastAsia="Cambria" w:hAnsi="Cambria"/>
          <w:sz w:val="24"/>
          <w:szCs w:val="24"/>
          <w:rtl w:val="0"/>
        </w:rPr>
        <w:t xml:space="preserve">Most techniques make use of only a single method for classification since it is a much faster process</w:t>
      </w:r>
    </w:p>
    <w:p w:rsidR="00000000" w:rsidDel="00000000" w:rsidP="00000000" w:rsidRDefault="00000000" w:rsidRPr="00000000" w14:paraId="0000015B">
      <w:pPr>
        <w:numPr>
          <w:ilvl w:val="2"/>
          <w:numId w:val="10"/>
        </w:numPr>
        <w:spacing w:before="0" w:beforeAutospacing="0"/>
        <w:ind w:left="1224" w:hanging="504.00000000000006"/>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 combine methods to allow for a more flexible analysis of the URLs for improved efficiency, still maintaining feasibility of the system.</w:t>
      </w:r>
      <w:r w:rsidDel="00000000" w:rsidR="00000000" w:rsidRPr="00000000">
        <w:rPr>
          <w:rtl w:val="0"/>
        </w:rPr>
      </w:r>
    </w:p>
    <w:p w:rsidR="00000000" w:rsidDel="00000000" w:rsidP="00000000" w:rsidRDefault="00000000" w:rsidRPr="00000000" w14:paraId="0000015C">
      <w:pPr>
        <w:pStyle w:val="Heading2"/>
        <w:numPr>
          <w:ilvl w:val="1"/>
          <w:numId w:val="10"/>
        </w:numPr>
        <w:ind w:left="792" w:hanging="432"/>
      </w:pPr>
      <w:bookmarkStart w:colFirst="0" w:colLast="0" w:name="_heading=h.g57eryv936g0" w:id="19"/>
      <w:bookmarkEnd w:id="19"/>
      <w:r w:rsidDel="00000000" w:rsidR="00000000" w:rsidRPr="00000000">
        <w:rPr>
          <w:rtl w:val="0"/>
        </w:rPr>
        <w:t xml:space="preserve">Interoperability</w:t>
      </w:r>
    </w:p>
    <w:p w:rsidR="00000000" w:rsidDel="00000000" w:rsidP="00000000" w:rsidRDefault="00000000" w:rsidRPr="00000000" w14:paraId="0000015D">
      <w:pPr>
        <w:numPr>
          <w:ilvl w:val="2"/>
          <w:numId w:val="10"/>
        </w:numPr>
        <w:spacing w:after="0" w:afterAutospacing="0"/>
        <w:ind w:left="1224" w:hanging="504.00000000000006"/>
        <w:rPr>
          <w:rFonts w:ascii="Cambria" w:cs="Cambria" w:eastAsia="Cambria" w:hAnsi="Cambria"/>
          <w:b w:val="0"/>
          <w:sz w:val="24"/>
          <w:szCs w:val="24"/>
        </w:rPr>
      </w:pPr>
      <w:r w:rsidDel="00000000" w:rsidR="00000000" w:rsidRPr="00000000">
        <w:rPr>
          <w:rFonts w:ascii="Cambria" w:cs="Cambria" w:eastAsia="Cambria" w:hAnsi="Cambria"/>
          <w:sz w:val="24"/>
          <w:szCs w:val="24"/>
          <w:rtl w:val="0"/>
        </w:rPr>
        <w:t xml:space="preserve">The system should be able to execute over any operating system that we provide.</w:t>
      </w:r>
    </w:p>
    <w:p w:rsidR="00000000" w:rsidDel="00000000" w:rsidP="00000000" w:rsidRDefault="00000000" w:rsidRPr="00000000" w14:paraId="0000015E">
      <w:pPr>
        <w:numPr>
          <w:ilvl w:val="2"/>
          <w:numId w:val="10"/>
        </w:numPr>
        <w:spacing w:before="0" w:beforeAutospacing="0"/>
        <w:ind w:left="1224" w:hanging="504.00000000000006"/>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Must be able to adapt to any browser for obtaining the URLs </w:t>
      </w:r>
      <w:r w:rsidDel="00000000" w:rsidR="00000000" w:rsidRPr="00000000">
        <w:rPr>
          <w:rtl w:val="0"/>
        </w:rPr>
      </w:r>
    </w:p>
    <w:p w:rsidR="00000000" w:rsidDel="00000000" w:rsidP="00000000" w:rsidRDefault="00000000" w:rsidRPr="00000000" w14:paraId="0000015F">
      <w:pPr>
        <w:pStyle w:val="Heading2"/>
        <w:numPr>
          <w:ilvl w:val="1"/>
          <w:numId w:val="10"/>
        </w:numPr>
        <w:ind w:left="792" w:hanging="432"/>
      </w:pPr>
      <w:bookmarkStart w:colFirst="0" w:colLast="0" w:name="_heading=h.ak5ukur79pub" w:id="20"/>
      <w:bookmarkEnd w:id="20"/>
      <w:r w:rsidDel="00000000" w:rsidR="00000000" w:rsidRPr="00000000">
        <w:rPr>
          <w:rtl w:val="0"/>
        </w:rPr>
        <w:t xml:space="preserve">Performance</w:t>
      </w:r>
    </w:p>
    <w:p w:rsidR="00000000" w:rsidDel="00000000" w:rsidP="00000000" w:rsidRDefault="00000000" w:rsidRPr="00000000" w14:paraId="00000160">
      <w:pPr>
        <w:numPr>
          <w:ilvl w:val="2"/>
          <w:numId w:val="10"/>
        </w:numPr>
        <w:spacing w:after="0" w:afterAutospacing="0"/>
        <w:ind w:left="1224" w:hanging="504.00000000000006"/>
        <w:rPr>
          <w:rFonts w:ascii="Cambria" w:cs="Cambria" w:eastAsia="Cambria" w:hAnsi="Cambria"/>
          <w:b w:val="0"/>
          <w:sz w:val="24"/>
          <w:szCs w:val="24"/>
        </w:rPr>
      </w:pPr>
      <w:r w:rsidDel="00000000" w:rsidR="00000000" w:rsidRPr="00000000">
        <w:rPr>
          <w:rFonts w:ascii="Cambria" w:cs="Cambria" w:eastAsia="Cambria" w:hAnsi="Cambria"/>
          <w:sz w:val="24"/>
          <w:szCs w:val="24"/>
          <w:rtl w:val="0"/>
        </w:rPr>
        <w:t xml:space="preserve">The system must be independent of the environment it is working in as described by the other factors and hence maintain a common performance ratio over all environments.</w:t>
      </w:r>
    </w:p>
    <w:p w:rsidR="00000000" w:rsidDel="00000000" w:rsidP="00000000" w:rsidRDefault="00000000" w:rsidRPr="00000000" w14:paraId="00000161">
      <w:pPr>
        <w:numPr>
          <w:ilvl w:val="2"/>
          <w:numId w:val="10"/>
        </w:numPr>
        <w:spacing w:before="0" w:beforeAutospacing="0"/>
        <w:ind w:left="1224" w:hanging="504.00000000000006"/>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Delivers the classified outputs with high accuracy without/irrespective of the influence of any external factors</w:t>
      </w:r>
      <w:r w:rsidDel="00000000" w:rsidR="00000000" w:rsidRPr="00000000">
        <w:rPr>
          <w:rtl w:val="0"/>
        </w:rPr>
      </w:r>
    </w:p>
    <w:p w:rsidR="00000000" w:rsidDel="00000000" w:rsidP="00000000" w:rsidRDefault="00000000" w:rsidRPr="00000000" w14:paraId="00000162">
      <w:pPr>
        <w:pStyle w:val="Heading2"/>
        <w:numPr>
          <w:ilvl w:val="1"/>
          <w:numId w:val="10"/>
        </w:numPr>
        <w:ind w:left="792" w:hanging="432"/>
      </w:pPr>
      <w:bookmarkStart w:colFirst="0" w:colLast="0" w:name="_heading=h.qutza44lnbif" w:id="21"/>
      <w:bookmarkEnd w:id="21"/>
      <w:r w:rsidDel="00000000" w:rsidR="00000000" w:rsidRPr="00000000">
        <w:rPr>
          <w:rtl w:val="0"/>
        </w:rPr>
        <w:t xml:space="preserve">Security</w:t>
      </w:r>
    </w:p>
    <w:p w:rsidR="00000000" w:rsidDel="00000000" w:rsidP="00000000" w:rsidRDefault="00000000" w:rsidRPr="00000000" w14:paraId="00000163">
      <w:pPr>
        <w:numPr>
          <w:ilvl w:val="2"/>
          <w:numId w:val="10"/>
        </w:numPr>
        <w:spacing w:after="0" w:afterAutospacing="0"/>
        <w:ind w:left="1224" w:hanging="504.00000000000006"/>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Should not be affected by any external factors or from the URLs themselves if they are malicious</w:t>
      </w:r>
    </w:p>
    <w:p w:rsidR="00000000" w:rsidDel="00000000" w:rsidP="00000000" w:rsidRDefault="00000000" w:rsidRPr="00000000" w14:paraId="00000164">
      <w:pPr>
        <w:numPr>
          <w:ilvl w:val="2"/>
          <w:numId w:val="10"/>
        </w:numPr>
        <w:spacing w:before="0" w:beforeAutospacing="0"/>
        <w:ind w:left="1224" w:hanging="504.00000000000006"/>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Must be efficient in self defense techniques and provide warning for any form of system failure or threat prior to any form of ruination to it.</w:t>
      </w:r>
    </w:p>
    <w:p w:rsidR="00000000" w:rsidDel="00000000" w:rsidP="00000000" w:rsidRDefault="00000000" w:rsidRPr="00000000" w14:paraId="00000165">
      <w:pPr>
        <w:pStyle w:val="Heading2"/>
        <w:numPr>
          <w:ilvl w:val="1"/>
          <w:numId w:val="10"/>
        </w:numPr>
        <w:ind w:left="792" w:hanging="432"/>
      </w:pPr>
      <w:bookmarkStart w:colFirst="0" w:colLast="0" w:name="_heading=h.moagw1m5r8tc" w:id="22"/>
      <w:bookmarkEnd w:id="22"/>
      <w:r w:rsidDel="00000000" w:rsidR="00000000" w:rsidRPr="00000000">
        <w:rPr>
          <w:rtl w:val="0"/>
        </w:rPr>
        <w:t xml:space="preserve">Reliability</w:t>
      </w:r>
    </w:p>
    <w:p w:rsidR="00000000" w:rsidDel="00000000" w:rsidP="00000000" w:rsidRDefault="00000000" w:rsidRPr="00000000" w14:paraId="00000166">
      <w:pPr>
        <w:numPr>
          <w:ilvl w:val="2"/>
          <w:numId w:val="10"/>
        </w:numPr>
        <w:spacing w:after="0" w:afterAutospacing="0"/>
        <w:ind w:left="1224" w:hanging="504.00000000000006"/>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System must maintain a certain level of precision while classifying the URLs showing promising accuracy in any given environment.</w:t>
      </w:r>
    </w:p>
    <w:p w:rsidR="00000000" w:rsidDel="00000000" w:rsidP="00000000" w:rsidRDefault="00000000" w:rsidRPr="00000000" w14:paraId="00000167">
      <w:pPr>
        <w:numPr>
          <w:ilvl w:val="2"/>
          <w:numId w:val="10"/>
        </w:numPr>
        <w:spacing w:before="0" w:beforeAutospacing="0"/>
        <w:ind w:left="1224" w:hanging="504.00000000000006"/>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Must not falter in performance or produce false results of any sort or malfunction for any form of minor inconveniences.</w:t>
      </w:r>
    </w:p>
    <w:p w:rsidR="00000000" w:rsidDel="00000000" w:rsidP="00000000" w:rsidRDefault="00000000" w:rsidRPr="00000000" w14:paraId="00000168">
      <w:pPr>
        <w:pStyle w:val="Heading2"/>
        <w:numPr>
          <w:ilvl w:val="1"/>
          <w:numId w:val="10"/>
        </w:numPr>
        <w:ind w:left="792" w:hanging="432"/>
      </w:pPr>
      <w:bookmarkStart w:colFirst="0" w:colLast="0" w:name="_heading=h.l7w1sh6na9de" w:id="23"/>
      <w:bookmarkEnd w:id="23"/>
      <w:r w:rsidDel="00000000" w:rsidR="00000000" w:rsidRPr="00000000">
        <w:rPr>
          <w:rtl w:val="0"/>
        </w:rPr>
        <w:t xml:space="preserve">Maintainability</w:t>
      </w:r>
    </w:p>
    <w:p w:rsidR="00000000" w:rsidDel="00000000" w:rsidP="00000000" w:rsidRDefault="00000000" w:rsidRPr="00000000" w14:paraId="00000169">
      <w:pPr>
        <w:numPr>
          <w:ilvl w:val="2"/>
          <w:numId w:val="10"/>
        </w:numPr>
        <w:spacing w:after="0" w:afterAutospacing="0"/>
        <w:ind w:left="1224" w:hanging="504.00000000000006"/>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System must be able to produce warnings whenever it faces any issue with minimal need of major changes to it to get it working normally. </w:t>
      </w:r>
    </w:p>
    <w:p w:rsidR="00000000" w:rsidDel="00000000" w:rsidP="00000000" w:rsidRDefault="00000000" w:rsidRPr="00000000" w14:paraId="0000016A">
      <w:pPr>
        <w:numPr>
          <w:ilvl w:val="2"/>
          <w:numId w:val="10"/>
        </w:numPr>
        <w:spacing w:before="0" w:beforeAutospacing="0"/>
        <w:ind w:left="1224" w:hanging="504.00000000000006"/>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Each module will be as independent of each other so as to prevent cascading of issues through the system.</w:t>
      </w:r>
    </w:p>
    <w:p w:rsidR="00000000" w:rsidDel="00000000" w:rsidP="00000000" w:rsidRDefault="00000000" w:rsidRPr="00000000" w14:paraId="0000016B">
      <w:pPr>
        <w:pStyle w:val="Heading2"/>
        <w:numPr>
          <w:ilvl w:val="1"/>
          <w:numId w:val="10"/>
        </w:numPr>
        <w:ind w:left="792" w:hanging="432"/>
      </w:pPr>
      <w:bookmarkStart w:colFirst="0" w:colLast="0" w:name="_heading=h.bjtgzofvqu22" w:id="24"/>
      <w:bookmarkEnd w:id="24"/>
      <w:r w:rsidDel="00000000" w:rsidR="00000000" w:rsidRPr="00000000">
        <w:rPr>
          <w:rtl w:val="0"/>
        </w:rPr>
        <w:t xml:space="preserve">Portability</w:t>
      </w:r>
    </w:p>
    <w:p w:rsidR="00000000" w:rsidDel="00000000" w:rsidP="00000000" w:rsidRDefault="00000000" w:rsidRPr="00000000" w14:paraId="0000016C">
      <w:pPr>
        <w:numPr>
          <w:ilvl w:val="2"/>
          <w:numId w:val="10"/>
        </w:numPr>
        <w:ind w:left="1224" w:hanging="504.00000000000006"/>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system can function over any platform and environment that it is exposed to without faltering and maintaining performance</w:t>
      </w:r>
    </w:p>
    <w:p w:rsidR="00000000" w:rsidDel="00000000" w:rsidP="00000000" w:rsidRDefault="00000000" w:rsidRPr="00000000" w14:paraId="0000016D">
      <w:pPr>
        <w:pStyle w:val="Heading2"/>
        <w:numPr>
          <w:ilvl w:val="1"/>
          <w:numId w:val="10"/>
        </w:numPr>
        <w:ind w:left="792" w:hanging="432"/>
      </w:pPr>
      <w:bookmarkStart w:colFirst="0" w:colLast="0" w:name="_heading=h.sluoc5ksa8g8" w:id="25"/>
      <w:bookmarkEnd w:id="25"/>
      <w:r w:rsidDel="00000000" w:rsidR="00000000" w:rsidRPr="00000000">
        <w:rPr>
          <w:rtl w:val="0"/>
        </w:rPr>
        <w:t xml:space="preserve">Legacy to modernization</w:t>
      </w:r>
    </w:p>
    <w:p w:rsidR="00000000" w:rsidDel="00000000" w:rsidP="00000000" w:rsidRDefault="00000000" w:rsidRPr="00000000" w14:paraId="0000016E">
      <w:pPr>
        <w:numPr>
          <w:ilvl w:val="2"/>
          <w:numId w:val="10"/>
        </w:numPr>
        <w:spacing w:after="0" w:afterAutospacing="0"/>
        <w:ind w:left="1224" w:hanging="504.00000000000006"/>
      </w:pPr>
      <w:r w:rsidDel="00000000" w:rsidR="00000000" w:rsidRPr="00000000">
        <w:rPr>
          <w:rFonts w:ascii="Cambria" w:cs="Cambria" w:eastAsia="Cambria" w:hAnsi="Cambria"/>
          <w:sz w:val="24"/>
          <w:szCs w:val="24"/>
          <w:rtl w:val="0"/>
        </w:rPr>
        <w:t xml:space="preserve">The system will serve as a big step towards the transformation from the legacy method i.e. BlackListing and WhiteListing to a much more automated and smart method</w:t>
      </w:r>
    </w:p>
    <w:p w:rsidR="00000000" w:rsidDel="00000000" w:rsidP="00000000" w:rsidRDefault="00000000" w:rsidRPr="00000000" w14:paraId="0000016F">
      <w:pPr>
        <w:numPr>
          <w:ilvl w:val="2"/>
          <w:numId w:val="10"/>
        </w:numPr>
        <w:spacing w:before="0" w:beforeAutospacing="0"/>
        <w:ind w:left="1224" w:hanging="504.00000000000006"/>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Not only will the URLs that were previously classified as malicious be identified but other URLs that show similar behavior will also be identified</w:t>
      </w:r>
    </w:p>
    <w:p w:rsidR="00000000" w:rsidDel="00000000" w:rsidP="00000000" w:rsidRDefault="00000000" w:rsidRPr="00000000" w14:paraId="00000170">
      <w:pPr>
        <w:pStyle w:val="Heading2"/>
        <w:numPr>
          <w:ilvl w:val="1"/>
          <w:numId w:val="10"/>
        </w:numPr>
        <w:ind w:left="792" w:hanging="432"/>
      </w:pPr>
      <w:bookmarkStart w:colFirst="0" w:colLast="0" w:name="_heading=h.v5k28yfmvilo" w:id="26"/>
      <w:bookmarkEnd w:id="26"/>
      <w:r w:rsidDel="00000000" w:rsidR="00000000" w:rsidRPr="00000000">
        <w:rPr>
          <w:rtl w:val="0"/>
        </w:rPr>
        <w:t xml:space="preserve">Reusability</w:t>
      </w:r>
    </w:p>
    <w:p w:rsidR="00000000" w:rsidDel="00000000" w:rsidP="00000000" w:rsidRDefault="00000000" w:rsidRPr="00000000" w14:paraId="00000171">
      <w:pPr>
        <w:numPr>
          <w:ilvl w:val="2"/>
          <w:numId w:val="10"/>
        </w:numPr>
        <w:spacing w:after="0" w:afterAutospacing="0"/>
        <w:ind w:left="1224" w:hanging="504.00000000000006"/>
      </w:pPr>
      <w:r w:rsidDel="00000000" w:rsidR="00000000" w:rsidRPr="00000000">
        <w:rPr>
          <w:rFonts w:ascii="Cambria" w:cs="Cambria" w:eastAsia="Cambria" w:hAnsi="Cambria"/>
          <w:sz w:val="24"/>
          <w:szCs w:val="24"/>
          <w:rtl w:val="0"/>
        </w:rPr>
        <w:t xml:space="preserve">The lexical analysis related component of the model can be reused for any Natural Language Processing related application where inference must be obtained from text</w:t>
      </w:r>
    </w:p>
    <w:p w:rsidR="00000000" w:rsidDel="00000000" w:rsidP="00000000" w:rsidRDefault="00000000" w:rsidRPr="00000000" w14:paraId="00000172">
      <w:pPr>
        <w:numPr>
          <w:ilvl w:val="2"/>
          <w:numId w:val="10"/>
        </w:numPr>
        <w:spacing w:before="0" w:beforeAutospacing="0"/>
        <w:ind w:left="1224" w:hanging="504.00000000000006"/>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web graph related component can be used for many search engine related applications such as Search Engine Optimizers, topic modelling, page rank algorithms etc.</w:t>
      </w:r>
    </w:p>
    <w:p w:rsidR="00000000" w:rsidDel="00000000" w:rsidP="00000000" w:rsidRDefault="00000000" w:rsidRPr="00000000" w14:paraId="00000173">
      <w:pPr>
        <w:pStyle w:val="Heading2"/>
        <w:numPr>
          <w:ilvl w:val="1"/>
          <w:numId w:val="10"/>
        </w:numPr>
        <w:ind w:left="792" w:hanging="432"/>
      </w:pPr>
      <w:bookmarkStart w:colFirst="0" w:colLast="0" w:name="_heading=h.vn53m32jvfrp" w:id="27"/>
      <w:bookmarkEnd w:id="27"/>
      <w:r w:rsidDel="00000000" w:rsidR="00000000" w:rsidRPr="00000000">
        <w:rPr>
          <w:rtl w:val="0"/>
        </w:rPr>
        <w:t xml:space="preserve">Application compatibility</w:t>
      </w:r>
    </w:p>
    <w:p w:rsidR="00000000" w:rsidDel="00000000" w:rsidP="00000000" w:rsidRDefault="00000000" w:rsidRPr="00000000" w14:paraId="00000174">
      <w:pPr>
        <w:numPr>
          <w:ilvl w:val="2"/>
          <w:numId w:val="10"/>
        </w:numPr>
        <w:spacing w:after="0" w:afterAutospacing="0"/>
        <w:ind w:left="1224" w:hanging="504.00000000000006"/>
      </w:pPr>
      <w:r w:rsidDel="00000000" w:rsidR="00000000" w:rsidRPr="00000000">
        <w:rPr>
          <w:rFonts w:ascii="Cambria" w:cs="Cambria" w:eastAsia="Cambria" w:hAnsi="Cambria"/>
          <w:sz w:val="24"/>
          <w:szCs w:val="24"/>
          <w:rtl w:val="0"/>
        </w:rPr>
        <w:t xml:space="preserve">The application will be browser independent</w:t>
      </w:r>
    </w:p>
    <w:p w:rsidR="00000000" w:rsidDel="00000000" w:rsidP="00000000" w:rsidRDefault="00000000" w:rsidRPr="00000000" w14:paraId="00000175">
      <w:pPr>
        <w:numPr>
          <w:ilvl w:val="2"/>
          <w:numId w:val="10"/>
        </w:numPr>
        <w:spacing w:before="0" w:beforeAutospacing="0"/>
        <w:ind w:left="1224" w:hanging="504.00000000000006"/>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However, it will not be language independent and can only be used for URLs with English language since some of the data is based on the contents of the URLs</w:t>
      </w:r>
    </w:p>
    <w:p w:rsidR="00000000" w:rsidDel="00000000" w:rsidP="00000000" w:rsidRDefault="00000000" w:rsidRPr="00000000" w14:paraId="00000176">
      <w:pPr>
        <w:pStyle w:val="Heading2"/>
        <w:numPr>
          <w:ilvl w:val="1"/>
          <w:numId w:val="10"/>
        </w:numPr>
        <w:ind w:left="792" w:hanging="432"/>
      </w:pPr>
      <w:bookmarkStart w:colFirst="0" w:colLast="0" w:name="_heading=h.knlqaf9izyno" w:id="28"/>
      <w:bookmarkEnd w:id="28"/>
      <w:r w:rsidDel="00000000" w:rsidR="00000000" w:rsidRPr="00000000">
        <w:rPr>
          <w:rtl w:val="0"/>
        </w:rPr>
        <w:t xml:space="preserve">Resource utilization, Etc.,</w:t>
      </w:r>
    </w:p>
    <w:p w:rsidR="00000000" w:rsidDel="00000000" w:rsidP="00000000" w:rsidRDefault="00000000" w:rsidRPr="00000000" w14:paraId="00000177">
      <w:pPr>
        <w:numPr>
          <w:ilvl w:val="2"/>
          <w:numId w:val="10"/>
        </w:numPr>
        <w:spacing w:after="0" w:afterAutospacing="0"/>
        <w:ind w:left="1224" w:hanging="504.00000000000006"/>
      </w:pPr>
      <w:r w:rsidDel="00000000" w:rsidR="00000000" w:rsidRPr="00000000">
        <w:rPr>
          <w:rFonts w:ascii="Cambria" w:cs="Cambria" w:eastAsia="Cambria" w:hAnsi="Cambria"/>
          <w:sz w:val="24"/>
          <w:szCs w:val="24"/>
          <w:rtl w:val="0"/>
        </w:rPr>
        <w:t xml:space="preserve">The feature selection reduces the space complexity</w:t>
      </w:r>
    </w:p>
    <w:p w:rsidR="00000000" w:rsidDel="00000000" w:rsidP="00000000" w:rsidRDefault="00000000" w:rsidRPr="00000000" w14:paraId="00000178">
      <w:pPr>
        <w:numPr>
          <w:ilvl w:val="2"/>
          <w:numId w:val="10"/>
        </w:numPr>
        <w:spacing w:before="0" w:beforeAutospacing="0"/>
        <w:ind w:left="1224" w:hanging="504.00000000000006"/>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All the models used will be optimized thus making sure that there is no excessive resource utilization.</w:t>
      </w:r>
    </w:p>
    <w:p w:rsidR="00000000" w:rsidDel="00000000" w:rsidP="00000000" w:rsidRDefault="00000000" w:rsidRPr="00000000" w14:paraId="00000179">
      <w:pPr>
        <w:pStyle w:val="Heading1"/>
        <w:ind w:left="360" w:firstLine="0"/>
        <w:rPr>
          <w:rFonts w:ascii="Cambria" w:cs="Cambria" w:eastAsia="Cambria" w:hAnsi="Cambria"/>
          <w:color w:val="999999"/>
          <w:sz w:val="24"/>
          <w:szCs w:val="24"/>
        </w:rPr>
      </w:pPr>
      <w:r w:rsidDel="00000000" w:rsidR="00000000" w:rsidRPr="00000000">
        <w:rPr>
          <w:rFonts w:ascii="Cambria" w:cs="Cambria" w:eastAsia="Cambria" w:hAnsi="Cambria"/>
          <w:rtl w:val="0"/>
        </w:rPr>
        <w:t xml:space="preserve">Appendix A:  Definitions, Acronyms and Abbreviations</w:t>
      </w:r>
      <w:r w:rsidDel="00000000" w:rsidR="00000000" w:rsidRPr="00000000">
        <w:rPr>
          <w:rtl w:val="0"/>
        </w:rPr>
      </w:r>
    </w:p>
    <w:p w:rsidR="00000000" w:rsidDel="00000000" w:rsidP="00000000" w:rsidRDefault="00000000" w:rsidRPr="00000000" w14:paraId="0000017A">
      <w:pPr>
        <w:numPr>
          <w:ilvl w:val="0"/>
          <w:numId w:val="13"/>
        </w:numPr>
        <w:ind w:left="1440" w:hanging="360"/>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URL :</w:t>
      </w:r>
      <w:r w:rsidDel="00000000" w:rsidR="00000000" w:rsidRPr="00000000">
        <w:rPr>
          <w:rFonts w:ascii="Cambria" w:cs="Cambria" w:eastAsia="Cambria" w:hAnsi="Cambria"/>
          <w:sz w:val="22"/>
          <w:szCs w:val="22"/>
          <w:rtl w:val="0"/>
        </w:rPr>
        <w:t xml:space="preserve"> Uniform Resource Locator</w:t>
      </w:r>
    </w:p>
    <w:p w:rsidR="00000000" w:rsidDel="00000000" w:rsidP="00000000" w:rsidRDefault="00000000" w:rsidRPr="00000000" w14:paraId="0000017B">
      <w:pPr>
        <w:numPr>
          <w:ilvl w:val="0"/>
          <w:numId w:val="13"/>
        </w:numPr>
        <w:ind w:left="1440" w:hanging="360"/>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IP : </w:t>
      </w:r>
      <w:r w:rsidDel="00000000" w:rsidR="00000000" w:rsidRPr="00000000">
        <w:rPr>
          <w:rFonts w:ascii="Cambria" w:cs="Cambria" w:eastAsia="Cambria" w:hAnsi="Cambria"/>
          <w:sz w:val="22"/>
          <w:szCs w:val="22"/>
          <w:rtl w:val="0"/>
        </w:rPr>
        <w:t xml:space="preserve">Internet Protocol - Refers to the protocol address of the given link</w:t>
      </w:r>
    </w:p>
    <w:p w:rsidR="00000000" w:rsidDel="00000000" w:rsidP="00000000" w:rsidRDefault="00000000" w:rsidRPr="00000000" w14:paraId="0000017C">
      <w:pPr>
        <w:numPr>
          <w:ilvl w:val="0"/>
          <w:numId w:val="13"/>
        </w:numPr>
        <w:ind w:left="1440" w:hanging="360"/>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SSL :</w:t>
      </w:r>
      <w:r w:rsidDel="00000000" w:rsidR="00000000" w:rsidRPr="00000000">
        <w:rPr>
          <w:rFonts w:ascii="Cambria" w:cs="Cambria" w:eastAsia="Cambria" w:hAnsi="Cambria"/>
          <w:sz w:val="22"/>
          <w:szCs w:val="22"/>
          <w:rtl w:val="0"/>
        </w:rPr>
        <w:t xml:space="preserve"> Secure Socket Layers that enables encrypted communication between a web browser and a web server.</w:t>
      </w:r>
    </w:p>
    <w:p w:rsidR="00000000" w:rsidDel="00000000" w:rsidP="00000000" w:rsidRDefault="00000000" w:rsidRPr="00000000" w14:paraId="0000017D">
      <w:pPr>
        <w:numPr>
          <w:ilvl w:val="0"/>
          <w:numId w:val="13"/>
        </w:numPr>
        <w:ind w:left="1440" w:hanging="360"/>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BlackList :</w:t>
      </w:r>
      <w:r w:rsidDel="00000000" w:rsidR="00000000" w:rsidRPr="00000000">
        <w:rPr>
          <w:rFonts w:ascii="Cambria" w:cs="Cambria" w:eastAsia="Cambria" w:hAnsi="Cambria"/>
          <w:sz w:val="22"/>
          <w:szCs w:val="22"/>
          <w:rtl w:val="0"/>
        </w:rPr>
        <w:t xml:space="preserve"> Set of Malicious URLs</w:t>
      </w:r>
    </w:p>
    <w:p w:rsidR="00000000" w:rsidDel="00000000" w:rsidP="00000000" w:rsidRDefault="00000000" w:rsidRPr="00000000" w14:paraId="0000017E">
      <w:pPr>
        <w:numPr>
          <w:ilvl w:val="0"/>
          <w:numId w:val="13"/>
        </w:numPr>
        <w:ind w:left="1440" w:hanging="360"/>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WhiteList :</w:t>
      </w:r>
      <w:r w:rsidDel="00000000" w:rsidR="00000000" w:rsidRPr="00000000">
        <w:rPr>
          <w:rFonts w:ascii="Cambria" w:cs="Cambria" w:eastAsia="Cambria" w:hAnsi="Cambria"/>
          <w:sz w:val="22"/>
          <w:szCs w:val="22"/>
          <w:rtl w:val="0"/>
        </w:rPr>
        <w:t xml:space="preserve"> Set of Non-Malicious URLs</w:t>
      </w:r>
    </w:p>
    <w:p w:rsidR="00000000" w:rsidDel="00000000" w:rsidP="00000000" w:rsidRDefault="00000000" w:rsidRPr="00000000" w14:paraId="0000017F">
      <w:pPr>
        <w:numPr>
          <w:ilvl w:val="0"/>
          <w:numId w:val="13"/>
        </w:numPr>
        <w:spacing w:after="0" w:before="0" w:line="276" w:lineRule="auto"/>
        <w:ind w:left="1440" w:hanging="360"/>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Backlinks : </w:t>
      </w:r>
      <w:r w:rsidDel="00000000" w:rsidR="00000000" w:rsidRPr="00000000">
        <w:rPr>
          <w:rFonts w:ascii="Cambria" w:cs="Cambria" w:eastAsia="Cambria" w:hAnsi="Cambria"/>
          <w:sz w:val="22"/>
          <w:szCs w:val="22"/>
          <w:highlight w:val="white"/>
          <w:rtl w:val="0"/>
        </w:rPr>
        <w:t xml:space="preserve">It i</w:t>
      </w:r>
      <w:r w:rsidDel="00000000" w:rsidR="00000000" w:rsidRPr="00000000">
        <w:rPr>
          <w:rFonts w:ascii="Cambria" w:cs="Cambria" w:eastAsia="Cambria" w:hAnsi="Cambria"/>
          <w:sz w:val="22"/>
          <w:szCs w:val="22"/>
          <w:highlight w:val="white"/>
          <w:rtl w:val="0"/>
        </w:rPr>
        <w:t xml:space="preserve">s a link from some other website to that web resource.</w:t>
      </w:r>
      <w:r w:rsidDel="00000000" w:rsidR="00000000" w:rsidRPr="00000000">
        <w:rPr>
          <w:rtl w:val="0"/>
        </w:rPr>
      </w:r>
    </w:p>
    <w:p w:rsidR="00000000" w:rsidDel="00000000" w:rsidP="00000000" w:rsidRDefault="00000000" w:rsidRPr="00000000" w14:paraId="00000180">
      <w:pPr>
        <w:numPr>
          <w:ilvl w:val="0"/>
          <w:numId w:val="13"/>
        </w:numPr>
        <w:spacing w:after="0" w:before="0" w:line="276" w:lineRule="auto"/>
        <w:ind w:left="1440" w:hanging="360"/>
        <w:rPr>
          <w:rFonts w:ascii="Cambria" w:cs="Cambria" w:eastAsia="Cambria" w:hAnsi="Cambria"/>
          <w:sz w:val="22"/>
          <w:szCs w:val="22"/>
        </w:rPr>
      </w:pPr>
      <w:r w:rsidDel="00000000" w:rsidR="00000000" w:rsidRPr="00000000">
        <w:rPr>
          <w:rFonts w:ascii="Cambria" w:cs="Cambria" w:eastAsia="Cambria" w:hAnsi="Cambria"/>
          <w:b w:val="1"/>
          <w:sz w:val="22"/>
          <w:szCs w:val="22"/>
          <w:highlight w:val="white"/>
          <w:rtl w:val="0"/>
        </w:rPr>
        <w:t xml:space="preserve">Page Rank :</w:t>
      </w:r>
      <w:r w:rsidDel="00000000" w:rsidR="00000000" w:rsidRPr="00000000">
        <w:rPr>
          <w:rFonts w:ascii="Cambria" w:cs="Cambria" w:eastAsia="Cambria" w:hAnsi="Cambria"/>
          <w:sz w:val="22"/>
          <w:szCs w:val="22"/>
          <w:highlight w:val="white"/>
          <w:rtl w:val="0"/>
        </w:rPr>
        <w:t xml:space="preserve"> It is an algorithm used by Google Search to rank web pages in their search engine results</w:t>
      </w:r>
      <w:r w:rsidDel="00000000" w:rsidR="00000000" w:rsidRPr="00000000">
        <w:rPr>
          <w:rtl w:val="0"/>
        </w:rPr>
      </w:r>
    </w:p>
    <w:p w:rsidR="00000000" w:rsidDel="00000000" w:rsidP="00000000" w:rsidRDefault="00000000" w:rsidRPr="00000000" w14:paraId="00000181">
      <w:pPr>
        <w:pStyle w:val="Heading1"/>
        <w:ind w:left="360" w:firstLine="0"/>
        <w:rPr/>
      </w:pPr>
      <w:r w:rsidDel="00000000" w:rsidR="00000000" w:rsidRPr="00000000">
        <w:rPr>
          <w:rFonts w:ascii="Cambria" w:cs="Cambria" w:eastAsia="Cambria" w:hAnsi="Cambria"/>
          <w:rtl w:val="0"/>
        </w:rPr>
        <w:t xml:space="preserve">Appendix B: References</w:t>
      </w:r>
      <w:r w:rsidDel="00000000" w:rsidR="00000000" w:rsidRPr="00000000">
        <w:rPr>
          <w:rtl w:val="0"/>
        </w:rPr>
      </w:r>
    </w:p>
    <w:p w:rsidR="00000000" w:rsidDel="00000000" w:rsidP="00000000" w:rsidRDefault="00000000" w:rsidRPr="00000000" w14:paraId="00000182">
      <w:pPr>
        <w:widowControl w:val="0"/>
        <w:spacing w:after="0" w:before="0" w:lineRule="auto"/>
        <w:ind w:firstLine="720"/>
        <w:jc w:val="left"/>
        <w:rPr>
          <w:sz w:val="28"/>
          <w:szCs w:val="28"/>
        </w:rPr>
      </w:pPr>
      <w:hyperlink r:id="rId19">
        <w:r w:rsidDel="00000000" w:rsidR="00000000" w:rsidRPr="00000000">
          <w:rPr>
            <w:color w:val="0563c1"/>
            <w:sz w:val="28"/>
            <w:szCs w:val="28"/>
            <w:u w:val="single"/>
            <w:rtl w:val="0"/>
          </w:rPr>
          <w:t xml:space="preserve">https://docs.google.com/document/d/1BAQRMT5p6TjQG2OHG7_4-q-JdHGFQ_Mmcz_jrXvcuFs/edit?usp=sharing</w:t>
        </w:r>
      </w:hyperlink>
      <w:r w:rsidDel="00000000" w:rsidR="00000000" w:rsidRPr="00000000">
        <w:rPr>
          <w:rtl w:val="0"/>
        </w:rPr>
      </w:r>
    </w:p>
    <w:p w:rsidR="00000000" w:rsidDel="00000000" w:rsidP="00000000" w:rsidRDefault="00000000" w:rsidRPr="00000000" w14:paraId="00000183">
      <w:pPr>
        <w:pStyle w:val="Heading1"/>
        <w:ind w:left="360" w:firstLine="0"/>
        <w:rPr>
          <w:rFonts w:ascii="Cambria" w:cs="Cambria" w:eastAsia="Cambria" w:hAnsi="Cambria"/>
          <w:color w:val="999999"/>
          <w:sz w:val="24"/>
          <w:szCs w:val="24"/>
        </w:rPr>
      </w:pPr>
      <w:r w:rsidDel="00000000" w:rsidR="00000000" w:rsidRPr="00000000">
        <w:rPr>
          <w:rFonts w:ascii="Cambria" w:cs="Cambria" w:eastAsia="Cambria" w:hAnsi="Cambria"/>
          <w:rtl w:val="0"/>
        </w:rPr>
        <w:t xml:space="preserve">Appendix C: Record of Change History</w:t>
      </w:r>
      <w:r w:rsidDel="00000000" w:rsidR="00000000" w:rsidRPr="00000000">
        <w:rPr>
          <w:rtl w:val="0"/>
        </w:rPr>
      </w:r>
    </w:p>
    <w:p w:rsidR="00000000" w:rsidDel="00000000" w:rsidP="00000000" w:rsidRDefault="00000000" w:rsidRPr="00000000" w14:paraId="00000184">
      <w:pPr>
        <w:ind w:firstLine="720"/>
        <w:rPr>
          <w:rFonts w:ascii="Cambria" w:cs="Cambria" w:eastAsia="Cambria" w:hAnsi="Cambria"/>
          <w:sz w:val="24"/>
          <w:szCs w:val="24"/>
        </w:rPr>
      </w:pPr>
      <w:r w:rsidDel="00000000" w:rsidR="00000000" w:rsidRPr="00000000">
        <w:rPr>
          <w:rtl w:val="0"/>
        </w:rPr>
      </w:r>
    </w:p>
    <w:tbl>
      <w:tblPr>
        <w:tblStyle w:val="Table5"/>
        <w:tblW w:w="8708.0" w:type="dxa"/>
        <w:jc w:val="left"/>
        <w:tblInd w:w="850.0" w:type="dxa"/>
        <w:tblBorders>
          <w:top w:color="000000" w:space="0" w:sz="6" w:val="single"/>
          <w:left w:color="000000" w:space="0" w:sz="6" w:val="single"/>
          <w:bottom w:color="000000" w:space="0" w:sz="6" w:val="single"/>
          <w:right w:color="000000" w:space="0" w:sz="6" w:val="single"/>
        </w:tblBorders>
        <w:tblLayout w:type="fixed"/>
        <w:tblLook w:val="0000"/>
      </w:tblPr>
      <w:tblGrid>
        <w:gridCol w:w="547"/>
        <w:gridCol w:w="893"/>
        <w:gridCol w:w="2048"/>
        <w:gridCol w:w="2610"/>
        <w:gridCol w:w="2610"/>
        <w:tblGridChange w:id="0">
          <w:tblGrid>
            <w:gridCol w:w="547"/>
            <w:gridCol w:w="893"/>
            <w:gridCol w:w="2048"/>
            <w:gridCol w:w="2610"/>
            <w:gridCol w:w="2610"/>
          </w:tblGrid>
        </w:tblGridChange>
      </w:tblGrid>
      <w:tr>
        <w:tc>
          <w:tcPr>
            <w:tcBorders>
              <w:top w:color="000000" w:space="0" w:sz="6" w:val="single"/>
              <w:bottom w:color="000000" w:space="0" w:sz="4" w:val="single"/>
              <w:right w:color="000000" w:space="0" w:sz="6" w:val="single"/>
            </w:tcBorders>
            <w:shd w:fill="d9d9d9" w:val="clear"/>
            <w:vAlign w:val="center"/>
          </w:tcPr>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t>
            </w:r>
          </w:p>
        </w:tc>
        <w:tc>
          <w:tcPr>
            <w:tcBorders>
              <w:top w:color="000000" w:space="0" w:sz="6" w:val="single"/>
              <w:left w:color="000000" w:space="0" w:sz="0" w:val="nil"/>
              <w:bottom w:color="000000" w:space="0" w:sz="4" w:val="single"/>
              <w:right w:color="000000" w:space="0" w:sz="6" w:val="single"/>
            </w:tcBorders>
            <w:shd w:fill="d9d9d9" w:val="clear"/>
            <w:vAlign w:val="center"/>
          </w:tcPr>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Date</w:t>
            </w:r>
          </w:p>
        </w:tc>
        <w:tc>
          <w:tcPr>
            <w:tcBorders>
              <w:top w:color="000000" w:space="0" w:sz="6" w:val="single"/>
              <w:left w:color="000000" w:space="0" w:sz="0" w:val="nil"/>
              <w:bottom w:color="000000" w:space="0" w:sz="4" w:val="single"/>
              <w:right w:color="000000" w:space="0" w:sz="0" w:val="nil"/>
            </w:tcBorders>
            <w:shd w:fill="d9d9d9" w:val="clear"/>
            <w:vAlign w:val="center"/>
          </w:tcPr>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Document Version No.</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Change Description</w:t>
            </w:r>
          </w:p>
        </w:tc>
        <w:tc>
          <w:tcPr>
            <w:tcBorders>
              <w:left w:color="000000" w:space="0" w:sz="0" w:val="nil"/>
              <w:bottom w:color="000000" w:space="0" w:sz="4" w:val="single"/>
            </w:tcBorders>
            <w:shd w:fill="d9d9d9" w:val="clear"/>
            <w:vAlign w:val="center"/>
          </w:tcPr>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Reason for Change</w:t>
            </w:r>
          </w:p>
        </w:tc>
      </w:tr>
      <w:tr>
        <w:tc>
          <w:tcPr>
            <w:tcBorders>
              <w:top w:color="000000" w:space="0" w:sz="4" w:val="single"/>
              <w:bottom w:color="000000" w:space="0" w:sz="6" w:val="single"/>
              <w:right w:color="000000" w:space="0" w:sz="6" w:val="single"/>
            </w:tcBorders>
          </w:tcPr>
          <w:p w:rsidR="00000000" w:rsidDel="00000000" w:rsidP="00000000" w:rsidRDefault="00000000" w:rsidRPr="00000000" w14:paraId="0000018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60" w:before="60" w:line="240" w:lineRule="auto"/>
              <w:ind w:left="432" w:right="0" w:hanging="36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09/04/2021</w:t>
            </w:r>
            <w:r w:rsidDel="00000000" w:rsidR="00000000" w:rsidRPr="00000000">
              <w:rPr>
                <w:rtl w:val="0"/>
              </w:rPr>
            </w:r>
          </w:p>
        </w:tc>
        <w:tc>
          <w:tcPr>
            <w:tcBorders>
              <w:top w:color="000000" w:space="0" w:sz="4" w:val="single"/>
              <w:left w:color="000000" w:space="0" w:sz="0" w:val="nil"/>
              <w:bottom w:color="000000" w:space="0" w:sz="6" w:val="single"/>
              <w:right w:color="000000" w:space="0" w:sz="0" w:val="nil"/>
            </w:tcBorders>
            <w:vAlign w:val="center"/>
          </w:tcPr>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01</w:t>
            </w:r>
            <w:r w:rsidDel="00000000" w:rsidR="00000000" w:rsidRPr="00000000">
              <w:rPr>
                <w:rtl w:val="0"/>
              </w:rPr>
            </w:r>
          </w:p>
        </w:tc>
        <w:tc>
          <w:tcPr>
            <w:tcBorders>
              <w:top w:color="000000" w:space="0" w:sz="4" w:val="single"/>
              <w:left w:color="000000" w:space="0" w:sz="4" w:val="single"/>
              <w:bottom w:color="000000" w:space="0" w:sz="6" w:val="single"/>
              <w:right w:color="000000" w:space="0" w:sz="4" w:val="single"/>
            </w:tcBorders>
          </w:tcPr>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Filled in all the subheadings as per requirements specified</w:t>
            </w:r>
            <w:r w:rsidDel="00000000" w:rsidR="00000000" w:rsidRPr="00000000">
              <w:rPr>
                <w:rtl w:val="0"/>
              </w:rPr>
            </w:r>
          </w:p>
        </w:tc>
        <w:tc>
          <w:tcPr>
            <w:tcBorders>
              <w:top w:color="000000" w:space="0" w:sz="4" w:val="single"/>
              <w:left w:color="000000" w:space="0" w:sz="0" w:val="nil"/>
              <w:bottom w:color="000000" w:space="0" w:sz="6" w:val="single"/>
            </w:tcBorders>
          </w:tcPr>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Completion as well as definition of each level of the system’s high level design.</w:t>
            </w:r>
            <w:r w:rsidDel="00000000" w:rsidR="00000000" w:rsidRPr="00000000">
              <w:rPr>
                <w:rtl w:val="0"/>
              </w:rPr>
            </w:r>
          </w:p>
        </w:tc>
      </w:tr>
      <w:tr>
        <w:tc>
          <w:tcPr>
            <w:tcBorders>
              <w:top w:color="000000" w:space="0" w:sz="6" w:val="single"/>
              <w:bottom w:color="000000" w:space="0" w:sz="6" w:val="single"/>
              <w:right w:color="000000" w:space="0" w:sz="6" w:val="single"/>
            </w:tcBorders>
          </w:tcPr>
          <w:p w:rsidR="00000000" w:rsidDel="00000000" w:rsidP="00000000" w:rsidRDefault="00000000" w:rsidRPr="00000000" w14:paraId="0000018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60" w:before="60" w:line="240" w:lineRule="auto"/>
              <w:ind w:left="432" w:right="0" w:hanging="36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vAlign w:val="center"/>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tcBorders>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6" w:val="single"/>
              <w:bottom w:color="000000" w:space="0" w:sz="6" w:val="single"/>
              <w:right w:color="000000" w:space="0" w:sz="6" w:val="single"/>
            </w:tcBorders>
          </w:tcPr>
          <w:p w:rsidR="00000000" w:rsidDel="00000000" w:rsidP="00000000" w:rsidRDefault="00000000" w:rsidRPr="00000000" w14:paraId="0000019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60" w:before="60" w:line="240" w:lineRule="auto"/>
              <w:ind w:left="432" w:right="0" w:hanging="36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vAlign w:val="center"/>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4" w:val="single"/>
              <w:bottom w:color="000000" w:space="0" w:sz="4" w:val="single"/>
              <w:right w:color="000000" w:space="0" w:sz="4" w:val="single"/>
            </w:tcBorders>
          </w:tcPr>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tcBorders>
          </w:tcPr>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99">
      <w:pPr>
        <w:pStyle w:val="Heading1"/>
        <w:ind w:left="360" w:firstLine="0"/>
        <w:rPr>
          <w:rFonts w:ascii="Cambria" w:cs="Cambria" w:eastAsia="Cambria" w:hAnsi="Cambria"/>
          <w:color w:val="999999"/>
          <w:sz w:val="24"/>
          <w:szCs w:val="24"/>
        </w:rPr>
      </w:pPr>
      <w:r w:rsidDel="00000000" w:rsidR="00000000" w:rsidRPr="00000000">
        <w:rPr>
          <w:rFonts w:ascii="Cambria" w:cs="Cambria" w:eastAsia="Cambria" w:hAnsi="Cambria"/>
          <w:rtl w:val="0"/>
        </w:rPr>
        <w:t xml:space="preserve">Appendix D: Traceability Matrix</w:t>
      </w:r>
      <w:r w:rsidDel="00000000" w:rsidR="00000000" w:rsidRPr="00000000">
        <w:rPr>
          <w:rtl w:val="0"/>
        </w:rPr>
      </w:r>
    </w:p>
    <w:p w:rsidR="00000000" w:rsidDel="00000000" w:rsidP="00000000" w:rsidRDefault="00000000" w:rsidRPr="00000000" w14:paraId="0000019A">
      <w:pPr>
        <w:ind w:firstLine="720"/>
        <w:rPr>
          <w:rFonts w:ascii="Cambria" w:cs="Cambria" w:eastAsia="Cambria" w:hAnsi="Cambria"/>
          <w:sz w:val="24"/>
          <w:szCs w:val="24"/>
        </w:rPr>
      </w:pPr>
      <w:r w:rsidDel="00000000" w:rsidR="00000000" w:rsidRPr="00000000">
        <w:rPr>
          <w:rtl w:val="0"/>
        </w:rPr>
      </w:r>
    </w:p>
    <w:tbl>
      <w:tblPr>
        <w:tblStyle w:val="Table6"/>
        <w:tblW w:w="77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00"/>
        <w:gridCol w:w="4134"/>
        <w:tblGridChange w:id="0">
          <w:tblGrid>
            <w:gridCol w:w="3600"/>
            <w:gridCol w:w="4134"/>
          </w:tblGrid>
        </w:tblGridChange>
      </w:tblGrid>
      <w:tr>
        <w:trPr>
          <w:trHeight w:val="225" w:hRule="atLeast"/>
        </w:trPr>
        <w:tc>
          <w:tcPr>
            <w:shd w:fill="d9d9d9" w:val="clear"/>
            <w:vAlign w:val="center"/>
          </w:tcPr>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Project Requirement Specification Reference Section No. and Name.</w:t>
            </w:r>
          </w:p>
        </w:tc>
        <w:tc>
          <w:tcPr>
            <w:shd w:fill="d9d9d9" w:val="clear"/>
            <w:vAlign w:val="center"/>
          </w:tcPr>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DESIGN / HLD Reference Section No. and Name.</w:t>
            </w:r>
          </w:p>
        </w:tc>
      </w:tr>
      <w:tr>
        <w:trPr>
          <w:trHeight w:val="225" w:hRule="atLeast"/>
        </w:trPr>
        <w:tc>
          <w:tcPr/>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sz w:val="22"/>
                <w:szCs w:val="22"/>
                <w:rtl w:val="0"/>
              </w:rPr>
              <w:t xml:space="preserve">1. Introduction</w:t>
            </w:r>
            <w:r w:rsidDel="00000000" w:rsidR="00000000" w:rsidRPr="00000000">
              <w:rPr>
                <w:rtl w:val="0"/>
              </w:rPr>
            </w:r>
          </w:p>
        </w:tc>
        <w:tc>
          <w:tcPr/>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sz w:val="22"/>
                <w:szCs w:val="22"/>
                <w:rtl w:val="0"/>
              </w:rPr>
              <w:t xml:space="preserve">1. Introduction</w:t>
            </w:r>
            <w:r w:rsidDel="00000000" w:rsidR="00000000" w:rsidRPr="00000000">
              <w:rPr>
                <w:rtl w:val="0"/>
              </w:rPr>
            </w:r>
          </w:p>
        </w:tc>
      </w:tr>
      <w:tr>
        <w:trPr>
          <w:trHeight w:val="225" w:hRule="atLeast"/>
        </w:trPr>
        <w:tc>
          <w:tcPr/>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sz w:val="22"/>
                <w:szCs w:val="22"/>
                <w:rtl w:val="0"/>
              </w:rPr>
              <w:t xml:space="preserve">2. Literature Survey or Existing System</w:t>
            </w:r>
            <w:r w:rsidDel="00000000" w:rsidR="00000000" w:rsidRPr="00000000">
              <w:rPr>
                <w:rtl w:val="0"/>
              </w:rPr>
            </w:r>
          </w:p>
        </w:tc>
        <w:tc>
          <w:tcPr/>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sz w:val="22"/>
                <w:szCs w:val="22"/>
                <w:rtl w:val="0"/>
              </w:rPr>
              <w:t xml:space="preserve">2. Current System</w:t>
            </w:r>
            <w:r w:rsidDel="00000000" w:rsidR="00000000" w:rsidRPr="00000000">
              <w:rPr>
                <w:rtl w:val="0"/>
              </w:rPr>
            </w:r>
          </w:p>
        </w:tc>
      </w:tr>
      <w:tr>
        <w:trPr>
          <w:trHeight w:val="225" w:hRule="atLeast"/>
        </w:trPr>
        <w:tc>
          <w:tcPr/>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sz w:val="22"/>
                <w:szCs w:val="22"/>
                <w:rtl w:val="0"/>
              </w:rPr>
              <w:t xml:space="preserve">3.1. Product Features</w:t>
            </w:r>
            <w:r w:rsidDel="00000000" w:rsidR="00000000" w:rsidRPr="00000000">
              <w:rPr>
                <w:rtl w:val="0"/>
              </w:rPr>
            </w:r>
          </w:p>
        </w:tc>
        <w:tc>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sz w:val="22"/>
                <w:szCs w:val="22"/>
                <w:rtl w:val="0"/>
              </w:rPr>
              <w:t xml:space="preserve">4.3. Project Management and Code Organization</w:t>
            </w:r>
            <w:r w:rsidDel="00000000" w:rsidR="00000000" w:rsidRPr="00000000">
              <w:rPr>
                <w:rtl w:val="0"/>
              </w:rPr>
            </w:r>
          </w:p>
        </w:tc>
      </w:tr>
      <w:tr>
        <w:trPr>
          <w:trHeight w:val="225" w:hRule="atLeast"/>
        </w:trPr>
        <w:tc>
          <w:tcPr/>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3.2.User Classes and Characteristics</w:t>
            </w:r>
          </w:p>
        </w:tc>
        <w:tc>
          <w:tcPr/>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4.1. Logical User Groups</w:t>
            </w:r>
          </w:p>
        </w:tc>
      </w:tr>
      <w:tr>
        <w:trPr>
          <w:trHeight w:val="225" w:hRule="atLeast"/>
        </w:trPr>
        <w:tc>
          <w:tcPr/>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3.3. Operating Environment</w:t>
            </w:r>
          </w:p>
        </w:tc>
        <w:tc>
          <w:tcPr/>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10. Packaging and Deployment Diagram</w:t>
            </w:r>
          </w:p>
        </w:tc>
      </w:tr>
      <w:tr>
        <w:trPr>
          <w:trHeight w:val="225" w:hRule="atLeast"/>
        </w:trPr>
        <w:tc>
          <w:tcPr/>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3.4.General Constraints, Assumptions and Dependencies</w:t>
            </w:r>
          </w:p>
        </w:tc>
        <w:tc>
          <w:tcPr/>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3.3. Constraints, Assumptions and Dependencies </w:t>
            </w:r>
          </w:p>
        </w:tc>
      </w:tr>
      <w:tr>
        <w:trPr>
          <w:trHeight w:val="225" w:hRule="atLeast"/>
        </w:trPr>
        <w:tc>
          <w:tcPr/>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 Use Case Diagram</w:t>
            </w:r>
          </w:p>
        </w:tc>
        <w:tc>
          <w:tcPr/>
          <w:p w:rsidR="00000000" w:rsidDel="00000000" w:rsidP="00000000" w:rsidRDefault="00000000" w:rsidRPr="00000000" w14:paraId="000001AA">
            <w:pPr>
              <w:ind w:left="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4.1. Logical User Groups</w:t>
            </w:r>
          </w:p>
        </w:tc>
      </w:tr>
      <w:tr>
        <w:trPr>
          <w:trHeight w:val="225" w:hRule="atLeast"/>
        </w:trPr>
        <w:tc>
          <w:tcPr/>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5. Functional Requirements</w:t>
            </w:r>
          </w:p>
        </w:tc>
        <w:tc>
          <w:tcPr/>
          <w:p w:rsidR="00000000" w:rsidDel="00000000" w:rsidP="00000000" w:rsidRDefault="00000000" w:rsidRPr="00000000" w14:paraId="000001AC">
            <w:pPr>
              <w:ind w:left="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3.2. Architecture Choices</w:t>
            </w:r>
          </w:p>
          <w:p w:rsidR="00000000" w:rsidDel="00000000" w:rsidP="00000000" w:rsidRDefault="00000000" w:rsidRPr="00000000" w14:paraId="000001AD">
            <w:pPr>
              <w:ind w:left="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 High-Level Design Diagram{4.2,4.3}</w:t>
            </w:r>
          </w:p>
        </w:tc>
      </w:tr>
      <w:tr>
        <w:trPr>
          <w:trHeight w:val="225" w:hRule="atLeast"/>
        </w:trPr>
        <w:tc>
          <w:tcPr/>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6. External Interface Requirements</w:t>
            </w:r>
          </w:p>
        </w:tc>
        <w:tc>
          <w:tcPr/>
          <w:p w:rsidR="00000000" w:rsidDel="00000000" w:rsidP="00000000" w:rsidRDefault="00000000" w:rsidRPr="00000000" w14:paraId="000001AF">
            <w:pPr>
              <w:ind w:left="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7. User Interfaces Diagram</w:t>
            </w:r>
          </w:p>
          <w:p w:rsidR="00000000" w:rsidDel="00000000" w:rsidP="00000000" w:rsidRDefault="00000000" w:rsidRPr="00000000" w14:paraId="000001B0">
            <w:pPr>
              <w:ind w:left="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9. External Interfaces</w:t>
            </w:r>
          </w:p>
        </w:tc>
      </w:tr>
      <w:tr>
        <w:trPr>
          <w:trHeight w:val="225" w:hRule="atLeast"/>
        </w:trPr>
        <w:tc>
          <w:tcPr/>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7. Non-Functional Requirements</w:t>
            </w:r>
          </w:p>
        </w:tc>
        <w:tc>
          <w:tcPr/>
          <w:p w:rsidR="00000000" w:rsidDel="00000000" w:rsidP="00000000" w:rsidRDefault="00000000" w:rsidRPr="00000000" w14:paraId="000001B2">
            <w:pPr>
              <w:ind w:left="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4.4. Security Features</w:t>
            </w:r>
          </w:p>
          <w:p w:rsidR="00000000" w:rsidDel="00000000" w:rsidP="00000000" w:rsidRDefault="00000000" w:rsidRPr="00000000" w14:paraId="000001B3">
            <w:pPr>
              <w:ind w:left="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12. Design Details</w:t>
            </w:r>
          </w:p>
        </w:tc>
      </w:tr>
    </w:tbl>
    <w:p w:rsidR="00000000" w:rsidDel="00000000" w:rsidP="00000000" w:rsidRDefault="00000000" w:rsidRPr="00000000" w14:paraId="000001B4">
      <w:pPr>
        <w:pStyle w:val="Heading1"/>
        <w:ind w:left="360" w:firstLine="0"/>
        <w:rPr/>
      </w:pPr>
      <w:bookmarkStart w:colFirst="0" w:colLast="0" w:name="_heading=h.n2dhguf1mn4w" w:id="29"/>
      <w:bookmarkEnd w:id="29"/>
      <w:r w:rsidDel="00000000" w:rsidR="00000000" w:rsidRPr="00000000">
        <w:rPr>
          <w:rtl w:val="0"/>
        </w:rPr>
      </w:r>
    </w:p>
    <w:p w:rsidR="00000000" w:rsidDel="00000000" w:rsidP="00000000" w:rsidRDefault="00000000" w:rsidRPr="00000000" w14:paraId="000001B5">
      <w:pPr>
        <w:pStyle w:val="Heading1"/>
        <w:ind w:left="360" w:firstLine="0"/>
        <w:rPr/>
      </w:pPr>
      <w:bookmarkStart w:colFirst="0" w:colLast="0" w:name="_heading=h.xnror21ixr3b" w:id="30"/>
      <w:bookmarkEnd w:id="30"/>
      <w:r w:rsidDel="00000000" w:rsidR="00000000" w:rsidRPr="00000000">
        <w:rPr>
          <w:rtl w:val="0"/>
        </w:rPr>
        <w:t xml:space="preserve">Appendix E: Report Layouts</w:t>
      </w:r>
    </w:p>
    <w:p w:rsidR="00000000" w:rsidDel="00000000" w:rsidP="00000000" w:rsidRDefault="00000000" w:rsidRPr="00000000" w14:paraId="000001B6">
      <w:pPr>
        <w:numPr>
          <w:ilvl w:val="0"/>
          <w:numId w:val="14"/>
        </w:numPr>
        <w:spacing w:after="0" w:line="276" w:lineRule="auto"/>
        <w:ind w:firstLine="360"/>
      </w:pPr>
      <w:r w:rsidDel="00000000" w:rsidR="00000000" w:rsidRPr="00000000">
        <w:rPr>
          <w:rFonts w:ascii="Cambria" w:cs="Cambria" w:eastAsia="Cambria" w:hAnsi="Cambria"/>
          <w:sz w:val="24"/>
          <w:szCs w:val="24"/>
          <w:rtl w:val="0"/>
        </w:rPr>
        <w:t xml:space="preserve">Feature Selection</w:t>
      </w:r>
      <w:r w:rsidDel="00000000" w:rsidR="00000000" w:rsidRPr="00000000">
        <w:rPr>
          <w:rtl w:val="0"/>
        </w:rPr>
      </w:r>
    </w:p>
    <w:p w:rsidR="00000000" w:rsidDel="00000000" w:rsidP="00000000" w:rsidRDefault="00000000" w:rsidRPr="00000000" w14:paraId="000001B7">
      <w:pPr>
        <w:ind w:firstLine="720"/>
        <w:rPr/>
      </w:pPr>
      <w:r w:rsidDel="00000000" w:rsidR="00000000" w:rsidRPr="00000000">
        <w:rPr>
          <w:rtl w:val="0"/>
        </w:rPr>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Correlation Coefficient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Examples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Computational Resources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VIF</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 more features be derived from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Defines the level to which two features are correlated to each other. Features must have a strong correlation and must not result in spurious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Adequate number of examples with a good variation in them should be provided in order to get desirable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features must be computationally feasible to use for a comparison and should not be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Variance inflation Factor is used to determine the covariance between the features. Lower the value, better the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an advantage if we have many features to test against as it allows us to introduce uniqueness in the classification thus improving on the accuracy.</w:t>
            </w:r>
          </w:p>
        </w:tc>
      </w:tr>
    </w:tbl>
    <w:p w:rsidR="00000000" w:rsidDel="00000000" w:rsidP="00000000" w:rsidRDefault="00000000" w:rsidRPr="00000000" w14:paraId="000001C2">
      <w:pPr>
        <w:ind w:firstLine="720"/>
        <w:rPr/>
      </w:pPr>
      <w:r w:rsidDel="00000000" w:rsidR="00000000" w:rsidRPr="00000000">
        <w:rPr>
          <w:rtl w:val="0"/>
        </w:rPr>
      </w:r>
    </w:p>
    <w:p w:rsidR="00000000" w:rsidDel="00000000" w:rsidP="00000000" w:rsidRDefault="00000000" w:rsidRPr="00000000" w14:paraId="000001C3">
      <w:pPr>
        <w:numPr>
          <w:ilvl w:val="0"/>
          <w:numId w:val="14"/>
        </w:numPr>
        <w:spacing w:after="0" w:line="276" w:lineRule="auto"/>
        <w:ind w:firstLine="360"/>
      </w:pPr>
      <w:r w:rsidDel="00000000" w:rsidR="00000000" w:rsidRPr="00000000">
        <w:rPr>
          <w:rFonts w:ascii="Cambria" w:cs="Cambria" w:eastAsia="Cambria" w:hAnsi="Cambria"/>
          <w:sz w:val="24"/>
          <w:szCs w:val="24"/>
          <w:rtl w:val="0"/>
        </w:rPr>
        <w:t xml:space="preserve">Data Extraction</w:t>
      </w:r>
      <w:r w:rsidDel="00000000" w:rsidR="00000000" w:rsidRPr="00000000">
        <w:rPr>
          <w:rtl w:val="0"/>
        </w:rPr>
      </w:r>
    </w:p>
    <w:p w:rsidR="00000000" w:rsidDel="00000000" w:rsidP="00000000" w:rsidRDefault="00000000" w:rsidRPr="00000000" w14:paraId="000001C4">
      <w:pPr>
        <w:ind w:firstLine="720"/>
        <w:rPr/>
      </w:pPr>
      <w:r w:rsidDel="00000000" w:rsidR="00000000" w:rsidRPr="00000000">
        <w:rPr>
          <w:rtl w:val="0"/>
        </w:rPr>
      </w:r>
    </w:p>
    <w:tbl>
      <w:tblPr>
        <w:tblStyle w:val="Table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before="0" w:lineRule="auto"/>
              <w:ind w:left="0"/>
              <w:jc w:val="left"/>
              <w:rPr/>
            </w:pPr>
            <w:r w:rsidDel="00000000" w:rsidR="00000000" w:rsidRPr="00000000">
              <w:rPr>
                <w:rtl w:val="0"/>
              </w:rPr>
              <w:t xml:space="preserve">Content of URL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before="0" w:lineRule="auto"/>
              <w:ind w:left="0"/>
              <w:jc w:val="left"/>
              <w:rPr/>
            </w:pPr>
            <w:r w:rsidDel="00000000" w:rsidR="00000000" w:rsidRPr="00000000">
              <w:rPr>
                <w:rtl w:val="0"/>
              </w:rPr>
              <w:t xml:space="preserve">Popularity of Dataset(if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before="0" w:lineRule="auto"/>
              <w:ind w:left="0"/>
              <w:jc w:val="left"/>
              <w:rPr/>
            </w:pPr>
            <w:r w:rsidDel="00000000" w:rsidR="00000000" w:rsidRPr="00000000">
              <w:rPr>
                <w:rtl w:val="0"/>
              </w:rPr>
              <w:t xml:space="preserve">Language of URL Content(Rejected if not English)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before="0" w:lineRule="auto"/>
              <w:ind w:left="0"/>
              <w:jc w:val="left"/>
              <w:rPr/>
            </w:pPr>
            <w:r w:rsidDel="00000000" w:rsidR="00000000" w:rsidRPr="00000000">
              <w:rPr>
                <w:rtl w:val="0"/>
              </w:rPr>
              <w:t xml:space="preserve">It is important to ensure that we have the URL as well as the contents available so as to perform feature extraction for the same.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before="0" w:lineRule="auto"/>
              <w:ind w:left="0"/>
              <w:jc w:val="left"/>
              <w:rPr/>
            </w:pPr>
            <w:r w:rsidDel="00000000" w:rsidR="00000000" w:rsidRPr="00000000">
              <w:rPr>
                <w:rtl w:val="0"/>
              </w:rPr>
              <w:t xml:space="preserve">Higher the popularity of the dataset, the more reliable it becomes to use as it has been considered a genuine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before="0" w:lineRule="auto"/>
              <w:ind w:left="0"/>
              <w:jc w:val="left"/>
              <w:rPr/>
            </w:pPr>
            <w:r w:rsidDel="00000000" w:rsidR="00000000" w:rsidRPr="00000000">
              <w:rPr>
                <w:rtl w:val="0"/>
              </w:rPr>
              <w:t xml:space="preserve">It is impossible to combine multiple languages as the models will not be able to understand them.</w:t>
            </w:r>
          </w:p>
        </w:tc>
      </w:tr>
    </w:tbl>
    <w:p w:rsidR="00000000" w:rsidDel="00000000" w:rsidP="00000000" w:rsidRDefault="00000000" w:rsidRPr="00000000" w14:paraId="000001CB">
      <w:pPr>
        <w:spacing w:after="0" w:line="276" w:lineRule="auto"/>
        <w:ind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C">
      <w:pPr>
        <w:numPr>
          <w:ilvl w:val="0"/>
          <w:numId w:val="14"/>
        </w:numPr>
        <w:spacing w:after="0" w:line="276" w:lineRule="auto"/>
        <w:ind w:firstLine="360"/>
      </w:pPr>
      <w:r w:rsidDel="00000000" w:rsidR="00000000" w:rsidRPr="00000000">
        <w:rPr>
          <w:rFonts w:ascii="Cambria" w:cs="Cambria" w:eastAsia="Cambria" w:hAnsi="Cambria"/>
          <w:sz w:val="24"/>
          <w:szCs w:val="24"/>
          <w:rtl w:val="0"/>
        </w:rPr>
        <w:t xml:space="preserve">Grouping Criteria for validity of a Train and Testing Split</w:t>
      </w:r>
    </w:p>
    <w:p w:rsidR="00000000" w:rsidDel="00000000" w:rsidP="00000000" w:rsidRDefault="00000000" w:rsidRPr="00000000" w14:paraId="000001CD">
      <w:pPr>
        <w:spacing w:after="0" w:line="276" w:lineRule="auto"/>
        <w:ind w:firstLine="720"/>
        <w:rPr>
          <w:rFonts w:ascii="Cambria" w:cs="Cambria" w:eastAsia="Cambria" w:hAnsi="Cambria"/>
          <w:sz w:val="24"/>
          <w:szCs w:val="24"/>
        </w:rPr>
      </w:pPr>
      <w:r w:rsidDel="00000000" w:rsidR="00000000" w:rsidRPr="00000000">
        <w:rPr>
          <w:rtl w:val="0"/>
        </w:rPr>
      </w:r>
    </w:p>
    <w:tbl>
      <w:tblPr>
        <w:tblStyle w:val="Table9"/>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color w:val="202124"/>
                <w:sz w:val="16"/>
                <w:szCs w:val="16"/>
                <w:highlight w:val="white"/>
                <w:rtl w:val="0"/>
              </w:rPr>
              <w:t xml:space="preserve">Cross-Validation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Data Variety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Data volume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Resampling technique that detects overfitting, ie, failing to generalize a pattern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Higher the variety in both the testing as well as training datasets, the better the outcome in terms of accuracy since we reduce biased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Volume plays an important role in deciding the ratio in which we split the data. Larger the size of the dataset, smaller the ratios</w:t>
            </w:r>
          </w:p>
        </w:tc>
      </w:tr>
    </w:tbl>
    <w:p w:rsidR="00000000" w:rsidDel="00000000" w:rsidP="00000000" w:rsidRDefault="00000000" w:rsidRPr="00000000" w14:paraId="000001D4">
      <w:pPr>
        <w:spacing w:after="0" w:line="276" w:lineRule="auto"/>
        <w:ind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5">
      <w:pPr>
        <w:numPr>
          <w:ilvl w:val="0"/>
          <w:numId w:val="14"/>
        </w:numPr>
        <w:spacing w:after="0" w:line="276" w:lineRule="auto"/>
        <w:ind w:firstLine="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Models that should be used</w:t>
      </w:r>
    </w:p>
    <w:p w:rsidR="00000000" w:rsidDel="00000000" w:rsidP="00000000" w:rsidRDefault="00000000" w:rsidRPr="00000000" w14:paraId="000001D6">
      <w:pPr>
        <w:spacing w:after="0" w:line="276" w:lineRule="auto"/>
        <w:ind w:firstLine="720"/>
        <w:rPr/>
      </w:pPr>
      <w:r w:rsidDel="00000000" w:rsidR="00000000" w:rsidRPr="00000000">
        <w:rPr>
          <w:rFonts w:ascii="Cambria" w:cs="Cambria" w:eastAsia="Cambria" w:hAnsi="Cambria"/>
          <w:sz w:val="24"/>
          <w:szCs w:val="24"/>
          <w:rtl w:val="0"/>
        </w:rPr>
        <w:t xml:space="preserve">For a neural network</w:t>
      </w:r>
      <w:r w:rsidDel="00000000" w:rsidR="00000000" w:rsidRPr="00000000">
        <w:rPr>
          <w:rtl w:val="0"/>
        </w:rPr>
      </w:r>
    </w:p>
    <w:tbl>
      <w:tblPr>
        <w:tblStyle w:val="Table10"/>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before="0" w:lineRule="auto"/>
              <w:ind w:left="0"/>
              <w:jc w:val="left"/>
              <w:rPr/>
            </w:pPr>
            <w:r w:rsidDel="00000000" w:rsidR="00000000" w:rsidRPr="00000000">
              <w:rPr>
                <w:rtl w:val="0"/>
              </w:rPr>
              <w:t xml:space="preserve">Number of tunable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before="0" w:lineRule="auto"/>
              <w:ind w:left="0"/>
              <w:jc w:val="left"/>
              <w:rPr/>
            </w:pPr>
            <w:r w:rsidDel="00000000" w:rsidR="00000000" w:rsidRPr="00000000">
              <w:rPr>
                <w:rtl w:val="0"/>
              </w:rPr>
              <w:t xml:space="preserve">Linear Separability of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before="0" w:lineRule="auto"/>
              <w:ind w:left="0"/>
              <w:jc w:val="left"/>
              <w:rPr/>
            </w:pPr>
            <w:r w:rsidDel="00000000" w:rsidR="00000000" w:rsidRPr="00000000">
              <w:rPr>
                <w:rtl w:val="0"/>
              </w:rPr>
              <w:t xml:space="preserve">Memory Requirements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before="0" w:lineRule="auto"/>
              <w:ind w:left="0"/>
              <w:jc w:val="left"/>
              <w:rPr/>
            </w:pPr>
            <w:r w:rsidDel="00000000" w:rsidR="00000000" w:rsidRPr="00000000">
              <w:rPr>
                <w:rtl w:val="0"/>
              </w:rPr>
              <w:t xml:space="preserve">Improves the precision and accuracy of the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before="0" w:lineRule="auto"/>
              <w:ind w:left="0"/>
              <w:jc w:val="left"/>
              <w:rPr/>
            </w:pPr>
            <w:r w:rsidDel="00000000" w:rsidR="00000000" w:rsidRPr="00000000">
              <w:rPr>
                <w:rtl w:val="0"/>
              </w:rPr>
              <w:t xml:space="preserve">The kind of scatter plot obtained for data and whether it can be classified with a 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before="0" w:lineRule="auto"/>
              <w:ind w:left="0"/>
              <w:jc w:val="left"/>
              <w:rPr/>
            </w:pPr>
            <w:r w:rsidDel="00000000" w:rsidR="00000000" w:rsidRPr="00000000">
              <w:rPr>
                <w:rtl w:val="0"/>
              </w:rPr>
              <w:t xml:space="preserve">A neural network that performs similar with lesser memory usage will be preferred</w:t>
            </w:r>
          </w:p>
        </w:tc>
      </w:tr>
    </w:tbl>
    <w:p w:rsidR="00000000" w:rsidDel="00000000" w:rsidP="00000000" w:rsidRDefault="00000000" w:rsidRPr="00000000" w14:paraId="000001DD">
      <w:pPr>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a graph clustering algorithm</w:t>
      </w:r>
    </w:p>
    <w:p w:rsidR="00000000" w:rsidDel="00000000" w:rsidP="00000000" w:rsidRDefault="00000000" w:rsidRPr="00000000" w14:paraId="000001DE">
      <w:pPr>
        <w:ind w:firstLine="720"/>
        <w:rPr/>
      </w:pPr>
      <w:r w:rsidDel="00000000" w:rsidR="00000000" w:rsidRPr="00000000">
        <w:rPr>
          <w:rtl w:val="0"/>
        </w:rPr>
      </w:r>
    </w:p>
    <w:tbl>
      <w:tblPr>
        <w:tblStyle w:val="Table1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440"/>
        <w:gridCol w:w="1440"/>
        <w:gridCol w:w="1440"/>
        <w:gridCol w:w="1440"/>
        <w:tblGridChange w:id="0">
          <w:tblGrid>
            <w:gridCol w:w="1440"/>
            <w:gridCol w:w="1440"/>
            <w:gridCol w:w="1440"/>
            <w:gridCol w:w="1440"/>
            <w:gridCol w:w="1440"/>
            <w:gridCol w:w="1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before="0" w:lineRule="auto"/>
              <w:ind w:left="0"/>
              <w:jc w:val="left"/>
              <w:rPr/>
            </w:pPr>
            <w:r w:rsidDel="00000000" w:rsidR="00000000" w:rsidRPr="00000000">
              <w:rPr>
                <w:rtl w:val="0"/>
              </w:rPr>
              <w:t xml:space="preserve">Fowlkes-Mallows scores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before="0" w:lineRule="auto"/>
              <w:ind w:left="0"/>
              <w:jc w:val="left"/>
              <w:rPr/>
            </w:pPr>
            <w:r w:rsidDel="00000000" w:rsidR="00000000" w:rsidRPr="00000000">
              <w:rPr>
                <w:rtl w:val="0"/>
              </w:rPr>
              <w:t xml:space="preserve">Mutual information based scores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before="0" w:lineRule="auto"/>
              <w:ind w:left="0"/>
              <w:jc w:val="left"/>
              <w:rPr/>
            </w:pPr>
            <w:r w:rsidDel="00000000" w:rsidR="00000000" w:rsidRPr="00000000">
              <w:rPr>
                <w:rtl w:val="0"/>
              </w:rPr>
              <w:t xml:space="preserve">Completeness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before="0" w:lineRule="auto"/>
              <w:ind w:left="0"/>
              <w:jc w:val="left"/>
              <w:rPr/>
            </w:pPr>
            <w:r w:rsidDel="00000000" w:rsidR="00000000" w:rsidRPr="00000000">
              <w:rPr>
                <w:rtl w:val="0"/>
              </w:rPr>
              <w:t xml:space="preserve">Homogeneity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before="0" w:lineRule="auto"/>
              <w:ind w:left="0"/>
              <w:jc w:val="left"/>
              <w:rPr/>
            </w:pPr>
            <w:r w:rsidDel="00000000" w:rsidR="00000000" w:rsidRPr="00000000">
              <w:rPr>
                <w:rtl w:val="0"/>
              </w:rPr>
              <w:t xml:space="preserve">V-measure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before="0" w:lineRule="auto"/>
              <w:ind w:left="0"/>
              <w:jc w:val="left"/>
              <w:rPr/>
            </w:pPr>
            <w:r w:rsidDel="00000000" w:rsidR="00000000" w:rsidRPr="00000000">
              <w:rPr>
                <w:rtl w:val="0"/>
              </w:rPr>
              <w:t xml:space="preserve">Time Complexity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before="0" w:lineRule="auto"/>
              <w:ind w:left="0"/>
              <w:jc w:val="left"/>
              <w:rPr/>
            </w:pPr>
            <w:r w:rsidDel="00000000" w:rsidR="00000000" w:rsidRPr="00000000">
              <w:rPr>
                <w:rtl w:val="0"/>
              </w:rPr>
              <w:t xml:space="preserve">The </w:t>
            </w:r>
            <w:r w:rsidDel="00000000" w:rsidR="00000000" w:rsidRPr="00000000">
              <w:rPr>
                <w:rtl w:val="0"/>
              </w:rPr>
              <w:t xml:space="preserve">Fowlkes-Mallows Score</w:t>
            </w:r>
            <w:r w:rsidDel="00000000" w:rsidR="00000000" w:rsidRPr="00000000">
              <w:rPr>
                <w:rtl w:val="0"/>
              </w:rPr>
              <w:t xml:space="preserve"> is an evaluation metric to evaluate the similarity among clusterings obtained after applying different clustering algorithms.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before="0" w:lineRule="auto"/>
              <w:ind w:left="0"/>
              <w:jc w:val="left"/>
              <w:rPr/>
            </w:pPr>
            <w:r w:rsidDel="00000000" w:rsidR="00000000" w:rsidRPr="00000000">
              <w:rPr>
                <w:rtl w:val="0"/>
              </w:rPr>
              <w:t xml:space="preserve">This metric is independent of the absolute values of the labels: a permutation of the class or cluster label values won't change the </w:t>
            </w:r>
            <w:r w:rsidDel="00000000" w:rsidR="00000000" w:rsidRPr="00000000">
              <w:rPr>
                <w:b w:val="1"/>
                <w:rtl w:val="0"/>
              </w:rPr>
              <w:t xml:space="preserve">score</w:t>
            </w:r>
            <w:r w:rsidDel="00000000" w:rsidR="00000000" w:rsidRPr="00000000">
              <w:rPr>
                <w:rtl w:val="0"/>
              </w:rPr>
              <w:t xml:space="preserve"> value in any way. This metric is furthermore symmetric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before="0" w:lineRule="auto"/>
              <w:ind w:left="0"/>
              <w:jc w:val="left"/>
              <w:rPr/>
            </w:pPr>
            <w:r w:rsidDel="00000000" w:rsidR="00000000" w:rsidRPr="00000000">
              <w:rPr>
                <w:rtl w:val="0"/>
              </w:rPr>
              <w:t xml:space="preserve">Completeness: A perfectly complete clustering is one where all data-points belonging to the same class are clustered into the same cluster. Completeness describes the closeness of the clustering algorithm to this perfection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before="0" w:lineRule="auto"/>
              <w:ind w:left="0"/>
              <w:jc w:val="left"/>
              <w:rPr/>
            </w:pPr>
            <w:r w:rsidDel="00000000" w:rsidR="00000000" w:rsidRPr="00000000">
              <w:rPr>
                <w:rtl w:val="0"/>
              </w:rPr>
              <w:t xml:space="preserve">Homogeneity</w:t>
            </w:r>
            <w:r w:rsidDel="00000000" w:rsidR="00000000" w:rsidRPr="00000000">
              <w:rPr>
                <w:rtl w:val="0"/>
              </w:rPr>
              <w:t xml:space="preserve"> describes the closeness of the clustering algorithm to this perfection.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before="0" w:lineRule="auto"/>
              <w:ind w:left="0"/>
              <w:jc w:val="left"/>
              <w:rPr/>
            </w:pPr>
            <w:r w:rsidDel="00000000" w:rsidR="00000000" w:rsidRPr="00000000">
              <w:rPr>
                <w:rtl w:val="0"/>
              </w:rPr>
              <w:t xml:space="preserve">Developed by the combination of the previous 2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before="0" w:lineRule="auto"/>
              <w:ind w:left="0"/>
              <w:jc w:val="left"/>
              <w:rPr/>
            </w:pPr>
            <w:r w:rsidDel="00000000" w:rsidR="00000000" w:rsidRPr="00000000">
              <w:rPr>
                <w:rtl w:val="0"/>
              </w:rPr>
              <w:t xml:space="preserve">Graph related algorithms take a lot of time as it has to explore every relevant node. Hence the time complexity involved is important </w:t>
            </w:r>
          </w:p>
        </w:tc>
      </w:tr>
    </w:tbl>
    <w:p w:rsidR="00000000" w:rsidDel="00000000" w:rsidP="00000000" w:rsidRDefault="00000000" w:rsidRPr="00000000" w14:paraId="000001EB">
      <w:pPr>
        <w:ind w:firstLine="720"/>
        <w:rPr>
          <w:rFonts w:ascii="Cambria" w:cs="Cambria" w:eastAsia="Cambria" w:hAnsi="Cambria"/>
          <w:sz w:val="24"/>
          <w:szCs w:val="24"/>
        </w:rPr>
      </w:pPr>
      <w:r w:rsidDel="00000000" w:rsidR="00000000" w:rsidRPr="00000000">
        <w:rPr>
          <w:rtl w:val="0"/>
        </w:rPr>
      </w:r>
    </w:p>
    <w:sectPr>
      <w:headerReference r:id="rId20" w:type="default"/>
      <w:footerReference r:id="rId21"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60" w:line="240" w:lineRule="auto"/>
      <w:ind w:left="0" w:right="0" w:firstLine="0"/>
      <w:jc w:val="left"/>
      <w:rPr>
        <w:rFonts w:ascii="Cambria" w:cs="Cambria" w:eastAsia="Cambria" w:hAnsi="Cambria"/>
        <w:b w:val="1"/>
        <w:i w:val="1"/>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1"/>
        <w:smallCaps w:val="0"/>
        <w:strike w:val="0"/>
        <w:color w:val="000000"/>
        <w:sz w:val="18"/>
        <w:szCs w:val="18"/>
        <w:u w:val="none"/>
        <w:shd w:fill="auto" w:val="clear"/>
        <w:vertAlign w:val="baseline"/>
        <w:rtl w:val="0"/>
      </w:rPr>
      <w:t xml:space="preserve">PESU Confidential                                                                                                                                                Page </w:t>
    </w:r>
    <w:r w:rsidDel="00000000" w:rsidR="00000000" w:rsidRPr="00000000">
      <w:rPr>
        <w:rFonts w:ascii="Cambria" w:cs="Cambria" w:eastAsia="Cambria" w:hAnsi="Cambria"/>
        <w:b w:val="1"/>
        <w:i w:val="1"/>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Cambria" w:cs="Cambria" w:eastAsia="Cambria" w:hAnsi="Cambria"/>
        <w:b w:val="1"/>
        <w:i w:val="1"/>
        <w:smallCaps w:val="0"/>
        <w:strike w:val="0"/>
        <w:color w:val="000000"/>
        <w:sz w:val="18"/>
        <w:szCs w:val="18"/>
        <w:u w:val="none"/>
        <w:shd w:fill="auto" w:val="clear"/>
        <w:vertAlign w:val="baseline"/>
        <w:rtl w:val="0"/>
      </w:rPr>
      <w:t xml:space="preserve"> of</w:t>
    </w:r>
    <w:r w:rsidDel="00000000" w:rsidR="00000000" w:rsidRPr="00000000">
      <w:rPr>
        <w:rFonts w:ascii="Cambria" w:cs="Cambria" w:eastAsia="Cambria" w:hAnsi="Cambria"/>
        <w:b w:val="1"/>
        <w:i w:val="1"/>
        <w:sz w:val="18"/>
        <w:szCs w:val="18"/>
        <w:rtl w:val="0"/>
      </w:rPr>
      <w:t xml:space="preserve">  23</w:t>
    </w:r>
    <w:r w:rsidDel="00000000" w:rsidR="00000000" w:rsidRPr="00000000">
      <w:rPr>
        <w:rtl w:val="0"/>
      </w:rPr>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6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60" w:line="240" w:lineRule="auto"/>
      <w:ind w:left="72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1"/>
        <w:smallCaps w:val="0"/>
        <w:strike w:val="0"/>
        <w:color w:val="000000"/>
        <w:sz w:val="18"/>
        <w:szCs w:val="18"/>
        <w:u w:val="none"/>
        <w:shd w:fill="auto" w:val="clear"/>
        <w:vertAlign w:val="baseline"/>
      </w:rPr>
      <w:drawing>
        <wp:inline distB="0" distT="0" distL="0" distR="0">
          <wp:extent cx="619125" cy="695325"/>
          <wp:effectExtent b="0" l="0" r="0" t="0"/>
          <wp:docPr descr="https://lh4.googleusercontent.com/proxy/YA9Xoqs7jhpeuwrEjwhdi_EVSCDwUdpr72V-2YHZ2lz2y1FaqityK8c8RlZRTvUDEw3Y2TekyGNi07wcREil5Ez3ii80dA-DE8G6HAQjEmJVz8W32Wy2uaDAWwuZs6uPZtJp2zrUJ_Qps2T1CUmSpuPR8dk2XA=w128-h144-k-no" id="10" name="image7.png"/>
          <a:graphic>
            <a:graphicData uri="http://schemas.openxmlformats.org/drawingml/2006/picture">
              <pic:pic>
                <pic:nvPicPr>
                  <pic:cNvPr descr="https://lh4.googleusercontent.com/proxy/YA9Xoqs7jhpeuwrEjwhdi_EVSCDwUdpr72V-2YHZ2lz2y1FaqityK8c8RlZRTvUDEw3Y2TekyGNi07wcREil5Ez3ii80dA-DE8G6HAQjEmJVz8W32Wy2uaDAWwuZs6uPZtJp2zrUJ_Qps2T1CUmSpuPR8dk2XA=w128-h144-k-no" id="0" name="image7.png"/>
                  <pic:cNvPicPr preferRelativeResize="0"/>
                </pic:nvPicPr>
                <pic:blipFill>
                  <a:blip r:embed="rId1"/>
                  <a:srcRect b="0" l="0" r="0" t="0"/>
                  <a:stretch>
                    <a:fillRect/>
                  </a:stretch>
                </pic:blipFill>
                <pic:spPr>
                  <a:xfrm>
                    <a:off x="0" y="0"/>
                    <a:ext cx="619125" cy="695325"/>
                  </a:xfrm>
                  <a:prstGeom prst="rect"/>
                  <a:ln/>
                </pic:spPr>
              </pic:pic>
            </a:graphicData>
          </a:graphic>
        </wp:inline>
      </w:drawing>
    </w: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                       </w:t>
      <w:tab/>
      <w:t xml:space="preserv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HIGH LEVEL DESIGN DOCUMENT</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6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decimal"/>
      <w:lvlText w:val="%1."/>
      <w:lvlJc w:val="left"/>
      <w:pPr>
        <w:ind w:left="43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360" w:hanging="360"/>
      </w:pPr>
      <w:rPr>
        <w:rFonts w:ascii="Cambria" w:cs="Cambria" w:eastAsia="Cambria" w:hAnsi="Cambria"/>
        <w:b w:val="1"/>
        <w:i w:val="0"/>
        <w:sz w:val="24"/>
        <w:szCs w:val="24"/>
      </w:rPr>
    </w:lvl>
    <w:lvl w:ilvl="1">
      <w:start w:val="1"/>
      <w:numFmt w:val="decimal"/>
      <w:lvlText w:val="%1.%2."/>
      <w:lvlJc w:val="left"/>
      <w:pPr>
        <w:ind w:left="792" w:hanging="432"/>
      </w:pPr>
      <w:rPr>
        <w:rFonts w:ascii="Cambria" w:cs="Cambria" w:eastAsia="Cambria" w:hAnsi="Cambria"/>
        <w:b w:val="1"/>
        <w:i w:val="0"/>
        <w:sz w:val="24"/>
        <w:szCs w:val="24"/>
      </w:rPr>
    </w:lvl>
    <w:lvl w:ilvl="2">
      <w:start w:val="1"/>
      <w:numFmt w:val="bullet"/>
      <w:lvlText w:val="■"/>
      <w:lvlJc w:val="left"/>
      <w:pPr>
        <w:ind w:left="1224" w:hanging="504"/>
      </w:pPr>
      <w:rPr>
        <w:b w:val="1"/>
        <w:i w:val="0"/>
        <w:sz w:val="24"/>
        <w:szCs w:val="24"/>
      </w:rPr>
    </w:lvl>
    <w:lvl w:ilvl="3">
      <w:start w:val="1"/>
      <w:numFmt w:val="decimal"/>
      <w:lvlText w:val="%1.%2.■.%4."/>
      <w:lvlJc w:val="left"/>
      <w:pPr>
        <w:ind w:left="1728" w:hanging="647.9999999999998"/>
      </w:pPr>
      <w:rPr>
        <w:b w:val="1"/>
        <w:i w:val="0"/>
        <w:sz w:val="24"/>
        <w:szCs w:val="24"/>
      </w:rPr>
    </w:lvl>
    <w:lvl w:ilvl="4">
      <w:start w:val="1"/>
      <w:numFmt w:val="decimal"/>
      <w:lvlText w:val="%1.%2.■.%4.%5."/>
      <w:lvlJc w:val="left"/>
      <w:pPr>
        <w:ind w:left="2232" w:hanging="792"/>
      </w:pPr>
      <w:rPr>
        <w:b w:val="1"/>
        <w:i w:val="1"/>
        <w:sz w:val="24"/>
        <w:szCs w:val="24"/>
      </w:rPr>
    </w:lvl>
    <w:lvl w:ilvl="5">
      <w:start w:val="1"/>
      <w:numFmt w:val="decimal"/>
      <w:lvlText w:val="%1.%2.■.%4.%5.%6."/>
      <w:lvlJc w:val="left"/>
      <w:pPr>
        <w:ind w:left="2736" w:hanging="935.9999999999998"/>
      </w:pPr>
      <w:rPr/>
    </w:lvl>
    <w:lvl w:ilvl="6">
      <w:start w:val="1"/>
      <w:numFmt w:val="decimal"/>
      <w:lvlText w:val="%1.%2.■.%4.%5.%6.%7."/>
      <w:lvlJc w:val="left"/>
      <w:pPr>
        <w:ind w:left="3240" w:hanging="1080"/>
      </w:pPr>
      <w:rPr/>
    </w:lvl>
    <w:lvl w:ilvl="7">
      <w:start w:val="1"/>
      <w:numFmt w:val="decimal"/>
      <w:lvlText w:val="%1.%2.■.%4.%5.%6.%7.%8."/>
      <w:lvlJc w:val="left"/>
      <w:pPr>
        <w:ind w:left="3744" w:hanging="1224.0000000000005"/>
      </w:pPr>
      <w:rPr/>
    </w:lvl>
    <w:lvl w:ilvl="8">
      <w:start w:val="1"/>
      <w:numFmt w:val="decimal"/>
      <w:lvlText w:val="%1.%2.■.%4.%5.%6.%7.%8.%9."/>
      <w:lvlJc w:val="left"/>
      <w:pPr>
        <w:ind w:left="4320" w:hanging="1440"/>
      </w:pPr>
      <w:rPr/>
    </w:lvl>
  </w:abstractNum>
  <w:abstractNum w:abstractNumId="11">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040" w:hanging="1800"/>
      </w:pPr>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spacing w:after="60" w:before="60" w:lineRule="auto"/>
        <w:ind w:left="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360" w:lineRule="auto"/>
      <w:ind w:left="360"/>
      <w:jc w:val="left"/>
    </w:pPr>
    <w:rPr>
      <w:rFonts w:ascii="Cambria" w:cs="Cambria" w:eastAsia="Cambria" w:hAnsi="Cambria"/>
      <w:b w:val="1"/>
      <w:sz w:val="24"/>
      <w:szCs w:val="24"/>
    </w:rPr>
  </w:style>
  <w:style w:type="paragraph" w:styleId="Heading2">
    <w:name w:val="heading 2"/>
    <w:basedOn w:val="Normal"/>
    <w:next w:val="Normal"/>
    <w:pPr>
      <w:keepNext w:val="1"/>
      <w:spacing w:after="120" w:before="240" w:lineRule="auto"/>
      <w:ind w:left="0"/>
    </w:pPr>
    <w:rPr>
      <w:rFonts w:ascii="Times New Roman" w:cs="Times New Roman" w:eastAsia="Times New Roman" w:hAnsi="Times New Roman"/>
      <w:b w:val="1"/>
      <w:i w:val="1"/>
      <w:sz w:val="28"/>
      <w:szCs w:val="28"/>
    </w:rPr>
  </w:style>
  <w:style w:type="paragraph" w:styleId="Heading3">
    <w:name w:val="heading 3"/>
    <w:basedOn w:val="Normal"/>
    <w:next w:val="Normal"/>
    <w:pPr>
      <w:keepNext w:val="1"/>
      <w:spacing w:after="120" w:before="240" w:lineRule="auto"/>
      <w:ind w:left="1440" w:hanging="360"/>
    </w:pPr>
    <w:rPr>
      <w:b w:val="1"/>
      <w:sz w:val="24"/>
      <w:szCs w:val="24"/>
    </w:rPr>
  </w:style>
  <w:style w:type="paragraph" w:styleId="Heading4">
    <w:name w:val="heading 4"/>
    <w:basedOn w:val="Normal"/>
    <w:next w:val="Normal"/>
    <w:pPr>
      <w:keepNext w:val="1"/>
      <w:spacing w:before="120" w:lineRule="auto"/>
      <w:ind w:left="0"/>
    </w:pPr>
    <w:rPr>
      <w:b w:val="1"/>
      <w:i w:val="1"/>
      <w:sz w:val="24"/>
      <w:szCs w:val="24"/>
    </w:rPr>
  </w:style>
  <w:style w:type="paragraph" w:styleId="Heading5">
    <w:name w:val="heading 5"/>
    <w:basedOn w:val="Normal"/>
    <w:next w:val="Normal"/>
    <w:pPr>
      <w:spacing w:before="120" w:lineRule="auto"/>
      <w:ind w:left="0"/>
    </w:pPr>
    <w:rPr>
      <w:rFonts w:ascii="Times New Roman" w:cs="Times New Roman" w:eastAsia="Times New Roman" w:hAnsi="Times New Roman"/>
      <w:b w:val="1"/>
      <w:i w:val="1"/>
      <w:sz w:val="24"/>
      <w:szCs w:val="24"/>
    </w:rPr>
  </w:style>
  <w:style w:type="paragraph" w:styleId="Heading6">
    <w:name w:val="heading 6"/>
    <w:basedOn w:val="Normal"/>
    <w:next w:val="Normal"/>
    <w:pPr>
      <w:spacing w:before="120" w:lineRule="auto"/>
      <w:ind w:left="0"/>
    </w:pPr>
    <w:rPr>
      <w:rFonts w:ascii="Times New Roman" w:cs="Times New Roman" w:eastAsia="Times New Roman" w:hAnsi="Times New Roman"/>
      <w:b w:val="1"/>
      <w:i w:val="1"/>
      <w:sz w:val="24"/>
      <w:szCs w:val="24"/>
    </w:rPr>
  </w:style>
  <w:style w:type="paragraph" w:styleId="Title">
    <w:name w:val="Title"/>
    <w:basedOn w:val="Normal"/>
    <w:next w:val="Normal"/>
    <w:pPr>
      <w:spacing w:after="0" w:before="0" w:lineRule="auto"/>
      <w:jc w:val="center"/>
    </w:pPr>
    <w:rPr>
      <w:b w:val="1"/>
      <w:sz w:val="28"/>
      <w:szCs w:val="28"/>
    </w:rPr>
  </w:style>
  <w:style w:type="paragraph" w:styleId="Normal" w:default="1">
    <w:name w:val="Normal"/>
    <w:qFormat w:val="1"/>
    <w:rsid w:val="009C668D"/>
    <w:pPr>
      <w:spacing w:after="60" w:before="60" w:line="240" w:lineRule="auto"/>
      <w:ind w:left="720"/>
      <w:jc w:val="both"/>
    </w:pPr>
    <w:rPr>
      <w:rFonts w:ascii="Arial" w:cs="Times New Roman" w:eastAsia="Times New Roman" w:hAnsi="Arial"/>
      <w:sz w:val="20"/>
      <w:szCs w:val="24"/>
      <w:lang w:bidi="ar-SA"/>
    </w:rPr>
  </w:style>
  <w:style w:type="paragraph" w:styleId="Heading1">
    <w:name w:val="heading 1"/>
    <w:basedOn w:val="Normal"/>
    <w:next w:val="Normal"/>
    <w:link w:val="Heading1Char"/>
    <w:qFormat w:val="1"/>
    <w:rsid w:val="00015A0C"/>
    <w:pPr>
      <w:keepNext w:val="1"/>
      <w:spacing w:after="120" w:before="360"/>
      <w:ind w:left="0"/>
      <w:jc w:val="left"/>
      <w:outlineLvl w:val="0"/>
    </w:pPr>
    <w:rPr>
      <w:rFonts w:asciiTheme="majorHAnsi" w:hAnsiTheme="majorHAnsi"/>
      <w:b w:val="1"/>
      <w:bCs w:val="1"/>
      <w:kern w:val="32"/>
      <w:sz w:val="24"/>
      <w:szCs w:val="32"/>
    </w:rPr>
  </w:style>
  <w:style w:type="paragraph" w:styleId="Heading2">
    <w:name w:val="heading 2"/>
    <w:aliases w:val="PRTM Heading 2"/>
    <w:basedOn w:val="Normal"/>
    <w:next w:val="Normal"/>
    <w:link w:val="Heading2Char"/>
    <w:qFormat w:val="1"/>
    <w:rsid w:val="009C668D"/>
    <w:pPr>
      <w:keepNext w:val="1"/>
      <w:spacing w:after="120" w:before="240"/>
      <w:ind w:left="0"/>
      <w:outlineLvl w:val="1"/>
    </w:pPr>
    <w:rPr>
      <w:rFonts w:ascii="Times New Roman" w:hAnsi="Times New Roman"/>
      <w:b w:val="1"/>
      <w:bCs w:val="1"/>
      <w:i w:val="1"/>
      <w:iCs w:val="1"/>
      <w:sz w:val="28"/>
      <w:szCs w:val="28"/>
    </w:rPr>
  </w:style>
  <w:style w:type="paragraph" w:styleId="Heading3">
    <w:name w:val="heading 3"/>
    <w:basedOn w:val="Normal"/>
    <w:next w:val="Normal"/>
    <w:link w:val="Heading3Char"/>
    <w:qFormat w:val="1"/>
    <w:rsid w:val="000627A4"/>
    <w:pPr>
      <w:keepNext w:val="1"/>
      <w:numPr>
        <w:numId w:val="5"/>
      </w:numPr>
      <w:spacing w:after="120" w:before="240"/>
      <w:outlineLvl w:val="2"/>
    </w:pPr>
    <w:rPr>
      <w:b w:val="1"/>
      <w:bCs w:val="1"/>
      <w:sz w:val="24"/>
      <w:szCs w:val="26"/>
    </w:rPr>
  </w:style>
  <w:style w:type="paragraph" w:styleId="Heading4">
    <w:name w:val="heading 4"/>
    <w:basedOn w:val="Normal"/>
    <w:next w:val="Normal"/>
    <w:link w:val="Heading4Char"/>
    <w:autoRedefine w:val="1"/>
    <w:qFormat w:val="1"/>
    <w:rsid w:val="009C668D"/>
    <w:pPr>
      <w:keepNext w:val="1"/>
      <w:spacing w:before="120"/>
      <w:ind w:left="0"/>
      <w:outlineLvl w:val="3"/>
    </w:pPr>
    <w:rPr>
      <w:b w:val="1"/>
      <w:bCs w:val="1"/>
      <w:i w:val="1"/>
      <w:sz w:val="24"/>
      <w:szCs w:val="28"/>
    </w:rPr>
  </w:style>
  <w:style w:type="paragraph" w:styleId="Heading5">
    <w:name w:val="heading 5"/>
    <w:basedOn w:val="Normal"/>
    <w:next w:val="Normal"/>
    <w:link w:val="Heading5Char"/>
    <w:qFormat w:val="1"/>
    <w:rsid w:val="009C668D"/>
    <w:pPr>
      <w:spacing w:before="120"/>
      <w:ind w:left="0"/>
      <w:outlineLvl w:val="4"/>
    </w:pPr>
    <w:rPr>
      <w:rFonts w:ascii="Times New Roman" w:hAnsi="Times New Roman"/>
      <w:b w:val="1"/>
      <w:bCs w:val="1"/>
      <w:i w:val="1"/>
      <w:iCs w:val="1"/>
      <w:sz w:val="24"/>
      <w:szCs w:val="26"/>
    </w:rPr>
  </w:style>
  <w:style w:type="paragraph" w:styleId="Heading6">
    <w:name w:val="heading 6"/>
    <w:basedOn w:val="Normal"/>
    <w:next w:val="Normal"/>
    <w:link w:val="Heading6Char"/>
    <w:qFormat w:val="1"/>
    <w:rsid w:val="009C668D"/>
    <w:pPr>
      <w:spacing w:before="120"/>
      <w:ind w:left="0"/>
      <w:outlineLvl w:val="5"/>
    </w:pPr>
    <w:rPr>
      <w:rFonts w:ascii="Times New Roman" w:hAnsi="Times New Roman"/>
      <w:b w:val="1"/>
      <w:bCs w:val="1"/>
      <w:i w:val="1"/>
      <w:sz w:val="24"/>
      <w:szCs w:val="22"/>
    </w:rPr>
  </w:style>
  <w:style w:type="paragraph" w:styleId="Heading7">
    <w:name w:val="heading 7"/>
    <w:basedOn w:val="Normal"/>
    <w:next w:val="Normal"/>
    <w:link w:val="Heading7Char"/>
    <w:qFormat w:val="1"/>
    <w:rsid w:val="009C668D"/>
    <w:pPr>
      <w:spacing w:before="240"/>
      <w:ind w:left="0"/>
      <w:outlineLvl w:val="6"/>
    </w:pPr>
    <w:rPr>
      <w:rFonts w:ascii="Times New Roman" w:hAnsi="Times New Roman"/>
      <w:sz w:val="24"/>
    </w:rPr>
  </w:style>
  <w:style w:type="paragraph" w:styleId="Heading8">
    <w:name w:val="heading 8"/>
    <w:basedOn w:val="Normal"/>
    <w:next w:val="Normal"/>
    <w:link w:val="Heading8Char"/>
    <w:qFormat w:val="1"/>
    <w:rsid w:val="009C668D"/>
    <w:pPr>
      <w:spacing w:before="240"/>
      <w:ind w:left="0"/>
      <w:outlineLvl w:val="7"/>
    </w:pPr>
    <w:rPr>
      <w:rFonts w:ascii="Times New Roman" w:hAnsi="Times New Roman"/>
      <w:i w:val="1"/>
      <w:iCs w:val="1"/>
      <w:sz w:val="24"/>
    </w:rPr>
  </w:style>
  <w:style w:type="paragraph" w:styleId="Heading9">
    <w:name w:val="heading 9"/>
    <w:basedOn w:val="Normal"/>
    <w:next w:val="Normal"/>
    <w:link w:val="Heading9Char"/>
    <w:qFormat w:val="1"/>
    <w:rsid w:val="009C668D"/>
    <w:pPr>
      <w:spacing w:before="240"/>
      <w:ind w:left="0"/>
      <w:outlineLvl w:val="8"/>
    </w:pPr>
    <w:rPr>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E102B8"/>
    <w:pPr>
      <w:tabs>
        <w:tab w:val="center" w:pos="4680"/>
        <w:tab w:val="right" w:pos="9360"/>
      </w:tabs>
      <w:spacing w:after="0"/>
    </w:pPr>
  </w:style>
  <w:style w:type="character" w:styleId="HeaderChar" w:customStyle="1">
    <w:name w:val="Header Char"/>
    <w:basedOn w:val="DefaultParagraphFont"/>
    <w:link w:val="Header"/>
    <w:uiPriority w:val="99"/>
    <w:rsid w:val="00E102B8"/>
  </w:style>
  <w:style w:type="paragraph" w:styleId="Footer">
    <w:name w:val="footer"/>
    <w:basedOn w:val="Normal"/>
    <w:link w:val="FooterChar"/>
    <w:uiPriority w:val="99"/>
    <w:unhideWhenUsed w:val="1"/>
    <w:rsid w:val="00E102B8"/>
    <w:pPr>
      <w:tabs>
        <w:tab w:val="center" w:pos="4680"/>
        <w:tab w:val="right" w:pos="9360"/>
      </w:tabs>
      <w:spacing w:after="0"/>
    </w:pPr>
  </w:style>
  <w:style w:type="character" w:styleId="FooterChar" w:customStyle="1">
    <w:name w:val="Footer Char"/>
    <w:basedOn w:val="DefaultParagraphFont"/>
    <w:link w:val="Footer"/>
    <w:uiPriority w:val="99"/>
    <w:rsid w:val="00E102B8"/>
  </w:style>
  <w:style w:type="paragraph" w:styleId="BalloonText">
    <w:name w:val="Balloon Text"/>
    <w:basedOn w:val="Normal"/>
    <w:link w:val="BalloonTextChar"/>
    <w:uiPriority w:val="99"/>
    <w:semiHidden w:val="1"/>
    <w:unhideWhenUsed w:val="1"/>
    <w:rsid w:val="00E102B8"/>
    <w:pPr>
      <w:spacing w:after="0"/>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E102B8"/>
    <w:rPr>
      <w:rFonts w:ascii="Tahoma" w:cs="Tahoma" w:hAnsi="Tahoma"/>
      <w:sz w:val="16"/>
      <w:szCs w:val="16"/>
    </w:rPr>
  </w:style>
  <w:style w:type="character" w:styleId="Heading1Char" w:customStyle="1">
    <w:name w:val="Heading 1 Char"/>
    <w:basedOn w:val="DefaultParagraphFont"/>
    <w:link w:val="Heading1"/>
    <w:rsid w:val="00015A0C"/>
    <w:rPr>
      <w:rFonts w:cs="Times New Roman" w:eastAsia="Times New Roman" w:asciiTheme="majorHAnsi" w:hAnsiTheme="majorHAnsi"/>
      <w:b w:val="1"/>
      <w:bCs w:val="1"/>
      <w:kern w:val="32"/>
      <w:sz w:val="24"/>
      <w:szCs w:val="32"/>
      <w:lang w:bidi="ar-SA"/>
    </w:rPr>
  </w:style>
  <w:style w:type="character" w:styleId="Heading2Char" w:customStyle="1">
    <w:name w:val="Heading 2 Char"/>
    <w:aliases w:val="PRTM Heading 2 Char"/>
    <w:basedOn w:val="DefaultParagraphFont"/>
    <w:link w:val="Heading2"/>
    <w:rsid w:val="009C668D"/>
    <w:rPr>
      <w:rFonts w:ascii="Times New Roman" w:cs="Times New Roman" w:eastAsia="Times New Roman" w:hAnsi="Times New Roman"/>
      <w:b w:val="1"/>
      <w:bCs w:val="1"/>
      <w:i w:val="1"/>
      <w:iCs w:val="1"/>
      <w:sz w:val="28"/>
      <w:szCs w:val="28"/>
      <w:lang w:bidi="ar-SA"/>
    </w:rPr>
  </w:style>
  <w:style w:type="character" w:styleId="Heading3Char" w:customStyle="1">
    <w:name w:val="Heading 3 Char"/>
    <w:basedOn w:val="DefaultParagraphFont"/>
    <w:link w:val="Heading3"/>
    <w:rsid w:val="000627A4"/>
    <w:rPr>
      <w:rFonts w:ascii="Arial" w:cs="Times New Roman" w:eastAsia="Times New Roman" w:hAnsi="Arial"/>
      <w:b w:val="1"/>
      <w:bCs w:val="1"/>
      <w:sz w:val="24"/>
      <w:szCs w:val="26"/>
      <w:lang w:bidi="ar-SA"/>
    </w:rPr>
  </w:style>
  <w:style w:type="character" w:styleId="Heading4Char" w:customStyle="1">
    <w:name w:val="Heading 4 Char"/>
    <w:basedOn w:val="DefaultParagraphFont"/>
    <w:link w:val="Heading4"/>
    <w:rsid w:val="009C668D"/>
    <w:rPr>
      <w:rFonts w:ascii="Arial" w:cs="Times New Roman" w:eastAsia="Times New Roman" w:hAnsi="Arial"/>
      <w:b w:val="1"/>
      <w:bCs w:val="1"/>
      <w:i w:val="1"/>
      <w:sz w:val="24"/>
      <w:szCs w:val="28"/>
      <w:lang w:bidi="ar-SA"/>
    </w:rPr>
  </w:style>
  <w:style w:type="character" w:styleId="Heading5Char" w:customStyle="1">
    <w:name w:val="Heading 5 Char"/>
    <w:basedOn w:val="DefaultParagraphFont"/>
    <w:link w:val="Heading5"/>
    <w:rsid w:val="009C668D"/>
    <w:rPr>
      <w:rFonts w:ascii="Times New Roman" w:cs="Times New Roman" w:eastAsia="Times New Roman" w:hAnsi="Times New Roman"/>
      <w:b w:val="1"/>
      <w:bCs w:val="1"/>
      <w:i w:val="1"/>
      <w:iCs w:val="1"/>
      <w:sz w:val="24"/>
      <w:szCs w:val="26"/>
      <w:lang w:bidi="ar-SA"/>
    </w:rPr>
  </w:style>
  <w:style w:type="character" w:styleId="Heading6Char" w:customStyle="1">
    <w:name w:val="Heading 6 Char"/>
    <w:basedOn w:val="DefaultParagraphFont"/>
    <w:link w:val="Heading6"/>
    <w:rsid w:val="009C668D"/>
    <w:rPr>
      <w:rFonts w:ascii="Times New Roman" w:cs="Times New Roman" w:eastAsia="Times New Roman" w:hAnsi="Times New Roman"/>
      <w:b w:val="1"/>
      <w:bCs w:val="1"/>
      <w:i w:val="1"/>
      <w:sz w:val="24"/>
      <w:lang w:bidi="ar-SA"/>
    </w:rPr>
  </w:style>
  <w:style w:type="character" w:styleId="Heading7Char" w:customStyle="1">
    <w:name w:val="Heading 7 Char"/>
    <w:basedOn w:val="DefaultParagraphFont"/>
    <w:link w:val="Heading7"/>
    <w:rsid w:val="009C668D"/>
    <w:rPr>
      <w:rFonts w:ascii="Times New Roman" w:cs="Times New Roman" w:eastAsia="Times New Roman" w:hAnsi="Times New Roman"/>
      <w:sz w:val="24"/>
      <w:szCs w:val="24"/>
      <w:lang w:bidi="ar-SA"/>
    </w:rPr>
  </w:style>
  <w:style w:type="character" w:styleId="Heading8Char" w:customStyle="1">
    <w:name w:val="Heading 8 Char"/>
    <w:basedOn w:val="DefaultParagraphFont"/>
    <w:link w:val="Heading8"/>
    <w:rsid w:val="009C668D"/>
    <w:rPr>
      <w:rFonts w:ascii="Times New Roman" w:cs="Times New Roman" w:eastAsia="Times New Roman" w:hAnsi="Times New Roman"/>
      <w:i w:val="1"/>
      <w:iCs w:val="1"/>
      <w:sz w:val="24"/>
      <w:szCs w:val="24"/>
      <w:lang w:bidi="ar-SA"/>
    </w:rPr>
  </w:style>
  <w:style w:type="character" w:styleId="Heading9Char" w:customStyle="1">
    <w:name w:val="Heading 9 Char"/>
    <w:basedOn w:val="DefaultParagraphFont"/>
    <w:link w:val="Heading9"/>
    <w:rsid w:val="009C668D"/>
    <w:rPr>
      <w:rFonts w:ascii="Arial" w:cs="Times New Roman" w:eastAsia="Times New Roman" w:hAnsi="Arial"/>
      <w:lang w:bidi="ar-SA"/>
    </w:rPr>
  </w:style>
  <w:style w:type="paragraph" w:styleId="Normal1" w:customStyle="1">
    <w:name w:val="Normal 1"/>
    <w:basedOn w:val="Normal"/>
    <w:rsid w:val="009C668D"/>
    <w:pPr>
      <w:ind w:left="0"/>
    </w:pPr>
    <w:rPr>
      <w:bCs w:val="1"/>
    </w:rPr>
  </w:style>
  <w:style w:type="paragraph" w:styleId="Title">
    <w:name w:val="Title"/>
    <w:basedOn w:val="Normal"/>
    <w:link w:val="TitleChar"/>
    <w:qFormat w:val="1"/>
    <w:rsid w:val="00ED1A70"/>
    <w:pPr>
      <w:autoSpaceDE w:val="0"/>
      <w:autoSpaceDN w:val="0"/>
      <w:spacing w:after="0" w:before="0"/>
      <w:jc w:val="center"/>
    </w:pPr>
    <w:rPr>
      <w:b w:val="1"/>
      <w:bCs w:val="1"/>
      <w:sz w:val="28"/>
      <w:szCs w:val="28"/>
    </w:rPr>
  </w:style>
  <w:style w:type="character" w:styleId="TitleChar" w:customStyle="1">
    <w:name w:val="Title Char"/>
    <w:basedOn w:val="DefaultParagraphFont"/>
    <w:link w:val="Title"/>
    <w:rsid w:val="00ED1A70"/>
    <w:rPr>
      <w:rFonts w:ascii="Arial" w:cs="Times New Roman" w:eastAsia="Times New Roman" w:hAnsi="Arial"/>
      <w:b w:val="1"/>
      <w:bCs w:val="1"/>
      <w:sz w:val="28"/>
      <w:szCs w:val="28"/>
      <w:lang w:bidi="ar-SA"/>
    </w:rPr>
  </w:style>
  <w:style w:type="table" w:styleId="TableGrid">
    <w:name w:val="Table Grid"/>
    <w:basedOn w:val="TableNormal"/>
    <w:uiPriority w:val="59"/>
    <w:rsid w:val="003F7192"/>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ListParagraph">
    <w:name w:val="List Paragraph"/>
    <w:basedOn w:val="Normal"/>
    <w:uiPriority w:val="34"/>
    <w:qFormat w:val="1"/>
    <w:rsid w:val="001E4A7F"/>
    <w:pPr>
      <w:contextualSpacing w:val="1"/>
    </w:pPr>
  </w:style>
  <w:style w:type="paragraph" w:styleId="template" w:customStyle="1">
    <w:name w:val="template"/>
    <w:basedOn w:val="Normal"/>
    <w:rsid w:val="0042413A"/>
    <w:pPr>
      <w:spacing w:after="0" w:before="0" w:line="240" w:lineRule="exact"/>
      <w:ind w:left="0"/>
      <w:jc w:val="left"/>
    </w:pPr>
    <w:rPr>
      <w:i w:val="1"/>
      <w:sz w:val="22"/>
      <w:szCs w:val="20"/>
    </w:rPr>
  </w:style>
  <w:style w:type="paragraph" w:styleId="HeadingwithoutNumbers" w:customStyle="1">
    <w:name w:val="Heading without Numbers"/>
    <w:basedOn w:val="Normal"/>
    <w:autoRedefine w:val="1"/>
    <w:rsid w:val="00D30964"/>
    <w:pPr>
      <w:spacing w:after="120" w:before="480"/>
      <w:ind w:left="0"/>
    </w:pPr>
    <w:rPr>
      <w:b w:val="1"/>
      <w:sz w:val="28"/>
    </w:rPr>
  </w:style>
  <w:style w:type="paragraph" w:styleId="Bullet1" w:customStyle="1">
    <w:name w:val="Bullet 1"/>
    <w:basedOn w:val="Normal"/>
    <w:rsid w:val="0051047E"/>
    <w:pPr>
      <w:numPr>
        <w:numId w:val="3"/>
      </w:numPr>
    </w:pPr>
  </w:style>
  <w:style w:type="paragraph" w:styleId="Bullet2" w:customStyle="1">
    <w:name w:val="Bullet 2"/>
    <w:basedOn w:val="Normal"/>
    <w:autoRedefine w:val="1"/>
    <w:rsid w:val="0051047E"/>
    <w:pPr>
      <w:numPr>
        <w:numId w:val="4"/>
      </w:numPr>
    </w:pPr>
  </w:style>
  <w:style w:type="paragraph" w:styleId="TableContents" w:customStyle="1">
    <w:name w:val="Table Contents"/>
    <w:basedOn w:val="Normal"/>
    <w:qFormat w:val="1"/>
    <w:rsid w:val="007D1C35"/>
    <w:pPr>
      <w:suppressAutoHyphens w:val="1"/>
      <w:spacing w:after="0" w:before="0"/>
      <w:ind w:left="0"/>
      <w:jc w:val="left"/>
    </w:pPr>
    <w:rPr>
      <w:rFonts w:ascii="Liberation Serif" w:eastAsia="Droid Sans Fallback" w:hAnsi="Liberation Serif"/>
      <w:color w:val="00000a"/>
      <w:sz w:val="22"/>
      <w:szCs w:val="22"/>
      <w:lang w:bidi="hi-IN" w:eastAsia="zh-CN" w:val="en-IN"/>
    </w:rPr>
  </w:style>
  <w:style w:type="paragraph" w:styleId="InstructionalTextBullet" w:customStyle="1">
    <w:name w:val="Instructional Text Bullet"/>
    <w:basedOn w:val="Normal"/>
    <w:qFormat w:val="1"/>
    <w:rsid w:val="000B6E08"/>
    <w:pPr>
      <w:numPr>
        <w:numId w:val="6"/>
      </w:numPr>
      <w:spacing w:before="0"/>
      <w:jc w:val="left"/>
    </w:pPr>
    <w:rPr>
      <w:i w:val="1"/>
      <w:color w:val="0000ff"/>
      <w:sz w:val="24"/>
    </w:rPr>
  </w:style>
  <w:style w:type="paragraph" w:styleId="InstructionalText" w:customStyle="1">
    <w:name w:val="Instructional Text"/>
    <w:basedOn w:val="BodyText"/>
    <w:next w:val="BodyText"/>
    <w:link w:val="InstructionalTextChar"/>
    <w:qFormat w:val="1"/>
    <w:rsid w:val="000B6E08"/>
  </w:style>
  <w:style w:type="character" w:styleId="InstructionalTextChar" w:customStyle="1">
    <w:name w:val="Instructional Text Char"/>
    <w:basedOn w:val="BodyTextChar"/>
    <w:link w:val="InstructionalText"/>
    <w:rsid w:val="000B6E08"/>
    <w:rPr>
      <w:rFonts w:ascii="Arial" w:cs="Times New Roman" w:eastAsia="Times New Roman" w:hAnsi="Arial"/>
      <w:sz w:val="20"/>
      <w:szCs w:val="24"/>
      <w:lang w:bidi="ar-SA"/>
    </w:rPr>
  </w:style>
  <w:style w:type="paragraph" w:styleId="BodyText">
    <w:name w:val="Body Text"/>
    <w:basedOn w:val="Normal"/>
    <w:link w:val="BodyTextChar"/>
    <w:semiHidden w:val="1"/>
    <w:unhideWhenUsed w:val="1"/>
    <w:rsid w:val="000B6E08"/>
    <w:pPr>
      <w:spacing w:after="120"/>
    </w:pPr>
  </w:style>
  <w:style w:type="character" w:styleId="BodyTextChar" w:customStyle="1">
    <w:name w:val="Body Text Char"/>
    <w:basedOn w:val="DefaultParagraphFont"/>
    <w:link w:val="BodyText"/>
    <w:semiHidden w:val="1"/>
    <w:rsid w:val="000B6E08"/>
    <w:rPr>
      <w:rFonts w:ascii="Arial" w:cs="Times New Roman" w:eastAsia="Times New Roman" w:hAnsi="Arial"/>
      <w:sz w:val="20"/>
      <w:szCs w:val="24"/>
      <w:lang w:bidi="ar-SA"/>
    </w:rPr>
  </w:style>
  <w:style w:type="paragraph" w:styleId="Comment" w:customStyle="1">
    <w:name w:val="Comment"/>
    <w:basedOn w:val="Normal"/>
    <w:rsid w:val="00166E7E"/>
    <w:pPr>
      <w:overflowPunct w:val="0"/>
      <w:autoSpaceDE w:val="0"/>
      <w:autoSpaceDN w:val="0"/>
      <w:adjustRightInd w:val="0"/>
      <w:spacing w:after="120" w:before="0"/>
      <w:ind w:left="0"/>
      <w:textAlignment w:val="baseline"/>
    </w:pPr>
    <w:rPr>
      <w:rFonts w:ascii="Times New Roman" w:hAnsi="Times New Roman"/>
      <w:i w:val="1"/>
      <w:color w:val="000080"/>
      <w:sz w:val="22"/>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2.png"/><Relationship Id="rId10" Type="http://schemas.openxmlformats.org/officeDocument/2006/relationships/image" Target="media/image11.png"/><Relationship Id="rId21"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13.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yperlink" Target="https://docs.google.com/document/d/1BAQRMT5p6TjQG2OHG7_4-q-JdHGFQ_Mmcz_jrXvcuFs/edit?usp=sharing" TargetMode="External"/><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5FmsAuIOsKlGiauSxHNKX+UZZNg==">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2020-10-12T06:16:00Z</dcterms:created>
  <dc:creator>Nancy</dc:creator>
</cp:coreProperties>
</file>