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9.png" ContentType="image/png"/>
  <Override PartName="/word/media/rId63.png" ContentType="image/png"/>
  <Override PartName="/word/media/rId68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2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№9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SELinux</w:t>
      </w:r>
    </w:p>
    <w:p>
      <w:pPr>
        <w:pStyle w:val="Author"/>
      </w:pPr>
      <w:r>
        <w:t xml:space="preserve">Ришард</w:t>
      </w:r>
      <w:r>
        <w:t xml:space="preserve"> </w:t>
      </w:r>
      <w:r>
        <w:t xml:space="preserve">Когенгар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контекстом безопасности и политиками SELinux.</w:t>
      </w:r>
    </w:p>
    <w:bookmarkEnd w:id="20"/>
    <w:bookmarkStart w:id="73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41" w:name="управление-режимами-selinux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Управление режимами SELinux</w:t>
      </w:r>
    </w:p>
    <w:p>
      <w:pPr>
        <w:numPr>
          <w:ilvl w:val="0"/>
          <w:numId w:val="1001"/>
        </w:numPr>
      </w:pPr>
      <w:r>
        <w:t xml:space="preserve">Получены права администратора с помощью команды</w:t>
      </w:r>
      <w:r>
        <w:t xml:space="preserve"> </w:t>
      </w:r>
      <w:r>
        <w:rPr>
          <w:rStyle w:val="VerbatimChar"/>
        </w:rPr>
        <w:t xml:space="preserve">su</w:t>
      </w:r>
      <w:r>
        <w:t xml:space="preserve">.</w:t>
      </w:r>
      <w:r>
        <w:br/>
      </w:r>
      <w:r>
        <w:t xml:space="preserve">Проверена текущая конфигурация SELinux. В отчёте команды</w:t>
      </w:r>
      <w:r>
        <w:t xml:space="preserve"> </w:t>
      </w:r>
      <w:r>
        <w:rPr>
          <w:rStyle w:val="VerbatimChar"/>
        </w:rPr>
        <w:t xml:space="preserve">sestatus -v</w:t>
      </w:r>
      <w:r>
        <w:t xml:space="preserve"> </w:t>
      </w:r>
      <w:r>
        <w:t xml:space="preserve">отображаются основные параметры: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SELinux status:</w:t>
      </w:r>
      <w:r>
        <w:t xml:space="preserve"> </w:t>
      </w:r>
      <w:r>
        <w:t xml:space="preserve">включён;</w:t>
      </w:r>
      <w:r>
        <w:br/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SELinuxfs mount:</w:t>
      </w:r>
      <w:r>
        <w:t xml:space="preserve"> </w:t>
      </w:r>
      <w:r>
        <w:t xml:space="preserve">точка монтирования</w:t>
      </w:r>
      <w:r>
        <w:t xml:space="preserve"> </w:t>
      </w:r>
      <w:r>
        <w:rPr>
          <w:rStyle w:val="VerbatimChar"/>
        </w:rPr>
        <w:t xml:space="preserve">/sys/fs/selinux</w:t>
      </w:r>
      <w:r>
        <w:t xml:space="preserve">;</w:t>
      </w:r>
      <w:r>
        <w:br/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SELinux root directory:</w:t>
      </w:r>
      <w:r>
        <w:t xml:space="preserve"> </w:t>
      </w:r>
      <w:r>
        <w:t xml:space="preserve">основной каталог конфигурации</w:t>
      </w:r>
      <w:r>
        <w:t xml:space="preserve"> </w:t>
      </w:r>
      <w:r>
        <w:rPr>
          <w:rStyle w:val="VerbatimChar"/>
        </w:rPr>
        <w:t xml:space="preserve">/etc/selinux</w:t>
      </w:r>
      <w:r>
        <w:t xml:space="preserve">;</w:t>
      </w:r>
      <w:r>
        <w:br/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Loaded policy name:</w:t>
      </w:r>
      <w:r>
        <w:t xml:space="preserve"> </w:t>
      </w:r>
      <w:r>
        <w:t xml:space="preserve">активна политика</w:t>
      </w:r>
      <w:r>
        <w:t xml:space="preserve"> </w:t>
      </w:r>
      <w:r>
        <w:rPr>
          <w:iCs/>
          <w:i/>
        </w:rPr>
        <w:t xml:space="preserve">targeted</w:t>
      </w:r>
      <w:r>
        <w:t xml:space="preserve">;</w:t>
      </w:r>
      <w:r>
        <w:br/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Current mode:</w:t>
      </w:r>
      <w:r>
        <w:t xml:space="preserve"> </w:t>
      </w:r>
      <w:r>
        <w:rPr>
          <w:iCs/>
          <w:i/>
        </w:rPr>
        <w:t xml:space="preserve">enforcing</w:t>
      </w:r>
      <w:r>
        <w:t xml:space="preserve"> </w:t>
      </w:r>
      <w:r>
        <w:t xml:space="preserve">— режим принудительного контроля безопасности;</w:t>
      </w:r>
      <w:r>
        <w:br/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Policy MLS status:</w:t>
      </w:r>
      <w:r>
        <w:t xml:space="preserve"> </w:t>
      </w:r>
      <w:r>
        <w:t xml:space="preserve">поддержка многоуровневой безопасности включена;</w:t>
      </w:r>
      <w:r>
        <w:br/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Process contexts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File contexts:</w:t>
      </w:r>
      <w:r>
        <w:t xml:space="preserve"> </w:t>
      </w:r>
      <w:r>
        <w:t xml:space="preserve">показывают текущие метки безопасности процессов и файлов.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4952530"/>
            <wp:effectExtent b="0" l="0" r="0" t="0"/>
            <wp:docPr descr="Рис. 1: Просмотр статуса SELinux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52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Просмотр статуса SELinux</w:t>
      </w:r>
    </w:p>
    <w:p>
      <w:pPr>
        <w:numPr>
          <w:ilvl w:val="0"/>
          <w:numId w:val="1001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getenforce</w:t>
      </w:r>
      <w:r>
        <w:t xml:space="preserve"> </w:t>
      </w:r>
      <w:r>
        <w:t xml:space="preserve">подтвердила, что SELinux работает в режиме</w:t>
      </w:r>
      <w:r>
        <w:t xml:space="preserve"> </w:t>
      </w:r>
      <w:r>
        <w:rPr>
          <w:bCs/>
          <w:b/>
        </w:rPr>
        <w:t xml:space="preserve">Enforcing</w:t>
      </w:r>
      <w:r>
        <w:t xml:space="preserve"> </w:t>
      </w:r>
      <w:r>
        <w:t xml:space="preserve">(принудительном).</w:t>
      </w:r>
      <w:r>
        <w:br/>
      </w:r>
      <w:r>
        <w:t xml:space="preserve">Далее режим был временно изменён на</w:t>
      </w:r>
      <w:r>
        <w:t xml:space="preserve"> </w:t>
      </w:r>
      <w:r>
        <w:rPr>
          <w:bCs/>
          <w:b/>
        </w:rPr>
        <w:t xml:space="preserve">Permissive</w:t>
      </w:r>
      <w:r>
        <w:t xml:space="preserve"> </w:t>
      </w:r>
      <w:r>
        <w:t xml:space="preserve">с помощью</w:t>
      </w:r>
      <w:r>
        <w:t xml:space="preserve"> </w:t>
      </w:r>
      <w:r>
        <w:rPr>
          <w:rStyle w:val="VerbatimChar"/>
        </w:rPr>
        <w:t xml:space="preserve">setenforce 0</w:t>
      </w:r>
      <w:r>
        <w:t xml:space="preserve">.</w:t>
      </w:r>
      <w:r>
        <w:br/>
      </w:r>
      <w:r>
        <w:t xml:space="preserve">Повторная проверка (</w:t>
      </w:r>
      <w:r>
        <w:rPr>
          <w:rStyle w:val="VerbatimChar"/>
        </w:rPr>
        <w:t xml:space="preserve">getenforce</w:t>
      </w:r>
      <w:r>
        <w:t xml:space="preserve">) показала, что система действительно перешла в разрешающий режим.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4959107"/>
            <wp:effectExtent b="0" l="0" r="0" t="0"/>
            <wp:docPr descr="Рис. 2: Изменение режима работы SELinux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59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Изменение режима работы SELinux</w:t>
      </w:r>
    </w:p>
    <w:p>
      <w:pPr>
        <w:numPr>
          <w:ilvl w:val="0"/>
          <w:numId w:val="1001"/>
        </w:numPr>
      </w:pPr>
      <w:r>
        <w:t xml:space="preserve">Для полного отключения SELinux открыт файл конфигурации</w:t>
      </w:r>
      <w:r>
        <w:t xml:space="preserve"> </w:t>
      </w:r>
      <w:r>
        <w:rPr>
          <w:rStyle w:val="VerbatimChar"/>
        </w:rPr>
        <w:t xml:space="preserve">/etc/sysconfig/selinux</w:t>
      </w:r>
      <w:r>
        <w:t xml:space="preserve"> </w:t>
      </w:r>
      <w:r>
        <w:t xml:space="preserve">и изменено значение параметра</w:t>
      </w:r>
      <w:r>
        <w:t xml:space="preserve"> </w:t>
      </w:r>
      <w:r>
        <w:rPr>
          <w:rStyle w:val="VerbatimChar"/>
        </w:rPr>
        <w:t xml:space="preserve">SELINUX=disabled</w:t>
      </w:r>
      <w:r>
        <w:t xml:space="preserve">.</w:t>
      </w:r>
      <w:r>
        <w:br/>
      </w:r>
      <w:r>
        <w:t xml:space="preserve">После сохранения файла система была перезагружена.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4851132" cy="1636294"/>
            <wp:effectExtent b="0" l="0" r="0" t="0"/>
            <wp:docPr descr="Рис. 3: Отключение SELinux в конфигурационном файле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132" cy="1636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Отключение SELinux в конфигурационном файле</w:t>
      </w:r>
    </w:p>
    <w:p>
      <w:pPr>
        <w:numPr>
          <w:ilvl w:val="0"/>
          <w:numId w:val="1001"/>
        </w:numPr>
      </w:pPr>
      <w:r>
        <w:t xml:space="preserve">После перезапуска проверена текущая конфигурация. Команда</w:t>
      </w:r>
      <w:r>
        <w:t xml:space="preserve"> </w:t>
      </w:r>
      <w:r>
        <w:rPr>
          <w:rStyle w:val="VerbatimChar"/>
        </w:rPr>
        <w:t xml:space="preserve">getenforce</w:t>
      </w:r>
      <w:r>
        <w:t xml:space="preserve"> </w:t>
      </w:r>
      <w:r>
        <w:t xml:space="preserve">показала значение</w:t>
      </w:r>
      <w:r>
        <w:t xml:space="preserve"> </w:t>
      </w:r>
      <w:r>
        <w:rPr>
          <w:bCs/>
          <w:b/>
        </w:rPr>
        <w:t xml:space="preserve">Disabled</w:t>
      </w:r>
      <w:r>
        <w:t xml:space="preserve">, что подтверждает полное отключение SELinux.</w:t>
      </w:r>
      <w:r>
        <w:br/>
      </w:r>
      <w:r>
        <w:t xml:space="preserve">Попытка включить режим принудительного контроля (</w:t>
      </w:r>
      <w:r>
        <w:rPr>
          <w:rStyle w:val="VerbatimChar"/>
        </w:rPr>
        <w:t xml:space="preserve">setenforce 1</w:t>
      </w:r>
      <w:r>
        <w:t xml:space="preserve">) завершилась сообщением о невозможности, так как SELinux был полностью выключен.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1485811"/>
            <wp:effectExtent b="0" l="0" r="0" t="0"/>
            <wp:docPr descr="Рис. 4: SELinux отключён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85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SELinux отключён</w:t>
      </w:r>
    </w:p>
    <w:p>
      <w:pPr>
        <w:numPr>
          <w:ilvl w:val="0"/>
          <w:numId w:val="1001"/>
        </w:numPr>
      </w:pPr>
      <w:r>
        <w:t xml:space="preserve">Для повторного включения SELinux в файле</w:t>
      </w:r>
      <w:r>
        <w:t xml:space="preserve"> </w:t>
      </w:r>
      <w:r>
        <w:rPr>
          <w:rStyle w:val="VerbatimChar"/>
        </w:rPr>
        <w:t xml:space="preserve">/etc/sysconfig/selinux</w:t>
      </w:r>
      <w:r>
        <w:t xml:space="preserve"> </w:t>
      </w:r>
      <w:r>
        <w:t xml:space="preserve">установлено</w:t>
      </w:r>
      <w:r>
        <w:t xml:space="preserve"> </w:t>
      </w:r>
      <w:r>
        <w:rPr>
          <w:rStyle w:val="VerbatimChar"/>
        </w:rPr>
        <w:t xml:space="preserve">SELINUX=enforcing</w:t>
      </w:r>
      <w:r>
        <w:t xml:space="preserve">.</w:t>
      </w:r>
      <w:r>
        <w:br/>
      </w:r>
      <w:r>
        <w:t xml:space="preserve">После перезагрузки система запустила автоматическую процедуру восстановления меток безопасности (relabeling).</w:t>
      </w:r>
    </w:p>
    <w:p>
      <w:pPr>
        <w:numPr>
          <w:ilvl w:val="0"/>
          <w:numId w:val="1001"/>
        </w:numPr>
      </w:pPr>
      <w:r>
        <w:t xml:space="preserve">После завершения перезапуска снова проверен статус SELinux.</w:t>
      </w:r>
      <w:r>
        <w:br/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sestatus -v</w:t>
      </w:r>
      <w:r>
        <w:t xml:space="preserve"> </w:t>
      </w:r>
      <w:r>
        <w:t xml:space="preserve">показала, что система работает в режиме</w:t>
      </w:r>
      <w:r>
        <w:t xml:space="preserve"> </w:t>
      </w:r>
      <w:r>
        <w:rPr>
          <w:bCs/>
          <w:b/>
        </w:rPr>
        <w:t xml:space="preserve">Enforcing</w:t>
      </w:r>
      <w:r>
        <w:t xml:space="preserve">, а все контексты процессов и файлов восстановлены.</w:t>
      </w:r>
    </w:p>
    <w:p>
      <w:pPr>
        <w:numPr>
          <w:ilvl w:val="0"/>
          <w:numId w:val="1000"/>
        </w:numPr>
        <w:pStyle w:val="CaptionedFigure"/>
      </w:pPr>
      <w:bookmarkStart w:id="40" w:name="fig:005"/>
      <w:r>
        <w:drawing>
          <wp:inline>
            <wp:extent cx="5334000" cy="4032530"/>
            <wp:effectExtent b="0" l="0" r="0" t="0"/>
            <wp:docPr descr="Рис. 5: Система работает в режиме enforcing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2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Система работает в режиме enforcing</w:t>
      </w:r>
    </w:p>
    <w:bookmarkEnd w:id="41"/>
    <w:bookmarkStart w:id="46" w:name="X1d430857f8b3024b780fc8e0e15363750d0d144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Использование restorecon для восстановления контекста безопасности</w:t>
      </w:r>
    </w:p>
    <w:p>
      <w:pPr>
        <w:numPr>
          <w:ilvl w:val="0"/>
          <w:numId w:val="1003"/>
        </w:numPr>
      </w:pPr>
      <w:r>
        <w:t xml:space="preserve">После получения административных прав проверен контекст файла</w:t>
      </w:r>
      <w:r>
        <w:t xml:space="preserve"> </w:t>
      </w:r>
      <w:r>
        <w:rPr>
          <w:rStyle w:val="VerbatimChar"/>
        </w:rPr>
        <w:t xml:space="preserve">/etc/hosts</w:t>
      </w:r>
      <w:r>
        <w:t xml:space="preserve">.</w:t>
      </w:r>
      <w:r>
        <w:br/>
      </w:r>
      <w:r>
        <w:t xml:space="preserve">Отмечено, что его тип безопасности —</w:t>
      </w:r>
      <w:r>
        <w:t xml:space="preserve"> </w:t>
      </w:r>
      <w:r>
        <w:rPr>
          <w:bCs/>
          <w:b/>
        </w:rPr>
        <w:t xml:space="preserve">net_conf_t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/etc/hosts</w:t>
      </w:r>
      <w:r>
        <w:t xml:space="preserve"> </w:t>
      </w:r>
      <w:r>
        <w:t xml:space="preserve">скопирован в домашний каталог. После копирования контекст изменился на</w:t>
      </w:r>
      <w:r>
        <w:t xml:space="preserve"> </w:t>
      </w:r>
      <w:r>
        <w:rPr>
          <w:bCs/>
          <w:b/>
        </w:rPr>
        <w:t xml:space="preserve">admin_home_t</w:t>
      </w:r>
      <w:r>
        <w:t xml:space="preserve">, так как операция копирования создаёт новый объект с контекстом текущего пользователя.</w:t>
      </w:r>
    </w:p>
    <w:p>
      <w:pPr>
        <w:numPr>
          <w:ilvl w:val="0"/>
          <w:numId w:val="1003"/>
        </w:numPr>
      </w:pPr>
      <w:r>
        <w:t xml:space="preserve">Файл из домашнего каталога был возвращён обратно в</w:t>
      </w:r>
      <w:r>
        <w:t xml:space="preserve"> </w:t>
      </w:r>
      <w:r>
        <w:rPr>
          <w:rStyle w:val="VerbatimChar"/>
        </w:rPr>
        <w:t xml:space="preserve">/etc</w:t>
      </w:r>
      <w:r>
        <w:t xml:space="preserve">, после чего контекст остался неправильным —</w:t>
      </w:r>
      <w:r>
        <w:t xml:space="preserve"> </w:t>
      </w:r>
      <w:r>
        <w:rPr>
          <w:bCs/>
          <w:b/>
        </w:rPr>
        <w:t xml:space="preserve">admin_home_t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Для восстановления корректного типа безопасности выполнена команда</w:t>
      </w:r>
      <w:r>
        <w:t xml:space="preserve"> </w:t>
      </w:r>
      <w:r>
        <w:rPr>
          <w:rStyle w:val="VerbatimChar"/>
        </w:rPr>
        <w:t xml:space="preserve">restorecon -v /etc/hosts</w:t>
      </w:r>
      <w:r>
        <w:t xml:space="preserve">.</w:t>
      </w:r>
      <w:r>
        <w:br/>
      </w:r>
      <w:r>
        <w:t xml:space="preserve">В результате тип контекста был успешно изменён обратно на</w:t>
      </w:r>
      <w:r>
        <w:t xml:space="preserve"> </w:t>
      </w:r>
      <w:r>
        <w:rPr>
          <w:bCs/>
          <w:b/>
        </w:rPr>
        <w:t xml:space="preserve">net_conf_t</w:t>
      </w:r>
      <w:r>
        <w:t xml:space="preserve">, что подтверждено повторной проверкой</w:t>
      </w:r>
      <w:r>
        <w:t xml:space="preserve"> </w:t>
      </w:r>
      <w:r>
        <w:rPr>
          <w:rStyle w:val="VerbatimChar"/>
        </w:rPr>
        <w:t xml:space="preserve">ls -Z /etc/hosts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Для массового восстановления контекстов безопасности на файловой системе создан файл</w:t>
      </w:r>
      <w:r>
        <w:t xml:space="preserve"> </w:t>
      </w:r>
      <w:r>
        <w:rPr>
          <w:rStyle w:val="VerbatimChar"/>
        </w:rPr>
        <w:t xml:space="preserve">.autorelabel</w:t>
      </w:r>
      <w:r>
        <w:t xml:space="preserve"> </w:t>
      </w:r>
      <w:r>
        <w:t xml:space="preserve">в корневом каталоге и инициирована перезагрузка. Это действие запускает автоматическую перемаркировку всех объектов при старте системы.</w:t>
      </w:r>
    </w:p>
    <w:p>
      <w:pPr>
        <w:numPr>
          <w:ilvl w:val="0"/>
          <w:numId w:val="1000"/>
        </w:numPr>
        <w:pStyle w:val="CaptionedFigure"/>
      </w:pPr>
      <w:bookmarkStart w:id="45" w:name="fig:006"/>
      <w:r>
        <w:drawing>
          <wp:inline>
            <wp:extent cx="5334000" cy="2398643"/>
            <wp:effectExtent b="0" l="0" r="0" t="0"/>
            <wp:docPr descr="Рис. 6: Восстановление контекста безопасности и подготовка к перемаркировке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8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numPr>
          <w:ilvl w:val="0"/>
          <w:numId w:val="1000"/>
        </w:numPr>
        <w:pStyle w:val="ImageCaption"/>
      </w:pPr>
      <w:r>
        <w:t xml:space="preserve">Рис. 6: Восстановление контекста безопасности и подготовка к перемаркировке</w:t>
      </w:r>
    </w:p>
    <w:bookmarkEnd w:id="46"/>
    <w:bookmarkStart w:id="67" w:name="X0221cab559570e4d0396244b3edbe842bba907b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Настройка контекста безопасности для нестандартного расположения файлов веб-сервера</w:t>
      </w:r>
    </w:p>
    <w:p>
      <w:pPr>
        <w:numPr>
          <w:ilvl w:val="0"/>
          <w:numId w:val="1004"/>
        </w:numPr>
      </w:pPr>
      <w:r>
        <w:t xml:space="preserve">Получены права администратора и установлены необходимые пакеты</w:t>
      </w:r>
      <w:r>
        <w:t xml:space="preserve"> </w:t>
      </w:r>
      <w:r>
        <w:rPr>
          <w:rStyle w:val="VerbatimChar"/>
        </w:rPr>
        <w:t xml:space="preserve">httpd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lynx</w:t>
      </w:r>
      <w:r>
        <w:t xml:space="preserve">.</w:t>
      </w:r>
      <w:r>
        <w:br/>
      </w:r>
      <w:r>
        <w:t xml:space="preserve">После успешной установки веб-сервера создан новый каталог</w:t>
      </w:r>
      <w:r>
        <w:t xml:space="preserve"> </w:t>
      </w:r>
      <w:r>
        <w:rPr>
          <w:rStyle w:val="VerbatimChar"/>
        </w:rPr>
        <w:t xml:space="preserve">/web</w:t>
      </w:r>
      <w:r>
        <w:t xml:space="preserve">, предназначенный для размещения пользовательского веб-контента.</w:t>
      </w:r>
      <w:r>
        <w:br/>
      </w:r>
      <w:r>
        <w:t xml:space="preserve">Внутри каталога создан файл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с приветственным сообщением.</w:t>
      </w:r>
    </w:p>
    <w:p>
      <w:pPr>
        <w:numPr>
          <w:ilvl w:val="0"/>
          <w:numId w:val="1000"/>
        </w:numPr>
        <w:pStyle w:val="CaptionedFigure"/>
      </w:pPr>
      <w:bookmarkStart w:id="50" w:name="fig:007"/>
      <w:r>
        <w:drawing>
          <wp:inline>
            <wp:extent cx="5334000" cy="2481699"/>
            <wp:effectExtent b="0" l="0" r="0" t="0"/>
            <wp:docPr descr="Рис. 7: Создание каталога и файла для веб-сервера" title="" id="48" name="Picture"/>
            <a:graphic>
              <a:graphicData uri="http://schemas.openxmlformats.org/drawingml/2006/picture">
                <pic:pic>
                  <pic:nvPicPr>
                    <pic:cNvPr descr="Screenshot_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16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numPr>
          <w:ilvl w:val="0"/>
          <w:numId w:val="1000"/>
        </w:numPr>
        <w:pStyle w:val="ImageCaption"/>
      </w:pPr>
      <w:r>
        <w:t xml:space="preserve">Рис. 7: Создание каталога и файла для веб-сервера</w:t>
      </w:r>
    </w:p>
    <w:p>
      <w:pPr>
        <w:numPr>
          <w:ilvl w:val="0"/>
          <w:numId w:val="1004"/>
        </w:numPr>
      </w:pPr>
      <w:r>
        <w:t xml:space="preserve">В конфигурационном файле</w:t>
      </w:r>
      <w:r>
        <w:t xml:space="preserve"> </w:t>
      </w:r>
      <w:r>
        <w:rPr>
          <w:rStyle w:val="VerbatimChar"/>
        </w:rPr>
        <w:t xml:space="preserve">/etc/httpd/conf/httpd.conf</w:t>
      </w:r>
      <w:r>
        <w:t xml:space="preserve"> </w:t>
      </w:r>
      <w:r>
        <w:t xml:space="preserve">изменён путь к корневому каталогу сайта.</w:t>
      </w:r>
      <w:r>
        <w:br/>
      </w:r>
      <w:r>
        <w:t xml:space="preserve">Стандартный путь</w:t>
      </w:r>
      <w:r>
        <w:t xml:space="preserve"> </w:t>
      </w:r>
      <w:r>
        <w:rPr>
          <w:rStyle w:val="VerbatimChar"/>
        </w:rPr>
        <w:t xml:space="preserve">/var/www/html</w:t>
      </w:r>
      <w:r>
        <w:t xml:space="preserve"> </w:t>
      </w:r>
      <w:r>
        <w:t xml:space="preserve">был закомментирован, а вместо него указан новый каталог</w:t>
      </w:r>
      <w:r>
        <w:t xml:space="preserve"> </w:t>
      </w:r>
      <w:r>
        <w:rPr>
          <w:rStyle w:val="VerbatimChar"/>
        </w:rPr>
        <w:t xml:space="preserve">/web</w:t>
      </w:r>
      <w:r>
        <w:t xml:space="preserve">.</w:t>
      </w:r>
      <w:r>
        <w:br/>
      </w:r>
      <w:r>
        <w:t xml:space="preserve">Также обновлён раздел</w:t>
      </w:r>
      <w:r>
        <w:t xml:space="preserve"> </w:t>
      </w:r>
      <w:r>
        <w:rPr>
          <w:rStyle w:val="VerbatimChar"/>
        </w:rPr>
        <w:t xml:space="preserve">&lt;Directory&gt;</w:t>
      </w:r>
      <w:r>
        <w:t xml:space="preserve"> </w:t>
      </w:r>
      <w:r>
        <w:t xml:space="preserve">для разрешения доступа ко всему содержимому каталога</w:t>
      </w:r>
      <w:r>
        <w:t xml:space="preserve"> </w:t>
      </w:r>
      <w:r>
        <w:rPr>
          <w:rStyle w:val="VerbatimChar"/>
        </w:rPr>
        <w:t xml:space="preserve">/web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54" w:name="fig:008"/>
      <w:r>
        <w:drawing>
          <wp:inline>
            <wp:extent cx="5334000" cy="2532565"/>
            <wp:effectExtent b="0" l="0" r="0" t="0"/>
            <wp:docPr descr="Рис. 8: Изменение DocumentRoot и настроек доступа" title="" id="52" name="Picture"/>
            <a:graphic>
              <a:graphicData uri="http://schemas.openxmlformats.org/drawingml/2006/picture">
                <pic:pic>
                  <pic:nvPicPr>
                    <pic:cNvPr descr="Screenshot_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2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numPr>
          <w:ilvl w:val="0"/>
          <w:numId w:val="1000"/>
        </w:numPr>
        <w:pStyle w:val="ImageCaption"/>
      </w:pPr>
      <w:r>
        <w:t xml:space="preserve">Рис. 8: Изменение DocumentRoot и настроек доступа</w:t>
      </w:r>
    </w:p>
    <w:p>
      <w:pPr>
        <w:numPr>
          <w:ilvl w:val="0"/>
          <w:numId w:val="1004"/>
        </w:numPr>
      </w:pPr>
      <w:r>
        <w:t xml:space="preserve">После изменения конфигурации веб-сервер был запущен и добавлен в автозагрузку.</w:t>
      </w:r>
      <w:r>
        <w:br/>
      </w:r>
      <w:r>
        <w:t xml:space="preserve">При первом обращении к</w:t>
      </w:r>
      <w:r>
        <w:t xml:space="preserve"> </w:t>
      </w:r>
      <w:r>
        <w:rPr>
          <w:rStyle w:val="VerbatimChar"/>
        </w:rPr>
        <w:t xml:space="preserve">http://localhost</w:t>
      </w:r>
      <w:r>
        <w:t xml:space="preserve"> </w:t>
      </w:r>
      <w:r>
        <w:t xml:space="preserve">с помощью браузера</w:t>
      </w:r>
      <w:r>
        <w:t xml:space="preserve"> </w:t>
      </w:r>
      <w:r>
        <w:rPr>
          <w:rStyle w:val="VerbatimChar"/>
        </w:rPr>
        <w:t xml:space="preserve">lynx</w:t>
      </w:r>
      <w:r>
        <w:t xml:space="preserve"> </w:t>
      </w:r>
      <w:r>
        <w:t xml:space="preserve">открылась стандартная тестовая страница Rocky Linux, что свидетельствует о корректной работе службы, но не об использовании нового каталога.</w:t>
      </w:r>
    </w:p>
    <w:p>
      <w:pPr>
        <w:numPr>
          <w:ilvl w:val="0"/>
          <w:numId w:val="1000"/>
        </w:numPr>
        <w:pStyle w:val="CaptionedFigure"/>
      </w:pPr>
      <w:bookmarkStart w:id="58" w:name="fig:009"/>
      <w:r>
        <w:drawing>
          <wp:inline>
            <wp:extent cx="5334000" cy="5168758"/>
            <wp:effectExtent b="0" l="0" r="0" t="0"/>
            <wp:docPr descr="Рис. 9: Тестовая страница веб-сервера по умолчанию" title="" id="56" name="Picture"/>
            <a:graphic>
              <a:graphicData uri="http://schemas.openxmlformats.org/drawingml/2006/picture">
                <pic:pic>
                  <pic:nvPicPr>
                    <pic:cNvPr descr="Screenshot_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6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numPr>
          <w:ilvl w:val="0"/>
          <w:numId w:val="1000"/>
        </w:numPr>
        <w:pStyle w:val="ImageCaption"/>
      </w:pPr>
      <w:r>
        <w:t xml:space="preserve">Рис. 9: Тестовая страница веб-сервера по умолчанию</w:t>
      </w:r>
    </w:p>
    <w:p>
      <w:pPr>
        <w:numPr>
          <w:ilvl w:val="0"/>
          <w:numId w:val="1004"/>
        </w:numPr>
      </w:pPr>
      <w:r>
        <w:t xml:space="preserve">Для предоставления веб-серверу доступа к новому каталогу</w:t>
      </w:r>
      <w:r>
        <w:t xml:space="preserve"> </w:t>
      </w:r>
      <w:r>
        <w:rPr>
          <w:rStyle w:val="VerbatimChar"/>
        </w:rPr>
        <w:t xml:space="preserve">/web</w:t>
      </w:r>
      <w:r>
        <w:t xml:space="preserve"> </w:t>
      </w:r>
      <w:r>
        <w:t xml:space="preserve">назначен корректный контекст безопасности SELinux.</w:t>
      </w:r>
      <w:r>
        <w:br/>
      </w:r>
      <w:r>
        <w:t xml:space="preserve">Выполнена команда</w:t>
      </w:r>
      <w:r>
        <w:t xml:space="preserve"> </w:t>
      </w:r>
      <w:r>
        <w:rPr>
          <w:rStyle w:val="VerbatimChar"/>
        </w:rPr>
        <w:t xml:space="preserve">semanage fcontext -a -t httpd_sys_content_t "/web(/.*)?"</w:t>
      </w:r>
      <w:r>
        <w:t xml:space="preserve">, после чего восстановлены метки безопасности через</w:t>
      </w:r>
      <w:r>
        <w:t xml:space="preserve"> </w:t>
      </w:r>
      <w:r>
        <w:rPr>
          <w:rStyle w:val="VerbatimChar"/>
        </w:rPr>
        <w:t xml:space="preserve">restorecon -R -v /web</w:t>
      </w:r>
      <w:r>
        <w:t xml:space="preserve">.</w:t>
      </w:r>
      <w:r>
        <w:br/>
      </w:r>
      <w:r>
        <w:t xml:space="preserve">Изменения вступили в силу после перезапуска службы</w:t>
      </w:r>
      <w:r>
        <w:t xml:space="preserve"> </w:t>
      </w:r>
      <w:r>
        <w:rPr>
          <w:rStyle w:val="VerbatimChar"/>
        </w:rPr>
        <w:t xml:space="preserve">httpd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62" w:name="fig:010"/>
      <w:r>
        <w:drawing>
          <wp:inline>
            <wp:extent cx="5334000" cy="2403962"/>
            <wp:effectExtent b="0" l="0" r="0" t="0"/>
            <wp:docPr descr="Рис. 10: Назначение контекста безопасности и перезапуск службы" title="" id="60" name="Picture"/>
            <a:graphic>
              <a:graphicData uri="http://schemas.openxmlformats.org/drawingml/2006/picture">
                <pic:pic>
                  <pic:nvPicPr>
                    <pic:cNvPr descr="Screenshot_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3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numPr>
          <w:ilvl w:val="0"/>
          <w:numId w:val="1000"/>
        </w:numPr>
        <w:pStyle w:val="ImageCaption"/>
      </w:pPr>
      <w:r>
        <w:t xml:space="preserve">Рис. 10: Назначение контекста безопасности и перезапуск службы</w:t>
      </w:r>
    </w:p>
    <w:p>
      <w:pPr>
        <w:numPr>
          <w:ilvl w:val="0"/>
          <w:numId w:val="1004"/>
        </w:numPr>
      </w:pPr>
      <w:r>
        <w:t xml:space="preserve">Повторное обращение к</w:t>
      </w:r>
      <w:r>
        <w:t xml:space="preserve"> </w:t>
      </w:r>
      <w:r>
        <w:rPr>
          <w:rStyle w:val="VerbatimChar"/>
        </w:rPr>
        <w:t xml:space="preserve">http://localhost</w:t>
      </w:r>
      <w:r>
        <w:t xml:space="preserve"> </w:t>
      </w:r>
      <w:r>
        <w:t xml:space="preserve">подтвердило успешную настройку SELinux и работу веб-сервера с новым каталогом.</w:t>
      </w:r>
      <w:r>
        <w:br/>
      </w:r>
      <w:r>
        <w:t xml:space="preserve">В браузере</w:t>
      </w:r>
      <w:r>
        <w:t xml:space="preserve"> </w:t>
      </w:r>
      <w:r>
        <w:rPr>
          <w:rStyle w:val="VerbatimChar"/>
        </w:rPr>
        <w:t xml:space="preserve">lynx</w:t>
      </w:r>
      <w:r>
        <w:t xml:space="preserve"> </w:t>
      </w:r>
      <w:r>
        <w:t xml:space="preserve">отображается содержимое пользовательского файла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с надписью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Welcome to my web server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66" w:name="fig:011"/>
      <w:r>
        <w:drawing>
          <wp:inline>
            <wp:extent cx="5334000" cy="4283063"/>
            <wp:effectExtent b="0" l="0" r="0" t="0"/>
            <wp:docPr descr="Рис. 11: Отображение пользовательской страницы веб-сервера" title="" id="64" name="Picture"/>
            <a:graphic>
              <a:graphicData uri="http://schemas.openxmlformats.org/drawingml/2006/picture">
                <pic:pic>
                  <pic:nvPicPr>
                    <pic:cNvPr descr="Screenshot_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83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numPr>
          <w:ilvl w:val="0"/>
          <w:numId w:val="1000"/>
        </w:numPr>
        <w:pStyle w:val="ImageCaption"/>
      </w:pPr>
      <w:r>
        <w:t xml:space="preserve">Рис. 11: Отображение пользовательской страницы веб-сервера</w:t>
      </w:r>
    </w:p>
    <w:bookmarkEnd w:id="67"/>
    <w:bookmarkStart w:id="72" w:name="работа-с-переключателями-selinux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Работа с переключателями SELinux</w:t>
      </w:r>
    </w:p>
    <w:p>
      <w:pPr>
        <w:numPr>
          <w:ilvl w:val="0"/>
          <w:numId w:val="1005"/>
        </w:numPr>
      </w:pPr>
      <w:r>
        <w:t xml:space="preserve">Получены административные права и просмотрен список доступных переключателей SELinux для службы FTP.</w:t>
      </w:r>
      <w:r>
        <w:br/>
      </w:r>
      <w:r>
        <w:t xml:space="preserve">В списке найден параметр</w:t>
      </w:r>
      <w:r>
        <w:t xml:space="preserve"> </w:t>
      </w:r>
      <w:r>
        <w:rPr>
          <w:bCs/>
          <w:b/>
        </w:rPr>
        <w:t xml:space="preserve">ftpd_anon_write</w:t>
      </w:r>
      <w:r>
        <w:t xml:space="preserve">, отвечающий за разрешение анонимной записи, изначально имеющий значение</w:t>
      </w:r>
      <w:r>
        <w:t xml:space="preserve"> </w:t>
      </w:r>
      <w:r>
        <w:rPr>
          <w:bCs/>
          <w:b/>
        </w:rPr>
        <w:t xml:space="preserve">off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semanage boolean -l | grep ftpd_anon</w:t>
      </w:r>
      <w:r>
        <w:t xml:space="preserve"> </w:t>
      </w:r>
      <w:r>
        <w:t xml:space="preserve">просмотрены все доступные параметры, их текущие состояния и описания.</w:t>
      </w:r>
      <w:r>
        <w:br/>
      </w:r>
      <w:r>
        <w:t xml:space="preserve">Переключатель</w:t>
      </w:r>
      <w:r>
        <w:t xml:space="preserve"> </w:t>
      </w:r>
      <w:r>
        <w:rPr>
          <w:bCs/>
          <w:b/>
        </w:rPr>
        <w:t xml:space="preserve">ftpd_anon_write</w:t>
      </w:r>
      <w:r>
        <w:t xml:space="preserve"> </w:t>
      </w:r>
      <w:r>
        <w:t xml:space="preserve">позволяет включить или отключить возможность анонимной записи через FTP.</w:t>
      </w:r>
    </w:p>
    <w:p>
      <w:pPr>
        <w:numPr>
          <w:ilvl w:val="0"/>
          <w:numId w:val="1005"/>
        </w:numPr>
      </w:pPr>
      <w:r>
        <w:t xml:space="preserve">Временное изменение состояния параметра выполнено с помощью команды</w:t>
      </w:r>
      <w:r>
        <w:t xml:space="preserve"> </w:t>
      </w:r>
      <w:r>
        <w:rPr>
          <w:rStyle w:val="VerbatimChar"/>
        </w:rPr>
        <w:t xml:space="preserve">setsebool ftpd_anon_write on</w:t>
      </w:r>
      <w:r>
        <w:t xml:space="preserve">.</w:t>
      </w:r>
      <w:r>
        <w:br/>
      </w:r>
      <w:r>
        <w:t xml:space="preserve">Проверка</w:t>
      </w:r>
      <w:r>
        <w:t xml:space="preserve"> </w:t>
      </w:r>
      <w:r>
        <w:rPr>
          <w:rStyle w:val="VerbatimChar"/>
        </w:rPr>
        <w:t xml:space="preserve">getsebool ftpd_anon_write</w:t>
      </w:r>
      <w:r>
        <w:t xml:space="preserve"> </w:t>
      </w:r>
      <w:r>
        <w:t xml:space="preserve">показала, что значение изменилось на</w:t>
      </w:r>
      <w:r>
        <w:t xml:space="preserve"> </w:t>
      </w:r>
      <w:r>
        <w:rPr>
          <w:bCs/>
          <w:b/>
        </w:rPr>
        <w:t xml:space="preserve">on</w:t>
      </w:r>
      <w:r>
        <w:t xml:space="preserve">, но данное изменение сохраняется только до перезагрузки.</w:t>
      </w:r>
    </w:p>
    <w:p>
      <w:pPr>
        <w:numPr>
          <w:ilvl w:val="0"/>
          <w:numId w:val="1005"/>
        </w:numPr>
      </w:pPr>
      <w:r>
        <w:t xml:space="preserve">Для постоянного применения изменений выполнена команда</w:t>
      </w:r>
      <w:r>
        <w:t xml:space="preserve"> </w:t>
      </w:r>
      <w:r>
        <w:rPr>
          <w:rStyle w:val="VerbatimChar"/>
        </w:rPr>
        <w:t xml:space="preserve">setsebool -P ftpd_anon_write on</w:t>
      </w:r>
      <w:r>
        <w:t xml:space="preserve">.</w:t>
      </w:r>
      <w:r>
        <w:br/>
      </w:r>
      <w:r>
        <w:t xml:space="preserve">После повторной проверки через</w:t>
      </w:r>
      <w:r>
        <w:t xml:space="preserve"> </w:t>
      </w:r>
      <w:r>
        <w:rPr>
          <w:rStyle w:val="VerbatimChar"/>
        </w:rPr>
        <w:t xml:space="preserve">semanage boolean -l | grep ftpd_anon</w:t>
      </w:r>
      <w:r>
        <w:t xml:space="preserve"> </w:t>
      </w:r>
      <w:r>
        <w:t xml:space="preserve">видно, что переключатель</w:t>
      </w:r>
      <w:r>
        <w:t xml:space="preserve"> </w:t>
      </w:r>
      <w:r>
        <w:rPr>
          <w:bCs/>
          <w:b/>
        </w:rPr>
        <w:t xml:space="preserve">ftpd_anon_write</w:t>
      </w:r>
      <w:r>
        <w:t xml:space="preserve"> </w:t>
      </w:r>
      <w:r>
        <w:t xml:space="preserve">имеет состояние: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on, on</w:t>
      </w:r>
      <w:r>
        <w:t xml:space="preserve"> </w:t>
      </w:r>
      <w:r>
        <w:t xml:space="preserve">— что означает включение как временной, так и постоянной настройки.</w:t>
      </w:r>
    </w:p>
    <w:p>
      <w:pPr>
        <w:numPr>
          <w:ilvl w:val="0"/>
          <w:numId w:val="1000"/>
        </w:numPr>
        <w:pStyle w:val="CaptionedFigure"/>
      </w:pPr>
      <w:bookmarkStart w:id="71" w:name="fig:012"/>
      <w:r>
        <w:drawing>
          <wp:inline>
            <wp:extent cx="5334000" cy="3305377"/>
            <wp:effectExtent b="0" l="0" r="0" t="0"/>
            <wp:docPr descr="Рис. 12: Работа с переключателями SELinux для FTP" title="" id="69" name="Picture"/>
            <a:graphic>
              <a:graphicData uri="http://schemas.openxmlformats.org/drawingml/2006/picture">
                <pic:pic>
                  <pic:nvPicPr>
                    <pic:cNvPr descr="Screenshot_1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5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1"/>
    </w:p>
    <w:p>
      <w:pPr>
        <w:numPr>
          <w:ilvl w:val="0"/>
          <w:numId w:val="1000"/>
        </w:numPr>
        <w:pStyle w:val="ImageCaption"/>
      </w:pPr>
      <w:r>
        <w:t xml:space="preserve">Рис. 12: Работа с переключателями SELinux для FTP</w:t>
      </w:r>
    </w:p>
    <w:bookmarkEnd w:id="72"/>
    <w:bookmarkEnd w:id="73"/>
    <w:bookmarkStart w:id="74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7"/>
        </w:numPr>
      </w:pPr>
      <w:r>
        <w:t xml:space="preserve">Чтобы временно перевести SELinux в разрешающий режим, используется команда</w:t>
      </w:r>
      <w:r>
        <w:t xml:space="preserve"> </w:t>
      </w:r>
      <w:r>
        <w:rPr>
          <w:bCs/>
          <w:b/>
        </w:rPr>
        <w:t xml:space="preserve">setenforce 0</w:t>
      </w:r>
      <w:r>
        <w:t xml:space="preserve">.</w:t>
      </w:r>
      <w:r>
        <w:br/>
      </w:r>
      <w:r>
        <w:t xml:space="preserve">Она меняет состояние SELinux на</w:t>
      </w:r>
      <w:r>
        <w:t xml:space="preserve"> </w:t>
      </w:r>
      <w:r>
        <w:rPr>
          <w:iCs/>
          <w:i/>
        </w:rPr>
        <w:t xml:space="preserve">Permissive</w:t>
      </w:r>
      <w:r>
        <w:t xml:space="preserve"> </w:t>
      </w:r>
      <w:r>
        <w:t xml:space="preserve">до следующей перезагрузки системы.</w:t>
      </w:r>
    </w:p>
    <w:p>
      <w:pPr>
        <w:numPr>
          <w:ilvl w:val="0"/>
          <w:numId w:val="1007"/>
        </w:numPr>
      </w:pPr>
      <w:r>
        <w:t xml:space="preserve">Для вывода полного списка всех доступных переключателей SELinux используется команда</w:t>
      </w:r>
      <w:r>
        <w:t xml:space="preserve"> </w:t>
      </w:r>
      <w:r>
        <w:rPr>
          <w:bCs/>
          <w:b/>
        </w:rPr>
        <w:t xml:space="preserve">getsebool -a</w:t>
      </w:r>
      <w:r>
        <w:t xml:space="preserve">.</w:t>
      </w:r>
      <w:r>
        <w:br/>
      </w:r>
      <w:r>
        <w:t xml:space="preserve">Она отображает имена и текущее состояние всех доступных boolean-переключателей.</w:t>
      </w:r>
    </w:p>
    <w:p>
      <w:pPr>
        <w:numPr>
          <w:ilvl w:val="0"/>
          <w:numId w:val="1007"/>
        </w:numPr>
      </w:pPr>
      <w:r>
        <w:t xml:space="preserve">Для получения легко читаемых сообщений журнала SELinux необходимо установить пакет</w:t>
      </w:r>
      <w:r>
        <w:t xml:space="preserve"> </w:t>
      </w:r>
      <w:r>
        <w:rPr>
          <w:bCs/>
          <w:b/>
        </w:rPr>
        <w:t xml:space="preserve">setroubleshoot-server</w:t>
      </w:r>
      <w:r>
        <w:t xml:space="preserve">.</w:t>
      </w:r>
      <w:r>
        <w:br/>
      </w:r>
      <w:r>
        <w:t xml:space="preserve">Он обеспечивает анализ событий SELinux и их интерпретацию в удобном для администратора виде.</w:t>
      </w:r>
    </w:p>
    <w:p>
      <w:pPr>
        <w:numPr>
          <w:ilvl w:val="0"/>
          <w:numId w:val="1007"/>
        </w:numPr>
      </w:pPr>
      <w:r>
        <w:t xml:space="preserve">Чтобы применить тип контекста</w:t>
      </w:r>
      <w:r>
        <w:t xml:space="preserve"> </w:t>
      </w:r>
      <w:r>
        <w:rPr>
          <w:bCs/>
          <w:b/>
        </w:rPr>
        <w:t xml:space="preserve">httpd_sys_content_t</w:t>
      </w:r>
      <w:r>
        <w:t xml:space="preserve"> </w:t>
      </w:r>
      <w:r>
        <w:t xml:space="preserve">к каталогу</w:t>
      </w:r>
      <w:r>
        <w:t xml:space="preserve"> </w:t>
      </w:r>
      <w:r>
        <w:rPr>
          <w:iCs/>
          <w:i/>
        </w:rPr>
        <w:t xml:space="preserve">/web</w:t>
      </w:r>
      <w:r>
        <w:t xml:space="preserve">, выполняются следующие команды:</w:t>
      </w:r>
      <w:r>
        <w:br/>
      </w:r>
      <w:r>
        <w:t xml:space="preserve">**semanage fcontext -a -t httpd_sys_content_t “/web(/.*)?“</w:t>
      </w:r>
      <w:r>
        <w:rPr>
          <w:bCs/>
          <w:b/>
        </w:rPr>
        <w:t xml:space="preserve"> </w:t>
      </w:r>
      <w:r>
        <w:rPr>
          <w:bCs/>
          <w:b/>
        </w:rPr>
        <w:t xml:space="preserve">— добавляет новое правило контекста,</w:t>
      </w:r>
      <w:r>
        <w:br/>
      </w:r>
      <w:r>
        <w:t xml:space="preserve">restorecon -R -v /web** — применяет изменения ко всем файлам и подкаталогам.</w:t>
      </w:r>
    </w:p>
    <w:p>
      <w:pPr>
        <w:numPr>
          <w:ilvl w:val="0"/>
          <w:numId w:val="1007"/>
        </w:numPr>
      </w:pPr>
      <w:r>
        <w:t xml:space="preserve">Для полного отключения SELinux необходимо отредактировать файл</w:t>
      </w:r>
      <w:r>
        <w:t xml:space="preserve"> </w:t>
      </w:r>
      <w:r>
        <w:rPr>
          <w:bCs/>
          <w:b/>
        </w:rPr>
        <w:t xml:space="preserve">/etc/sysconfig/selinux</w:t>
      </w:r>
      <w:r>
        <w:t xml:space="preserve">,</w:t>
      </w:r>
      <w:r>
        <w:br/>
      </w:r>
      <w:r>
        <w:t xml:space="preserve">изменив параметр</w:t>
      </w:r>
      <w:r>
        <w:t xml:space="preserve"> </w:t>
      </w:r>
      <w:r>
        <w:rPr>
          <w:bCs/>
          <w:b/>
        </w:rPr>
        <w:t xml:space="preserve">SELINUX=disabled</w:t>
      </w:r>
      <w:r>
        <w:t xml:space="preserve"> </w:t>
      </w:r>
      <w:r>
        <w:t xml:space="preserve">и затем перезагрузить систему.</w:t>
      </w:r>
    </w:p>
    <w:p>
      <w:pPr>
        <w:numPr>
          <w:ilvl w:val="0"/>
          <w:numId w:val="1007"/>
        </w:numPr>
      </w:pPr>
      <w:r>
        <w:t xml:space="preserve">SELinux регистрирует все свои сообщения в системном журнале</w:t>
      </w:r>
      <w:r>
        <w:t xml:space="preserve"> </w:t>
      </w:r>
      <w:r>
        <w:rPr>
          <w:bCs/>
          <w:b/>
        </w:rPr>
        <w:t xml:space="preserve">/var/log/audit/audit.log</w:t>
      </w:r>
      <w:r>
        <w:t xml:space="preserve">.</w:t>
      </w:r>
      <w:r>
        <w:br/>
      </w:r>
      <w:r>
        <w:t xml:space="preserve">Этот файл содержит детальные записи о всех событиях безопасности, контролируемых SELinux.</w:t>
      </w:r>
    </w:p>
    <w:p>
      <w:pPr>
        <w:numPr>
          <w:ilvl w:val="0"/>
          <w:numId w:val="1007"/>
        </w:numPr>
      </w:pPr>
      <w:r>
        <w:t xml:space="preserve">Чтобы узнать доступные типы контекстов, используемых службой FTP, можно выполнить команду</w:t>
      </w:r>
      <w:r>
        <w:br/>
      </w:r>
      <w:r>
        <w:rPr>
          <w:bCs/>
          <w:b/>
        </w:rPr>
        <w:t xml:space="preserve">semanage fcontext -l | grep ftp</w:t>
      </w:r>
      <w:r>
        <w:t xml:space="preserve"> </w:t>
      </w:r>
      <w:r>
        <w:t xml:space="preserve">— она отобразит все контексты, связанные с FTP-службами.</w:t>
      </w:r>
    </w:p>
    <w:p>
      <w:pPr>
        <w:numPr>
          <w:ilvl w:val="0"/>
          <w:numId w:val="1007"/>
        </w:numPr>
      </w:pPr>
      <w:r>
        <w:t xml:space="preserve">Если сервис работает некорректно и необходимо проверить, связано ли это с SELinux,</w:t>
      </w:r>
      <w:r>
        <w:br/>
      </w:r>
      <w:r>
        <w:t xml:space="preserve">самый простой способ — временно перевести систему в разрешающий режим с помощью</w:t>
      </w:r>
      <w:r>
        <w:t xml:space="preserve"> </w:t>
      </w:r>
      <w:r>
        <w:rPr>
          <w:bCs/>
          <w:b/>
        </w:rPr>
        <w:t xml:space="preserve">setenforce 0</w:t>
      </w:r>
      <w:r>
        <w:br/>
      </w:r>
      <w:r>
        <w:t xml:space="preserve">и проверить, устранена ли проблема. Если сервис заработал, значит, сбой действительно был вызван политикой SELinux.</w:t>
      </w:r>
    </w:p>
    <w:bookmarkEnd w:id="74"/>
    <w:bookmarkStart w:id="75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были изучены принципы управления политиками безопасности SELinux, настройка контекстов доступа и использование переключателей для служб системы.</w:t>
      </w:r>
    </w:p>
    <w:bookmarkEnd w:id="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8" Target="media/rId68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Ришард Когенгар</dc:creator>
  <dc:language>ru-RU</dc:language>
  <cp:keywords/>
  <dcterms:created xsi:type="dcterms:W3CDTF">2025-10-14T07:22:34Z</dcterms:created>
  <dcterms:modified xsi:type="dcterms:W3CDTF">2025-10-14T07:22:34Z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Управление SELinux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