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6tcr0vqydn2e" w:id="0"/>
      <w:bookmarkEnd w:id="0"/>
      <w:r w:rsidDel="00000000" w:rsidR="00000000" w:rsidRPr="00000000">
        <w:rPr>
          <w:rtl w:val="0"/>
        </w:rPr>
        <w:t xml:space="preserve">Lab - 2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Implement KNN &amp; NB(NameBase) for a given dataset. Compare the matrix values, </w:t>
        <w:br w:type="textWrapping"/>
        <w:t xml:space="preserve">A classification report is something which displays the evaluation method of a model.</w:t>
      </w:r>
    </w:p>
    <w:p w:rsidR="00000000" w:rsidDel="00000000" w:rsidP="00000000" w:rsidRDefault="00000000" w:rsidRPr="00000000" w14:paraId="00000004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Accuracy </w:t>
      </w:r>
    </w:p>
    <w:p w:rsidR="00000000" w:rsidDel="00000000" w:rsidP="00000000" w:rsidRDefault="00000000" w:rsidRPr="00000000" w14:paraId="00000005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Precision</w:t>
      </w:r>
    </w:p>
    <w:p w:rsidR="00000000" w:rsidDel="00000000" w:rsidP="00000000" w:rsidRDefault="00000000" w:rsidRPr="00000000" w14:paraId="00000006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F1 score</w:t>
      </w:r>
    </w:p>
    <w:p w:rsidR="00000000" w:rsidDel="00000000" w:rsidP="00000000" w:rsidRDefault="00000000" w:rsidRPr="00000000" w14:paraId="00000007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Recall in table for KNN &amp; native.</w:t>
      </w:r>
    </w:p>
    <w:p w:rsidR="00000000" w:rsidDel="00000000" w:rsidP="00000000" w:rsidRDefault="00000000" w:rsidRPr="00000000" w14:paraId="0000000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pnyebd5vo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Information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code is designed to implement K-Nearest Neighbors (KNN) and Naive Bayes (NB) classifiers.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It performs data preprocessing, model training, evaluation, and comparison.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target variable chosen for this specific problem is 'Exceeded_Recommended_Limit', which is a binary classification (True/False).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'Health_Impacts' column was dropped from features as it's a multi-label column and complex for this binary classification setup.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code exits if the dataset file is not found.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no9cyknbb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Loading the Dataset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This step loads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Indian_Kids_Screen_Time.csv</w:t>
      </w:r>
      <w:r w:rsidDel="00000000" w:rsidR="00000000" w:rsidRPr="00000000">
        <w:rPr>
          <w:sz w:val="34"/>
          <w:szCs w:val="34"/>
          <w:rtl w:val="0"/>
        </w:rPr>
        <w:t xml:space="preserve"> file into a pandas DataFrame.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It then displays the first few rows, general information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df.info()</w:t>
      </w:r>
      <w:r w:rsidDel="00000000" w:rsidR="00000000" w:rsidRPr="00000000">
        <w:rPr>
          <w:sz w:val="34"/>
          <w:szCs w:val="34"/>
          <w:rtl w:val="0"/>
        </w:rPr>
        <w:t xml:space="preserve">), and descriptive statistics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df.describe()</w:t>
      </w:r>
      <w:r w:rsidDel="00000000" w:rsidR="00000000" w:rsidRPr="00000000">
        <w:rPr>
          <w:sz w:val="34"/>
          <w:szCs w:val="34"/>
          <w:rtl w:val="0"/>
        </w:rPr>
        <w:t xml:space="preserve">) of the loaded dataset to help understand its structure and content.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6cyzz46j9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Identify Features (X) and Target (y)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Exceeded_Recommended_Limit</w:t>
      </w:r>
      <w:r w:rsidDel="00000000" w:rsidR="00000000" w:rsidRPr="00000000">
        <w:rPr>
          <w:sz w:val="34"/>
          <w:szCs w:val="34"/>
          <w:rtl w:val="0"/>
        </w:rPr>
        <w:t xml:space="preserve"> column is designated as the target variable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y</w:t>
      </w:r>
      <w:r w:rsidDel="00000000" w:rsidR="00000000" w:rsidRPr="00000000">
        <w:rPr>
          <w:sz w:val="34"/>
          <w:szCs w:val="34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All other columns, except for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Health_Impacts</w:t>
      </w:r>
      <w:r w:rsidDel="00000000" w:rsidR="00000000" w:rsidRPr="00000000">
        <w:rPr>
          <w:sz w:val="34"/>
          <w:szCs w:val="34"/>
          <w:rtl w:val="0"/>
        </w:rPr>
        <w:t xml:space="preserve"> and the target column itself, are used as features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X</w:t>
      </w:r>
      <w:r w:rsidDel="00000000" w:rsidR="00000000" w:rsidRPr="00000000">
        <w:rPr>
          <w:sz w:val="34"/>
          <w:szCs w:val="34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Prints the shape of the feature and target sets, and the distribution of the target variable classes.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nuhpbfn2u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Data Preprocessing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Handling Missing Values</w:t>
      </w:r>
      <w:r w:rsidDel="00000000" w:rsidR="00000000" w:rsidRPr="00000000">
        <w:rPr>
          <w:sz w:val="34"/>
          <w:szCs w:val="34"/>
          <w:rtl w:val="0"/>
        </w:rPr>
        <w:t xml:space="preserve">: A check for missing values is performed. For this specific dataset, no apparent missing values were found in the relevant columns. If they were present, common strategies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df.dropna()</w:t>
      </w:r>
      <w:r w:rsidDel="00000000" w:rsidR="00000000" w:rsidRPr="00000000">
        <w:rPr>
          <w:sz w:val="34"/>
          <w:szCs w:val="34"/>
          <w:rtl w:val="0"/>
        </w:rPr>
        <w:t xml:space="preserve"> (removing rows with missing values)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df.fillna(strategy)</w:t>
      </w:r>
      <w:r w:rsidDel="00000000" w:rsidR="00000000" w:rsidRPr="00000000">
        <w:rPr>
          <w:sz w:val="34"/>
          <w:szCs w:val="34"/>
          <w:rtl w:val="0"/>
        </w:rPr>
        <w:t xml:space="preserve"> (filling missing values based on a strategy) would be applied.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Identification</w:t>
      </w:r>
      <w:r w:rsidDel="00000000" w:rsidR="00000000" w:rsidRPr="00000000">
        <w:rPr>
          <w:sz w:val="34"/>
          <w:szCs w:val="34"/>
          <w:rtl w:val="0"/>
        </w:rPr>
        <w:t xml:space="preserve">: Numerical and categorical features are identified automatically based on their data types.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Preprocessing Pipelines</w:t>
      </w:r>
      <w:r w:rsidDel="00000000" w:rsidR="00000000" w:rsidRPr="00000000">
        <w:rPr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KNN</w:t>
      </w:r>
      <w:r w:rsidDel="00000000" w:rsidR="00000000" w:rsidRPr="00000000">
        <w:rPr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Numerical features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Age</w:t>
      </w:r>
      <w:r w:rsidDel="00000000" w:rsidR="00000000" w:rsidRPr="00000000">
        <w:rPr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Avg_Daily_Screen_Time_hr</w:t>
      </w:r>
      <w:r w:rsidDel="00000000" w:rsidR="00000000" w:rsidRPr="00000000">
        <w:rPr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Educational_to_Recreational_Ratio</w:t>
      </w:r>
      <w:r w:rsidDel="00000000" w:rsidR="00000000" w:rsidRPr="00000000">
        <w:rPr>
          <w:sz w:val="34"/>
          <w:szCs w:val="34"/>
          <w:rtl w:val="0"/>
        </w:rPr>
        <w:t xml:space="preserve">) are scaled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StandardScaler</w:t>
      </w:r>
      <w:r w:rsidDel="00000000" w:rsidR="00000000" w:rsidRPr="00000000">
        <w:rPr>
          <w:sz w:val="34"/>
          <w:szCs w:val="34"/>
          <w:rtl w:val="0"/>
        </w:rPr>
        <w:t xml:space="preserve">. This is crucial for KNN because it's a distance-based algorithm, and features with larger ranges can disproportionately influence distance calculations.</w:t>
      </w:r>
    </w:p>
    <w:p w:rsidR="00000000" w:rsidDel="00000000" w:rsidP="00000000" w:rsidRDefault="00000000" w:rsidRPr="00000000" w14:paraId="0000001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Categorical features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Gender</w:t>
      </w:r>
      <w:r w:rsidDel="00000000" w:rsidR="00000000" w:rsidRPr="00000000">
        <w:rPr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Primary_Device</w:t>
      </w:r>
      <w:r w:rsidDel="00000000" w:rsidR="00000000" w:rsidRPr="00000000">
        <w:rPr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Urban_or_Rural</w:t>
      </w:r>
      <w:r w:rsidDel="00000000" w:rsidR="00000000" w:rsidRPr="00000000">
        <w:rPr>
          <w:sz w:val="34"/>
          <w:szCs w:val="34"/>
          <w:rtl w:val="0"/>
        </w:rPr>
        <w:t xml:space="preserve">) are converted into numerical format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OneHotEncoder</w:t>
      </w:r>
      <w:r w:rsidDel="00000000" w:rsidR="00000000" w:rsidRPr="00000000">
        <w:rPr>
          <w:sz w:val="34"/>
          <w:szCs w:val="34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handle_unknown='ignore'</w:t>
      </w:r>
      <w:r w:rsidDel="00000000" w:rsidR="00000000" w:rsidRPr="00000000">
        <w:rPr>
          <w:sz w:val="34"/>
          <w:szCs w:val="34"/>
          <w:rtl w:val="0"/>
        </w:rPr>
        <w:t xml:space="preserve"> prevents errors if new categories appear in the test set that weren't in the training set.</w:t>
      </w:r>
    </w:p>
    <w:p w:rsidR="00000000" w:rsidDel="00000000" w:rsidP="00000000" w:rsidRDefault="00000000" w:rsidRPr="00000000" w14:paraId="0000001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ColumnTransformer</w:t>
      </w:r>
      <w:r w:rsidDel="00000000" w:rsidR="00000000" w:rsidRPr="00000000">
        <w:rPr>
          <w:sz w:val="34"/>
          <w:szCs w:val="34"/>
          <w:rtl w:val="0"/>
        </w:rPr>
        <w:t xml:space="preserve"> is used to apply different transformations to different columns.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Naive Bayes (GaussianNB)</w:t>
      </w:r>
      <w:r w:rsidDel="00000000" w:rsidR="00000000" w:rsidRPr="00000000">
        <w:rPr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Categorical features are also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OneHotEncoded</w:t>
      </w:r>
      <w:r w:rsidDel="00000000" w:rsidR="00000000" w:rsidRPr="00000000">
        <w:rPr>
          <w:sz w:val="34"/>
          <w:szCs w:val="34"/>
          <w:rtl w:val="0"/>
        </w:rPr>
        <w:t xml:space="preserve"> for Naive Bayes for consistency and robustness.</w:t>
      </w:r>
    </w:p>
    <w:p w:rsidR="00000000" w:rsidDel="00000000" w:rsidP="00000000" w:rsidRDefault="00000000" w:rsidRPr="00000000" w14:paraId="0000002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Numerical features are </w:t>
      </w:r>
      <w:r w:rsidDel="00000000" w:rsidR="00000000" w:rsidRPr="00000000">
        <w:rPr>
          <w:i w:val="1"/>
          <w:iCs w:val="1"/>
          <w:sz w:val="34"/>
          <w:szCs w:val="34"/>
          <w:rtl w:val="0"/>
        </w:rPr>
        <w:t xml:space="preserve">not</w:t>
      </w:r>
      <w:r w:rsidDel="00000000" w:rsidR="00000000" w:rsidRPr="00000000">
        <w:rPr>
          <w:sz w:val="34"/>
          <w:szCs w:val="34"/>
          <w:rtl w:val="0"/>
        </w:rPr>
        <w:t xml:space="preserve"> explicitly scaled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remainder='passthrough'</w:t>
      </w:r>
      <w:r w:rsidDel="00000000" w:rsidR="00000000" w:rsidRPr="00000000">
        <w:rPr>
          <w:sz w:val="34"/>
          <w:szCs w:val="34"/>
          <w:rtl w:val="0"/>
        </w:rPr>
        <w:t xml:space="preserve">). Gaussian Naive Bayes inherently handles continuous numerical data by assuming a Gaussian distribution, and its calculations are generally not sensitive to the scale of numerical features in the same way distance-based algorithms like KNN are.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 Encoding</w:t>
      </w:r>
      <w:r w:rsidDel="00000000" w:rsidR="00000000" w:rsidRPr="00000000">
        <w:rPr>
          <w:sz w:val="34"/>
          <w:szCs w:val="34"/>
          <w:rtl w:val="0"/>
        </w:rPr>
        <w:t xml:space="preserve">: The boolean target variable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True</w:t>
      </w:r>
      <w:r w:rsidDel="00000000" w:rsidR="00000000" w:rsidRPr="00000000">
        <w:rPr>
          <w:sz w:val="34"/>
          <w:szCs w:val="34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False</w:t>
      </w:r>
      <w:r w:rsidDel="00000000" w:rsidR="00000000" w:rsidRPr="00000000">
        <w:rPr>
          <w:sz w:val="34"/>
          <w:szCs w:val="34"/>
          <w:rtl w:val="0"/>
        </w:rPr>
        <w:t xml:space="preserve">) is converted to numerical labels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1</w:t>
      </w:r>
      <w:r w:rsidDel="00000000" w:rsidR="00000000" w:rsidRPr="00000000">
        <w:rPr>
          <w:sz w:val="34"/>
          <w:szCs w:val="34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0</w:t>
      </w:r>
      <w:r w:rsidDel="00000000" w:rsidR="00000000" w:rsidRPr="00000000">
        <w:rPr>
          <w:sz w:val="34"/>
          <w:szCs w:val="34"/>
          <w:rtl w:val="0"/>
        </w:rPr>
        <w:t xml:space="preserve">)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LabelEncoder</w:t>
      </w:r>
      <w:r w:rsidDel="00000000" w:rsidR="00000000" w:rsidRPr="00000000">
        <w:rPr>
          <w:sz w:val="34"/>
          <w:szCs w:val="34"/>
          <w:rtl w:val="0"/>
        </w:rPr>
        <w:t xml:space="preserve">. The original class names are stored as strings for proper display in evaluation reports and plots.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Splitting</w:t>
      </w:r>
      <w:r w:rsidDel="00000000" w:rsidR="00000000" w:rsidRPr="00000000">
        <w:rPr>
          <w:sz w:val="34"/>
          <w:szCs w:val="34"/>
          <w:rtl w:val="0"/>
        </w:rPr>
        <w:t xml:space="preserve">: The dataset is split into training (80%) and testing (20%) sets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train_test_split</w:t>
      </w:r>
      <w:r w:rsidDel="00000000" w:rsidR="00000000" w:rsidRPr="00000000">
        <w:rPr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random_state=42</w:t>
      </w:r>
      <w:r w:rsidDel="00000000" w:rsidR="00000000" w:rsidRPr="00000000">
        <w:rPr>
          <w:sz w:val="34"/>
          <w:szCs w:val="34"/>
          <w:rtl w:val="0"/>
        </w:rPr>
        <w:t xml:space="preserve"> ensures reproducibility of the split.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stratify=y_encoded</w:t>
      </w:r>
      <w:r w:rsidDel="00000000" w:rsidR="00000000" w:rsidRPr="00000000">
        <w:rPr>
          <w:sz w:val="34"/>
          <w:szCs w:val="34"/>
          <w:rtl w:val="0"/>
        </w:rPr>
        <w:t xml:space="preserve"> ensures that the proportion of target classes (True/False) is maintained in both the training and testing sets, which is important for imbalanced datasets.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d3v8wivbz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Implement K-Nearest Neighbors (KNN)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Pipeline</w:t>
      </w:r>
      <w:r w:rsidDel="00000000" w:rsidR="00000000" w:rsidRPr="00000000">
        <w:rPr>
          <w:sz w:val="34"/>
          <w:szCs w:val="34"/>
          <w:rtl w:val="0"/>
        </w:rPr>
        <w:t xml:space="preserve"> is created to streamline the preprocessing steps and the KNN classifier.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KNeighborsClassifier</w:t>
      </w:r>
      <w:r w:rsidDel="00000000" w:rsidR="00000000" w:rsidRPr="00000000">
        <w:rPr>
          <w:sz w:val="34"/>
          <w:szCs w:val="34"/>
          <w:rtl w:val="0"/>
        </w:rPr>
        <w:t xml:space="preserve"> is initialized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n_neighbors=5</w:t>
      </w:r>
      <w:r w:rsidDel="00000000" w:rsidR="00000000" w:rsidRPr="00000000">
        <w:rPr>
          <w:sz w:val="34"/>
          <w:szCs w:val="34"/>
          <w:rtl w:val="0"/>
        </w:rPr>
        <w:t xml:space="preserve">. This 'k' value (number of neighbors to consider) is a common starting point; it can be tuned for optimal performance.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pipeline is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fit</w:t>
      </w:r>
      <w:r w:rsidDel="00000000" w:rsidR="00000000" w:rsidRPr="00000000">
        <w:rPr>
          <w:sz w:val="34"/>
          <w:szCs w:val="34"/>
          <w:rtl w:val="0"/>
        </w:rPr>
        <w:t xml:space="preserve"> (trained) on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X_train</w:t>
      </w:r>
      <w:r w:rsidDel="00000000" w:rsidR="00000000" w:rsidRPr="00000000">
        <w:rPr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y_train</w:t>
      </w:r>
      <w:r w:rsidDel="00000000" w:rsidR="00000000" w:rsidRPr="00000000">
        <w:rPr>
          <w:sz w:val="34"/>
          <w:szCs w:val="34"/>
          <w:rtl w:val="0"/>
        </w:rPr>
        <w:t xml:space="preserve"> data.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Predictions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y_pred_knn</w:t>
      </w:r>
      <w:r w:rsidDel="00000000" w:rsidR="00000000" w:rsidRPr="00000000">
        <w:rPr>
          <w:sz w:val="34"/>
          <w:szCs w:val="34"/>
          <w:rtl w:val="0"/>
        </w:rPr>
        <w:t xml:space="preserve">) are made on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X_test</w:t>
      </w:r>
      <w:r w:rsidDel="00000000" w:rsidR="00000000" w:rsidRPr="00000000">
        <w:rPr>
          <w:sz w:val="34"/>
          <w:szCs w:val="34"/>
          <w:rtl w:val="0"/>
        </w:rPr>
        <w:t xml:space="preserve"> data.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model's performance is evaluated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accuracy_score</w:t>
      </w:r>
      <w:r w:rsidDel="00000000" w:rsidR="00000000" w:rsidRPr="00000000">
        <w:rPr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confusion_matrix</w:t>
      </w:r>
      <w:r w:rsidDel="00000000" w:rsidR="00000000" w:rsidRPr="00000000">
        <w:rPr>
          <w:sz w:val="34"/>
          <w:szCs w:val="3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classification_report</w:t>
      </w:r>
      <w:r w:rsidDel="00000000" w:rsidR="00000000" w:rsidRPr="00000000">
        <w:rPr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calculated metrics are stored in variables for the final comparison table.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mrsuz8o2g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Implement Naive Bayes (GaussianNB)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Pipeline</w:t>
      </w:r>
      <w:r w:rsidDel="00000000" w:rsidR="00000000" w:rsidRPr="00000000">
        <w:rPr>
          <w:sz w:val="34"/>
          <w:szCs w:val="34"/>
          <w:rtl w:val="0"/>
        </w:rPr>
        <w:t xml:space="preserve"> is created, similar to KNN, incorporating the preprocessing steps suitable for Naive Bayes and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GaussianNB</w:t>
      </w:r>
      <w:r w:rsidDel="00000000" w:rsidR="00000000" w:rsidRPr="00000000">
        <w:rPr>
          <w:sz w:val="34"/>
          <w:szCs w:val="34"/>
          <w:rtl w:val="0"/>
        </w:rPr>
        <w:t xml:space="preserve"> classifier.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GaussianNB</w:t>
      </w:r>
      <w:r w:rsidDel="00000000" w:rsidR="00000000" w:rsidRPr="00000000">
        <w:rPr>
          <w:sz w:val="34"/>
          <w:szCs w:val="34"/>
          <w:rtl w:val="0"/>
        </w:rPr>
        <w:t xml:space="preserve"> is chosen because the numerical features in the dataset are continuous.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pipeline is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fit</w:t>
      </w:r>
      <w:r w:rsidDel="00000000" w:rsidR="00000000" w:rsidRPr="00000000">
        <w:rPr>
          <w:sz w:val="34"/>
          <w:szCs w:val="34"/>
          <w:rtl w:val="0"/>
        </w:rPr>
        <w:t xml:space="preserve"> (trained) on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X_train</w:t>
      </w:r>
      <w:r w:rsidDel="00000000" w:rsidR="00000000" w:rsidRPr="00000000">
        <w:rPr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y_train</w:t>
      </w:r>
      <w:r w:rsidDel="00000000" w:rsidR="00000000" w:rsidRPr="00000000">
        <w:rPr>
          <w:sz w:val="34"/>
          <w:szCs w:val="34"/>
          <w:rtl w:val="0"/>
        </w:rPr>
        <w:t xml:space="preserve"> data.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Predictions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y_pred_nb</w:t>
      </w:r>
      <w:r w:rsidDel="00000000" w:rsidR="00000000" w:rsidRPr="00000000">
        <w:rPr>
          <w:sz w:val="34"/>
          <w:szCs w:val="34"/>
          <w:rtl w:val="0"/>
        </w:rPr>
        <w:t xml:space="preserve">) are made on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X_test</w:t>
      </w:r>
      <w:r w:rsidDel="00000000" w:rsidR="00000000" w:rsidRPr="00000000">
        <w:rPr>
          <w:sz w:val="34"/>
          <w:szCs w:val="34"/>
          <w:rtl w:val="0"/>
        </w:rPr>
        <w:t xml:space="preserve"> data.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model's performance is evaluated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accuracy_score</w:t>
      </w:r>
      <w:r w:rsidDel="00000000" w:rsidR="00000000" w:rsidRPr="00000000">
        <w:rPr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confusion_matrix</w:t>
      </w:r>
      <w:r w:rsidDel="00000000" w:rsidR="00000000" w:rsidRPr="00000000">
        <w:rPr>
          <w:sz w:val="34"/>
          <w:szCs w:val="3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classification_report</w:t>
      </w:r>
      <w:r w:rsidDel="00000000" w:rsidR="00000000" w:rsidRPr="00000000">
        <w:rPr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calculated metrics are stored in variables for the final comparison table.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ng7nvp2kd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Compare the Metrics in a Table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 pandas DataFrame is constructed to present a side-by-side comparison of KNN and Naive Bayes metrics.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This table includes: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Overall Accuracy.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Precision, Recall, and F1-score for each individual class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False</w:t>
      </w:r>
      <w:r w:rsidDel="00000000" w:rsidR="00000000" w:rsidRPr="00000000">
        <w:rPr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True</w:t>
      </w:r>
      <w:r w:rsidDel="00000000" w:rsidR="00000000" w:rsidRPr="00000000">
        <w:rPr>
          <w:sz w:val="34"/>
          <w:szCs w:val="34"/>
          <w:rtl w:val="0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Macro Averages (treating all classes equally).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Weighted Averages (accounting for class support/imbalance).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Metrics are rounded to 4 decimal places for readability.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Optional: Visualize Confusion Matrices</w:t>
      </w:r>
      <w:r w:rsidDel="00000000" w:rsidR="00000000" w:rsidRPr="00000000">
        <w:rPr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Two heatmaps are generated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seaborn.heatmap</w:t>
      </w:r>
      <w:r w:rsidDel="00000000" w:rsidR="00000000" w:rsidRPr="00000000">
        <w:rPr>
          <w:sz w:val="34"/>
          <w:szCs w:val="34"/>
          <w:rtl w:val="0"/>
        </w:rPr>
        <w:t xml:space="preserve"> to visualize the confusion matrices for both KNN and Naive Bayes.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annot=True</w:t>
      </w:r>
      <w:r w:rsidDel="00000000" w:rsidR="00000000" w:rsidRPr="00000000">
        <w:rPr>
          <w:sz w:val="34"/>
          <w:szCs w:val="34"/>
          <w:rtl w:val="0"/>
        </w:rPr>
        <w:t xml:space="preserve"> displays the numerical counts.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fmt='d'</w:t>
      </w:r>
      <w:r w:rsidDel="00000000" w:rsidR="00000000" w:rsidRPr="00000000">
        <w:rPr>
          <w:sz w:val="34"/>
          <w:szCs w:val="34"/>
          <w:rtl w:val="0"/>
        </w:rPr>
        <w:t xml:space="preserve"> formats the numbers as integers.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cmap='Blues'</w:t>
      </w:r>
      <w:r w:rsidDel="00000000" w:rsidR="00000000" w:rsidRPr="00000000">
        <w:rPr>
          <w:sz w:val="34"/>
          <w:szCs w:val="34"/>
          <w:rtl w:val="0"/>
        </w:rPr>
        <w:t xml:space="preserve"> sets the color scheme.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xticklabels</w:t>
      </w:r>
      <w:r w:rsidDel="00000000" w:rsidR="00000000" w:rsidRPr="00000000">
        <w:rPr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yticklabels</w:t>
      </w:r>
      <w:r w:rsidDel="00000000" w:rsidR="00000000" w:rsidRPr="00000000">
        <w:rPr>
          <w:sz w:val="34"/>
          <w:szCs w:val="34"/>
          <w:rtl w:val="0"/>
        </w:rPr>
        <w:t xml:space="preserve"> are set to the encoded class names (False/True) for clarity.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plt.tight_layout()</w:t>
      </w:r>
      <w:r w:rsidDel="00000000" w:rsidR="00000000" w:rsidRPr="00000000">
        <w:rPr>
          <w:sz w:val="34"/>
          <w:szCs w:val="34"/>
          <w:rtl w:val="0"/>
        </w:rPr>
        <w:t xml:space="preserve"> adjusts plot parameters for a tight layout,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rect</w:t>
      </w:r>
      <w:r w:rsidDel="00000000" w:rsidR="00000000" w:rsidRPr="00000000">
        <w:rPr>
          <w:sz w:val="34"/>
          <w:szCs w:val="34"/>
          <w:rtl w:val="0"/>
        </w:rPr>
        <w:t xml:space="preserve"> adjusts the rectangle in which the subplots are drawn to prevent the title from overlapping.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plt.show()</w:t>
      </w:r>
      <w:r w:rsidDel="00000000" w:rsidR="00000000" w:rsidRPr="00000000">
        <w:rPr>
          <w:sz w:val="34"/>
          <w:szCs w:val="34"/>
          <w:rtl w:val="0"/>
        </w:rPr>
        <w:t xml:space="preserve"> displays the generated plots.</w:t>
      </w:r>
    </w:p>
    <w:p w:rsidR="00000000" w:rsidDel="00000000" w:rsidP="00000000" w:rsidRDefault="00000000" w:rsidRPr="00000000" w14:paraId="0000004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