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vzynmz9lhd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Extraction and NLP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The goal of this assignment is to extract textual content from a list of URLs, perform sentiment and readability analysis, and save the results in a structured Excel. 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summary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The solution is implemented in two main stages: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1. Data Extraction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Loads `Input.xlsx` to retrieve `URL_ID` and article URLs.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Crawls each URL using `requests` and `BeautifulSoup`.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Extracts the article title and main content only.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Saves each article as a `.txt` file using `URL_ID` as the filename.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2. Text Analysis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Loads word lists from `MasterDictionary`: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  `positive-words.txt`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  `negative-words.txt`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Tokenizes and cleans each article: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Removes stopwords using NLTK.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  Computes sentiment scores (positive, negative, polarity, subjectivity).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  Calculates readability metrics (fog index, complex words, sentence length).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  Analyzes structural metrics (syllables, word count, personal pronouns, word length).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Outputs the results to `final_output.xlsx` in the exact required structure.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1. Install Required Dependencies or import important libraries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Like pandas, requests, beautifulsoup, nltk, textstat, re, os, word_tokenize, sent_tokenize.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and also download some nltk resources (punkt, stopwords)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2. Now load the ‘Input.xlsx’ file.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3. After that, perform the data extraction method like:-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Function to extract title and article text.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Extract data for each URL.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Save extracted data to a Dataframe.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Save extracted text into ‘.txt’.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4. Create/Download/load the MasterDictionary folder containing the positive and negative word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list.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5. Now do the Text Analysis part like:-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Load positive and negative word lists.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Start Preprocessing the Text (Tokenize, Stopword Removal)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Extract drive variables like:-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Sentiment Analysis (Positive Score, Negative Score, Polarity Score, Subjectivity Score)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Readability Metrics (Average Sentence Length, Percentage of Complex Words, Fog Index)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Structural Metrics (Complex Word Count, Syllables Per Word, Personal Pronoun, Average Word Length)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Return Result as List.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6. Define the output structure and save it as an Excel file.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