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8B66" w14:textId="77777777" w:rsidR="00321329" w:rsidRDefault="00321329" w:rsidP="0032132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Babu Banarasi Das University</w:t>
      </w:r>
    </w:p>
    <w:p w14:paraId="369254C6" w14:textId="421B3E52" w:rsidR="00321329" w:rsidRDefault="00EC39D5" w:rsidP="00EC39D5">
      <w:pPr>
        <w:jc w:val="center"/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3ACB60C8" wp14:editId="274CA323">
            <wp:extent cx="1516380" cy="1447800"/>
            <wp:effectExtent l="0" t="0" r="7620" b="0"/>
            <wp:docPr id="50" name="Picture 50" descr="A red and blue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A red and blue logo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6839" cy="144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FFA8" w14:textId="77777777" w:rsidR="00321329" w:rsidRPr="003D2A87" w:rsidRDefault="00321329" w:rsidP="00321329">
      <w:pPr>
        <w:jc w:val="center"/>
        <w:rPr>
          <w:b/>
          <w:bCs/>
          <w:sz w:val="52"/>
          <w:szCs w:val="52"/>
        </w:rPr>
      </w:pPr>
      <w:r w:rsidRPr="003D2A87">
        <w:rPr>
          <w:b/>
          <w:bCs/>
          <w:sz w:val="52"/>
          <w:szCs w:val="52"/>
        </w:rPr>
        <w:t>Case Study</w:t>
      </w:r>
    </w:p>
    <w:p w14:paraId="74B0B683" w14:textId="33BA86BA" w:rsidR="00EC39D5" w:rsidRPr="003D2A87" w:rsidRDefault="00EC39D5" w:rsidP="00EC39D5">
      <w:pPr>
        <w:jc w:val="center"/>
        <w:rPr>
          <w:b/>
          <w:bCs/>
          <w:sz w:val="52"/>
          <w:szCs w:val="52"/>
        </w:rPr>
      </w:pPr>
      <w:r w:rsidRPr="003D2A87">
        <w:rPr>
          <w:b/>
          <w:bCs/>
          <w:sz w:val="52"/>
          <w:szCs w:val="52"/>
        </w:rPr>
        <w:t>O</w:t>
      </w:r>
      <w:r w:rsidR="00321329" w:rsidRPr="003D2A87">
        <w:rPr>
          <w:b/>
          <w:bCs/>
          <w:sz w:val="52"/>
          <w:szCs w:val="52"/>
        </w:rPr>
        <w:t>n</w:t>
      </w:r>
    </w:p>
    <w:p w14:paraId="43E70913" w14:textId="763969C5" w:rsidR="00321329" w:rsidRDefault="00321329" w:rsidP="00321329">
      <w:pPr>
        <w:jc w:val="center"/>
      </w:pPr>
      <w:r w:rsidRPr="00321329">
        <w:rPr>
          <w:b/>
          <w:bCs/>
          <w:sz w:val="52"/>
          <w:szCs w:val="52"/>
        </w:rPr>
        <w:t>CUSTOMER SEGMENTATION AND CHRUN PREDICTION</w:t>
      </w:r>
    </w:p>
    <w:p w14:paraId="1153F8B8" w14:textId="77777777" w:rsidR="00321329" w:rsidRDefault="00321329" w:rsidP="00321329">
      <w:pPr>
        <w:jc w:val="center"/>
      </w:pPr>
    </w:p>
    <w:p w14:paraId="5D796403" w14:textId="77777777" w:rsidR="00321329" w:rsidRDefault="00321329" w:rsidP="00321329"/>
    <w:p w14:paraId="14FEB7A3" w14:textId="77777777" w:rsidR="00321329" w:rsidRDefault="00321329" w:rsidP="00321329"/>
    <w:p w14:paraId="0AD794F3" w14:textId="77777777" w:rsidR="00321329" w:rsidRDefault="00321329" w:rsidP="00321329"/>
    <w:p w14:paraId="0CA78E5E" w14:textId="77777777" w:rsidR="00321329" w:rsidRDefault="00321329" w:rsidP="0032132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DejaVu Serif" w:eastAsia="DejaVu Serif" w:hAnsi="DejaVu Serif" w:cs="DejaVu Serif"/>
          <w:b/>
          <w:color w:val="000000"/>
          <w:sz w:val="21"/>
          <w:szCs w:val="21"/>
        </w:rPr>
      </w:pPr>
    </w:p>
    <w:p w14:paraId="130D5E81" w14:textId="77777777" w:rsidR="00321329" w:rsidRDefault="00321329" w:rsidP="00321329">
      <w:pPr>
        <w:tabs>
          <w:tab w:val="left" w:pos="5898"/>
        </w:tabs>
        <w:spacing w:before="101"/>
        <w:ind w:left="100"/>
        <w:rPr>
          <w:b/>
          <w:sz w:val="32"/>
          <w:szCs w:val="32"/>
        </w:rPr>
      </w:pPr>
      <w:r>
        <w:rPr>
          <w:b/>
          <w:color w:val="000007"/>
          <w:sz w:val="32"/>
          <w:szCs w:val="32"/>
        </w:rPr>
        <w:t>SUBMITTED TO:</w:t>
      </w:r>
      <w:r>
        <w:rPr>
          <w:b/>
          <w:color w:val="000007"/>
          <w:sz w:val="32"/>
          <w:szCs w:val="32"/>
        </w:rPr>
        <w:tab/>
        <w:t xml:space="preserve">SUBMITTED BY: </w:t>
      </w:r>
    </w:p>
    <w:p w14:paraId="2B4CD0B6" w14:textId="5972469D" w:rsidR="00EC39D5" w:rsidRDefault="00321329" w:rsidP="0032132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Mr.</w:t>
      </w:r>
      <w:r w:rsidR="00EC39D5">
        <w:rPr>
          <w:b/>
          <w:sz w:val="32"/>
          <w:szCs w:val="32"/>
        </w:rPr>
        <w:t xml:space="preserve"> Vikas Kumar</w:t>
      </w:r>
      <w:r>
        <w:rPr>
          <w:b/>
          <w:sz w:val="32"/>
          <w:szCs w:val="32"/>
        </w:rPr>
        <w:t xml:space="preserve">                                       </w:t>
      </w:r>
      <w:r w:rsidR="00EC39D5">
        <w:rPr>
          <w:b/>
          <w:sz w:val="32"/>
          <w:szCs w:val="32"/>
        </w:rPr>
        <w:t>Rishi Singh</w:t>
      </w:r>
    </w:p>
    <w:p w14:paraId="4193CE16" w14:textId="0D965786" w:rsidR="00EC39D5" w:rsidRDefault="00EC39D5" w:rsidP="00EC39D5">
      <w:pPr>
        <w:ind w:left="504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Riya Pandey</w:t>
      </w:r>
    </w:p>
    <w:p w14:paraId="45EE9FC6" w14:textId="14F6B48D" w:rsidR="00EC39D5" w:rsidRDefault="00EC39D5" w:rsidP="00EC39D5">
      <w:pPr>
        <w:ind w:left="5760"/>
        <w:rPr>
          <w:b/>
          <w:sz w:val="32"/>
          <w:szCs w:val="32"/>
        </w:rPr>
      </w:pPr>
      <w:r>
        <w:rPr>
          <w:b/>
          <w:sz w:val="32"/>
          <w:szCs w:val="32"/>
        </w:rPr>
        <w:t>Roshni K. Verma</w:t>
      </w:r>
    </w:p>
    <w:p w14:paraId="33DAAD35" w14:textId="42E73C56" w:rsidR="00EC39D5" w:rsidRDefault="00EC39D5" w:rsidP="00EC39D5">
      <w:pPr>
        <w:ind w:left="5760"/>
        <w:rPr>
          <w:b/>
          <w:sz w:val="32"/>
          <w:szCs w:val="32"/>
        </w:rPr>
      </w:pPr>
      <w:r>
        <w:rPr>
          <w:b/>
          <w:sz w:val="32"/>
          <w:szCs w:val="32"/>
        </w:rPr>
        <w:t>Riya Saxena</w:t>
      </w:r>
    </w:p>
    <w:p w14:paraId="29FED5BE" w14:textId="34B51BFD" w:rsidR="00EC39D5" w:rsidRDefault="00EC39D5" w:rsidP="00321329">
      <w:pPr>
        <w:rPr>
          <w:b/>
          <w:sz w:val="32"/>
          <w:szCs w:val="32"/>
        </w:rPr>
      </w:pPr>
    </w:p>
    <w:p w14:paraId="716035A6" w14:textId="77777777" w:rsidR="00EC39D5" w:rsidRDefault="00EC39D5" w:rsidP="00321329">
      <w:pPr>
        <w:rPr>
          <w:b/>
          <w:sz w:val="32"/>
          <w:szCs w:val="32"/>
        </w:rPr>
      </w:pPr>
    </w:p>
    <w:p w14:paraId="184C3BC6" w14:textId="77777777" w:rsidR="00321329" w:rsidRDefault="00321329">
      <w:pPr>
        <w:rPr>
          <w:b/>
          <w:sz w:val="24"/>
        </w:rPr>
      </w:pPr>
    </w:p>
    <w:p w14:paraId="2397025F" w14:textId="77777777" w:rsidR="00321329" w:rsidRDefault="00321329">
      <w:pPr>
        <w:rPr>
          <w:b/>
          <w:sz w:val="24"/>
        </w:rPr>
      </w:pPr>
    </w:p>
    <w:p w14:paraId="5FE79BED" w14:textId="77777777" w:rsidR="00321329" w:rsidRDefault="00321329">
      <w:pPr>
        <w:rPr>
          <w:b/>
          <w:sz w:val="24"/>
        </w:rPr>
      </w:pPr>
    </w:p>
    <w:p w14:paraId="25074262" w14:textId="7342ACAF" w:rsidR="00935BE1" w:rsidRDefault="00000000">
      <w:r>
        <w:rPr>
          <w:b/>
          <w:sz w:val="24"/>
        </w:rPr>
        <w:t>Agenda/Definition:</w:t>
      </w:r>
    </w:p>
    <w:p w14:paraId="228A7163" w14:textId="77777777" w:rsidR="00935BE1" w:rsidRDefault="00000000">
      <w:r>
        <w:t>The objective of this project is to perform customer segmentation using K-Means clustering and predict customer churn using the CHAID decision tree model in IBM SPSS Modeler 18.6.</w:t>
      </w:r>
    </w:p>
    <w:p w14:paraId="342C96E4" w14:textId="77777777" w:rsidR="00935BE1" w:rsidRDefault="00000000">
      <w:r>
        <w:rPr>
          <w:b/>
          <w:sz w:val="24"/>
        </w:rPr>
        <w:t>Outcomes/Learning:</w:t>
      </w:r>
    </w:p>
    <w:p w14:paraId="2DA57DF3" w14:textId="31436E3A" w:rsidR="00935BE1" w:rsidRDefault="00321329">
      <w:r>
        <w:t xml:space="preserve">How </w:t>
      </w:r>
      <w:r w:rsidR="00000000">
        <w:t>to perform customer segmentation, derive meaningful insights, and apply CHAID for churn prediction.</w:t>
      </w:r>
    </w:p>
    <w:p w14:paraId="40DD93F1" w14:textId="77777777" w:rsidR="00935BE1" w:rsidRDefault="00000000">
      <w:r>
        <w:rPr>
          <w:b/>
          <w:sz w:val="24"/>
        </w:rPr>
        <w:t>Required Tool:</w:t>
      </w:r>
    </w:p>
    <w:p w14:paraId="0F815507" w14:textId="77777777" w:rsidR="00935BE1" w:rsidRDefault="00000000">
      <w:r>
        <w:t>IBM SPSS Modeler 18.6</w:t>
      </w:r>
    </w:p>
    <w:p w14:paraId="6FA7A42A" w14:textId="77777777" w:rsidR="00935BE1" w:rsidRDefault="00000000">
      <w:r>
        <w:rPr>
          <w:b/>
          <w:sz w:val="24"/>
        </w:rPr>
        <w:t>Working:</w:t>
      </w:r>
    </w:p>
    <w:p w14:paraId="0D51C90F" w14:textId="77777777" w:rsidR="00935BE1" w:rsidRDefault="00000000">
      <w:r>
        <w:t>Customer data is segmented using K-Means, followed by derivation of customer segments and churn prediction using CHAID decision tree analysis.</w:t>
      </w:r>
    </w:p>
    <w:p w14:paraId="159B0A36" w14:textId="77777777" w:rsidR="00935BE1" w:rsidRDefault="00000000">
      <w:r>
        <w:rPr>
          <w:b/>
          <w:sz w:val="24"/>
        </w:rPr>
        <w:t>Step 1: Data Loading and Type Node</w:t>
      </w:r>
    </w:p>
    <w:p w14:paraId="77E37136" w14:textId="77777777" w:rsidR="00935BE1" w:rsidRDefault="00000000">
      <w:r>
        <w:t>The dataset 'mall_cust_training.xlsx' is loaded and connected to the Type node to assign measurement levels and data types.</w:t>
      </w:r>
    </w:p>
    <w:p w14:paraId="6B7B1C46" w14:textId="59EBD08F" w:rsidR="00935BE1" w:rsidRDefault="00D7128E">
      <w:r>
        <w:rPr>
          <w:noProof/>
        </w:rPr>
        <w:lastRenderedPageBreak/>
        <w:drawing>
          <wp:inline distT="0" distB="0" distL="0" distR="0" wp14:anchorId="46ACE221" wp14:editId="73327201">
            <wp:extent cx="5486400" cy="4061835"/>
            <wp:effectExtent l="0" t="0" r="0" b="0"/>
            <wp:docPr id="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ACC7" w14:textId="77777777" w:rsidR="00935BE1" w:rsidRDefault="00000000">
      <w:r>
        <w:t>Screenshot shows data fields being defined in the Type node.</w:t>
      </w:r>
    </w:p>
    <w:p w14:paraId="1B09382B" w14:textId="77777777" w:rsidR="00935BE1" w:rsidRDefault="00000000">
      <w:r>
        <w:rPr>
          <w:b/>
          <w:sz w:val="24"/>
        </w:rPr>
        <w:t>Step 2: K-Means Customer Segmentation</w:t>
      </w:r>
    </w:p>
    <w:p w14:paraId="4BBC966C" w14:textId="77777777" w:rsidR="00935BE1" w:rsidRDefault="00000000">
      <w:r>
        <w:t>K-Means clustering is applied to segment customers based on their Spending Score and Income levels.</w:t>
      </w:r>
    </w:p>
    <w:p w14:paraId="1CE38E0B" w14:textId="11BB35FF" w:rsidR="00935BE1" w:rsidRDefault="00D7128E">
      <w:r>
        <w:rPr>
          <w:noProof/>
        </w:rPr>
        <w:lastRenderedPageBreak/>
        <w:drawing>
          <wp:inline distT="0" distB="0" distL="0" distR="0" wp14:anchorId="56134303" wp14:editId="0EF298DC">
            <wp:extent cx="5486400" cy="6022925"/>
            <wp:effectExtent l="0" t="0" r="0" b="0"/>
            <wp:docPr id="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098C" w14:textId="77777777" w:rsidR="00935BE1" w:rsidRDefault="00000000">
      <w:r>
        <w:t>Screenshot shows the K-Means node setup with spending score input.</w:t>
      </w:r>
    </w:p>
    <w:p w14:paraId="0A2C2CF6" w14:textId="77777777" w:rsidR="00D7128E" w:rsidRDefault="00D7128E"/>
    <w:p w14:paraId="2442B95B" w14:textId="77777777" w:rsidR="00D7128E" w:rsidRDefault="00D7128E"/>
    <w:p w14:paraId="34F419A0" w14:textId="77777777" w:rsidR="00935BE1" w:rsidRDefault="00000000">
      <w:r>
        <w:rPr>
          <w:b/>
          <w:sz w:val="24"/>
        </w:rPr>
        <w:t>Step 3: K-Means Model Summary</w:t>
      </w:r>
    </w:p>
    <w:p w14:paraId="2406580A" w14:textId="77777777" w:rsidR="00D7128E" w:rsidRDefault="00000000">
      <w:pPr>
        <w:rPr>
          <w:noProof/>
        </w:rPr>
      </w:pPr>
      <w:r>
        <w:t>The Model Summary shows three clusters formed based on customer spending patterns.</w:t>
      </w:r>
      <w:r w:rsidR="00D7128E" w:rsidRPr="00D7128E">
        <w:rPr>
          <w:noProof/>
        </w:rPr>
        <w:t xml:space="preserve"> </w:t>
      </w:r>
    </w:p>
    <w:p w14:paraId="1387D9D5" w14:textId="2ECDB0DA" w:rsidR="00935BE1" w:rsidRDefault="00D7128E">
      <w:r>
        <w:rPr>
          <w:noProof/>
        </w:rPr>
        <w:lastRenderedPageBreak/>
        <w:drawing>
          <wp:inline distT="0" distB="0" distL="0" distR="0" wp14:anchorId="4A90DF79" wp14:editId="03911E28">
            <wp:extent cx="5486400" cy="3670644"/>
            <wp:effectExtent l="0" t="0" r="0" b="6350"/>
            <wp:docPr id="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43E5" w14:textId="77777777" w:rsidR="00935BE1" w:rsidRDefault="00000000">
      <w:r>
        <w:t>Screenshot displays cluster sizes and silhouette scores.</w:t>
      </w:r>
    </w:p>
    <w:p w14:paraId="63337777" w14:textId="77777777" w:rsidR="00935BE1" w:rsidRDefault="00000000">
      <w:r>
        <w:rPr>
          <w:b/>
          <w:sz w:val="24"/>
        </w:rPr>
        <w:t>Step 4: Derive Customer Segment</w:t>
      </w:r>
    </w:p>
    <w:p w14:paraId="0BF607D3" w14:textId="6934D523" w:rsidR="00D7128E" w:rsidRPr="00D7128E" w:rsidRDefault="00D7128E" w:rsidP="00D7128E">
      <w:proofErr w:type="gramStart"/>
      <w:r w:rsidRPr="00D7128E">
        <w:t>,I</w:t>
      </w:r>
      <w:proofErr w:type="gramEnd"/>
      <w:r w:rsidRPr="00D7128E">
        <w:t xml:space="preserve"> used a Derive node to create a new field named 'Customer_Segment'. This converted the numeric cluster labels into meaningful names:</w:t>
      </w:r>
      <w:r w:rsidRPr="00D7128E">
        <w:br/>
        <w:t>- Cluster 1 → Loyal Regulars</w:t>
      </w:r>
      <w:r w:rsidRPr="00D7128E">
        <w:br/>
        <w:t>- Cluster 2 → VIP Customers</w:t>
      </w:r>
      <w:r w:rsidRPr="00D7128E">
        <w:br/>
        <w:t>- Cluster 3 → Budget Shoppers</w:t>
      </w:r>
      <w:r w:rsidRPr="00D7128E">
        <w:br/>
        <w:t>This made the clusters more understandable for business interpretation.</w:t>
      </w:r>
    </w:p>
    <w:p w14:paraId="487AF0D0" w14:textId="32C007BF" w:rsidR="00935BE1" w:rsidRDefault="00000000">
      <w:r>
        <w:t>.</w:t>
      </w:r>
    </w:p>
    <w:p w14:paraId="2F753A93" w14:textId="58DA4A59" w:rsidR="00935BE1" w:rsidRDefault="00D7128E">
      <w:r>
        <w:rPr>
          <w:noProof/>
        </w:rPr>
        <w:lastRenderedPageBreak/>
        <w:drawing>
          <wp:inline distT="0" distB="0" distL="0" distR="0" wp14:anchorId="496324E7" wp14:editId="1ED26C0A">
            <wp:extent cx="5173980" cy="6350777"/>
            <wp:effectExtent l="0" t="0" r="7620" b="0"/>
            <wp:docPr id="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743" cy="637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D92B" w14:textId="77777777" w:rsidR="00935BE1" w:rsidRDefault="00000000">
      <w:r>
        <w:t>Screenshot shows the Derive node rules mapping clusters to segment names.</w:t>
      </w:r>
    </w:p>
    <w:p w14:paraId="1B78CA56" w14:textId="77777777" w:rsidR="00D7128E" w:rsidRDefault="00D7128E">
      <w:pPr>
        <w:rPr>
          <w:b/>
          <w:sz w:val="24"/>
        </w:rPr>
      </w:pPr>
    </w:p>
    <w:p w14:paraId="37739CB4" w14:textId="77777777" w:rsidR="00D7128E" w:rsidRDefault="00D7128E">
      <w:pPr>
        <w:rPr>
          <w:b/>
          <w:sz w:val="24"/>
        </w:rPr>
      </w:pPr>
    </w:p>
    <w:p w14:paraId="274CE914" w14:textId="77777777" w:rsidR="00D7128E" w:rsidRDefault="00D7128E">
      <w:pPr>
        <w:rPr>
          <w:b/>
          <w:sz w:val="24"/>
        </w:rPr>
      </w:pPr>
    </w:p>
    <w:p w14:paraId="3EFBA255" w14:textId="77777777" w:rsidR="00D7128E" w:rsidRDefault="00D7128E">
      <w:pPr>
        <w:rPr>
          <w:b/>
          <w:sz w:val="24"/>
        </w:rPr>
      </w:pPr>
    </w:p>
    <w:p w14:paraId="351C1034" w14:textId="4C9659B0" w:rsidR="00935BE1" w:rsidRDefault="00000000">
      <w:r>
        <w:rPr>
          <w:b/>
          <w:sz w:val="24"/>
        </w:rPr>
        <w:lastRenderedPageBreak/>
        <w:t>Step 5: Derive Churn Field (chrun)</w:t>
      </w:r>
    </w:p>
    <w:p w14:paraId="7595C83E" w14:textId="77777777" w:rsidR="00D7128E" w:rsidRDefault="00D7128E">
      <w:r w:rsidRPr="00D7128E">
        <w:t>I created a new derived field named 'chrun' using the Derive node. This field labels each customer as 'Churn' or 'Retained' based on spending score and customer segment.</w:t>
      </w:r>
    </w:p>
    <w:p w14:paraId="593B653F" w14:textId="7D886BA0" w:rsidR="00935BE1" w:rsidRDefault="00D7128E">
      <w:r>
        <w:rPr>
          <w:noProof/>
        </w:rPr>
        <w:drawing>
          <wp:inline distT="0" distB="0" distL="0" distR="0" wp14:anchorId="0994DB62" wp14:editId="3D59EE47">
            <wp:extent cx="4922520" cy="5970834"/>
            <wp:effectExtent l="0" t="0" r="0" b="0"/>
            <wp:docPr id="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9348" cy="597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11E7" w14:textId="77777777" w:rsidR="00935BE1" w:rsidRDefault="00000000">
      <w:r>
        <w:t>Screenshot displays rules used for deriving churn or retained customers.</w:t>
      </w:r>
    </w:p>
    <w:p w14:paraId="59038795" w14:textId="77777777" w:rsidR="00D7128E" w:rsidRDefault="00D7128E">
      <w:pPr>
        <w:rPr>
          <w:b/>
          <w:sz w:val="24"/>
        </w:rPr>
      </w:pPr>
    </w:p>
    <w:p w14:paraId="5CE7C4B3" w14:textId="77777777" w:rsidR="00D7128E" w:rsidRDefault="00D7128E">
      <w:pPr>
        <w:rPr>
          <w:b/>
          <w:sz w:val="24"/>
        </w:rPr>
      </w:pPr>
    </w:p>
    <w:p w14:paraId="28EE723D" w14:textId="77777777" w:rsidR="00D7128E" w:rsidRDefault="00D7128E">
      <w:pPr>
        <w:rPr>
          <w:b/>
          <w:sz w:val="24"/>
        </w:rPr>
      </w:pPr>
    </w:p>
    <w:p w14:paraId="08C3B9F7" w14:textId="4271F5C6" w:rsidR="00935BE1" w:rsidRDefault="00000000">
      <w:r>
        <w:rPr>
          <w:b/>
          <w:sz w:val="24"/>
        </w:rPr>
        <w:lastRenderedPageBreak/>
        <w:t>Step 6: CHAID Model for Churn Prediction</w:t>
      </w:r>
    </w:p>
    <w:p w14:paraId="7E624754" w14:textId="77777777" w:rsidR="00D7128E" w:rsidRPr="00D7128E" w:rsidRDefault="00D7128E" w:rsidP="00D7128E">
      <w:r w:rsidRPr="00D7128E">
        <w:t>I used the CHAID model to predict churn using 'chrun' as the target variable and predictors such as Gender, Age, Annual Income, Spending Score, and Customer_Segment. The CHAID tree provided clear decision rules and helped identify which segments are more likely to churn.</w:t>
      </w:r>
    </w:p>
    <w:p w14:paraId="1C7EEB4F" w14:textId="2C3BC214" w:rsidR="00D7128E" w:rsidRDefault="00D7128E">
      <w:r>
        <w:rPr>
          <w:noProof/>
        </w:rPr>
        <w:drawing>
          <wp:inline distT="0" distB="0" distL="0" distR="0" wp14:anchorId="0B91526F" wp14:editId="096420A6">
            <wp:extent cx="5486400" cy="4472299"/>
            <wp:effectExtent l="0" t="0" r="0" b="5080"/>
            <wp:docPr id="8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7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3240" w14:textId="6845B77B" w:rsidR="00935BE1" w:rsidRDefault="00935BE1"/>
    <w:p w14:paraId="63F9ACC5" w14:textId="77777777" w:rsidR="00935BE1" w:rsidRDefault="00000000">
      <w:r>
        <w:t>Screenshot shows CHAID tree structure with decision nodes.</w:t>
      </w:r>
    </w:p>
    <w:p w14:paraId="7C65F481" w14:textId="77777777" w:rsidR="00935BE1" w:rsidRDefault="00000000">
      <w:r>
        <w:rPr>
          <w:b/>
          <w:sz w:val="24"/>
        </w:rPr>
        <w:t>Step 7: Evaluation of Results</w:t>
      </w:r>
    </w:p>
    <w:p w14:paraId="6E61EB20" w14:textId="77777777" w:rsidR="00935BE1" w:rsidRDefault="00000000">
      <w:r>
        <w:t>The model results are visualized and evaluated to identify churn-prone segments for business insights.</w:t>
      </w:r>
    </w:p>
    <w:p w14:paraId="3D862AFA" w14:textId="559CCB17" w:rsidR="00935BE1" w:rsidRDefault="00D7128E">
      <w:r>
        <w:rPr>
          <w:noProof/>
        </w:rPr>
        <w:lastRenderedPageBreak/>
        <w:drawing>
          <wp:inline distT="0" distB="0" distL="0" distR="0" wp14:anchorId="7B281049" wp14:editId="06C8F494">
            <wp:extent cx="5486400" cy="6819900"/>
            <wp:effectExtent l="0" t="0" r="0" b="0"/>
            <wp:docPr id="7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9881" w14:textId="77777777" w:rsidR="00935BE1" w:rsidRDefault="00000000">
      <w:r>
        <w:t>Screenshot presents churn distribution across segments.</w:t>
      </w:r>
    </w:p>
    <w:p w14:paraId="268664FB" w14:textId="77777777" w:rsidR="00935BE1" w:rsidRDefault="00000000">
      <w:r>
        <w:rPr>
          <w:b/>
          <w:sz w:val="24"/>
        </w:rPr>
        <w:t>Step 8: Final Model Flow</w:t>
      </w:r>
    </w:p>
    <w:p w14:paraId="0CDCBC0A" w14:textId="29F42D9C" w:rsidR="00935BE1" w:rsidRDefault="00000000">
      <w:r>
        <w:lastRenderedPageBreak/>
        <w:t>The final SPSS Modeler flow demonstrates the complete pipeline from data input to churn prediction output.</w:t>
      </w:r>
      <w:r w:rsidR="00321329">
        <w:rPr>
          <w:noProof/>
        </w:rPr>
        <w:drawing>
          <wp:inline distT="0" distB="0" distL="0" distR="0" wp14:anchorId="178689A0" wp14:editId="3F968C41">
            <wp:extent cx="5486400" cy="3420110"/>
            <wp:effectExtent l="0" t="0" r="0" b="8890"/>
            <wp:docPr id="1442872663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72663" name="Picture 1" descr="A diagram of a dia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90B8" w14:textId="6E29D6BC" w:rsidR="00935BE1" w:rsidRDefault="00935BE1"/>
    <w:p w14:paraId="618AA873" w14:textId="77777777" w:rsidR="00935BE1" w:rsidRDefault="00000000">
      <w:r>
        <w:t>Screenshot shows the complete workflow in IBM SPSS Modeler.</w:t>
      </w:r>
    </w:p>
    <w:p w14:paraId="1F6D3A2B" w14:textId="77777777" w:rsidR="00935BE1" w:rsidRDefault="00000000">
      <w:r>
        <w:rPr>
          <w:b/>
          <w:sz w:val="24"/>
        </w:rPr>
        <w:t>Step 9: Output Visualization</w:t>
      </w:r>
    </w:p>
    <w:p w14:paraId="3C5D36CC" w14:textId="77777777" w:rsidR="00935BE1" w:rsidRDefault="00000000">
      <w:r>
        <w:t>The CHAID model output nodes highlight churn and retention patterns visually.</w:t>
      </w:r>
    </w:p>
    <w:p w14:paraId="5F0C0C45" w14:textId="77777777" w:rsidR="00935BE1" w:rsidRDefault="00000000">
      <w:r>
        <w:rPr>
          <w:noProof/>
        </w:rPr>
        <w:lastRenderedPageBreak/>
        <w:drawing>
          <wp:inline distT="0" distB="0" distL="0" distR="0" wp14:anchorId="3465680A" wp14:editId="31551902">
            <wp:extent cx="6648450" cy="5438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1-01 09393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9CF0" w14:textId="77777777" w:rsidR="00935BE1" w:rsidRDefault="00000000">
      <w:r>
        <w:t>Screenshot shows the CHAID decision tree and churn visualization results.</w:t>
      </w:r>
    </w:p>
    <w:p w14:paraId="3D14CEC2" w14:textId="77777777" w:rsidR="00321329" w:rsidRDefault="00321329"/>
    <w:p w14:paraId="19E21568" w14:textId="0C1076CA" w:rsidR="00321329" w:rsidRDefault="00321329" w:rsidP="00321329">
      <w:r>
        <w:rPr>
          <w:b/>
          <w:sz w:val="24"/>
        </w:rPr>
        <w:t xml:space="preserve">Step </w:t>
      </w:r>
      <w:r>
        <w:rPr>
          <w:b/>
          <w:sz w:val="24"/>
        </w:rPr>
        <w:t>10</w:t>
      </w:r>
      <w:r>
        <w:rPr>
          <w:b/>
          <w:sz w:val="24"/>
        </w:rPr>
        <w:t xml:space="preserve">: </w:t>
      </w:r>
      <w:r>
        <w:rPr>
          <w:b/>
          <w:sz w:val="24"/>
        </w:rPr>
        <w:t>Conclusion</w:t>
      </w:r>
    </w:p>
    <w:p w14:paraId="4C06F3D6" w14:textId="782906BE" w:rsidR="00321329" w:rsidRDefault="00321329" w:rsidP="00321329">
      <w:r w:rsidRPr="00321329">
        <w:t>VIP Customers now show 0% churn, while Budget Shoppers are the new high-risk segment with 29 churned customers.</w:t>
      </w:r>
    </w:p>
    <w:p w14:paraId="54058480" w14:textId="77777777" w:rsidR="00321329" w:rsidRDefault="00321329"/>
    <w:sectPr w:rsidR="003213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98A34" w14:textId="77777777" w:rsidR="00995CE6" w:rsidRDefault="00995CE6" w:rsidP="00D7128E">
      <w:pPr>
        <w:spacing w:after="0" w:line="240" w:lineRule="auto"/>
      </w:pPr>
      <w:r>
        <w:separator/>
      </w:r>
    </w:p>
  </w:endnote>
  <w:endnote w:type="continuationSeparator" w:id="0">
    <w:p w14:paraId="77B14F9E" w14:textId="77777777" w:rsidR="00995CE6" w:rsidRDefault="00995CE6" w:rsidP="00D71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DejaVu Serif">
    <w:altName w:val="MS Gothic"/>
    <w:panose1 w:val="02060603050605020204"/>
    <w:charset w:val="00"/>
    <w:family w:val="roman"/>
    <w:pitch w:val="variable"/>
    <w:sig w:usb0="E50006FF" w:usb1="5200F9FB" w:usb2="0A04002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89CD0" w14:textId="77777777" w:rsidR="00995CE6" w:rsidRDefault="00995CE6" w:rsidP="00D7128E">
      <w:pPr>
        <w:spacing w:after="0" w:line="240" w:lineRule="auto"/>
      </w:pPr>
      <w:r>
        <w:separator/>
      </w:r>
    </w:p>
  </w:footnote>
  <w:footnote w:type="continuationSeparator" w:id="0">
    <w:p w14:paraId="1090CE5A" w14:textId="77777777" w:rsidR="00995CE6" w:rsidRDefault="00995CE6" w:rsidP="00D71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4350326">
    <w:abstractNumId w:val="8"/>
  </w:num>
  <w:num w:numId="2" w16cid:durableId="1104303387">
    <w:abstractNumId w:val="6"/>
  </w:num>
  <w:num w:numId="3" w16cid:durableId="1198547257">
    <w:abstractNumId w:val="5"/>
  </w:num>
  <w:num w:numId="4" w16cid:durableId="658580074">
    <w:abstractNumId w:val="4"/>
  </w:num>
  <w:num w:numId="5" w16cid:durableId="1035884559">
    <w:abstractNumId w:val="7"/>
  </w:num>
  <w:num w:numId="6" w16cid:durableId="1340691629">
    <w:abstractNumId w:val="3"/>
  </w:num>
  <w:num w:numId="7" w16cid:durableId="1702777249">
    <w:abstractNumId w:val="2"/>
  </w:num>
  <w:num w:numId="8" w16cid:durableId="831217598">
    <w:abstractNumId w:val="1"/>
  </w:num>
  <w:num w:numId="9" w16cid:durableId="628240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1329"/>
    <w:rsid w:val="00326F90"/>
    <w:rsid w:val="003F444A"/>
    <w:rsid w:val="004C66FF"/>
    <w:rsid w:val="00935BE1"/>
    <w:rsid w:val="00995CE6"/>
    <w:rsid w:val="00AA1D8D"/>
    <w:rsid w:val="00AE3E40"/>
    <w:rsid w:val="00B47730"/>
    <w:rsid w:val="00CB0664"/>
    <w:rsid w:val="00D7128E"/>
    <w:rsid w:val="00EC39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ED40C8"/>
  <w14:defaultImageDpi w14:val="300"/>
  <w15:docId w15:val="{E589022D-D430-4A25-81A0-48CEDE03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Rishi Singh</cp:lastModifiedBy>
  <cp:revision>2</cp:revision>
  <dcterms:created xsi:type="dcterms:W3CDTF">2025-11-01T04:57:00Z</dcterms:created>
  <dcterms:modified xsi:type="dcterms:W3CDTF">2025-11-01T04:57:00Z</dcterms:modified>
  <cp:category/>
</cp:coreProperties>
</file>