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F2858" w14:textId="542E76E1" w:rsidR="00DD1878" w:rsidRPr="001C490C" w:rsidRDefault="005533CD" w:rsidP="005533CD">
      <w:pPr>
        <w:jc w:val="center"/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90C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0C605D" w:rsidRPr="001C490C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usiness </w:t>
      </w:r>
      <w:r w:rsidRPr="001C490C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0C605D" w:rsidRPr="001C490C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equirement</w:t>
      </w:r>
      <w:r w:rsidR="00E545F3" w:rsidRPr="001C490C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0C605D" w:rsidRPr="001C490C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490C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0C605D" w:rsidRPr="001C490C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ocument</w:t>
      </w:r>
      <w:r w:rsidR="001D06B9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(PolicyBazaar)</w:t>
      </w:r>
    </w:p>
    <w:p w14:paraId="6F45E732" w14:textId="3FBB6880" w:rsidR="005533CD" w:rsidRPr="00E545F3" w:rsidRDefault="005533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545F3">
        <w:rPr>
          <w:rFonts w:ascii="Times New Roman" w:hAnsi="Times New Roman" w:cs="Times New Roman"/>
          <w:b/>
          <w:bCs/>
        </w:rPr>
        <w:t>The Current Business Problem:</w:t>
      </w:r>
      <w:r w:rsidR="000C605D" w:rsidRPr="00E545F3">
        <w:rPr>
          <w:rFonts w:ascii="Times New Roman" w:hAnsi="Times New Roman" w:cs="Times New Roman"/>
          <w:b/>
          <w:bCs/>
        </w:rPr>
        <w:t xml:space="preserve"> </w:t>
      </w:r>
      <w:r w:rsidR="000C605D" w:rsidRPr="00E545F3">
        <w:rPr>
          <w:rFonts w:ascii="Times New Roman" w:hAnsi="Times New Roman" w:cs="Times New Roman"/>
          <w:sz w:val="22"/>
          <w:szCs w:val="22"/>
        </w:rPr>
        <w:t xml:space="preserve">Currently </w:t>
      </w:r>
      <w:r w:rsidR="00765FDF" w:rsidRPr="00E545F3">
        <w:rPr>
          <w:rFonts w:ascii="Times New Roman" w:hAnsi="Times New Roman" w:cs="Times New Roman"/>
          <w:b/>
          <w:bCs/>
          <w:sz w:val="22"/>
          <w:szCs w:val="22"/>
        </w:rPr>
        <w:t xml:space="preserve">PolicyBazaar </w:t>
      </w:r>
      <w:r w:rsidR="000C605D" w:rsidRPr="00E545F3">
        <w:rPr>
          <w:rFonts w:ascii="Times New Roman" w:hAnsi="Times New Roman" w:cs="Times New Roman"/>
          <w:sz w:val="22"/>
          <w:szCs w:val="22"/>
        </w:rPr>
        <w:t xml:space="preserve"> is providing </w:t>
      </w:r>
      <w:r w:rsidR="004F161C" w:rsidRPr="00E545F3">
        <w:rPr>
          <w:rFonts w:ascii="Times New Roman" w:hAnsi="Times New Roman" w:cs="Times New Roman"/>
          <w:sz w:val="22"/>
          <w:szCs w:val="22"/>
        </w:rPr>
        <w:t>various Insurance Policies like:</w:t>
      </w:r>
    </w:p>
    <w:p w14:paraId="649996C0" w14:textId="364C4E0E" w:rsidR="009A2B07" w:rsidRPr="00E545F3" w:rsidRDefault="00765FDF" w:rsidP="00507A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sz w:val="22"/>
          <w:szCs w:val="22"/>
        </w:rPr>
        <w:t>Health Insurance</w:t>
      </w:r>
    </w:p>
    <w:p w14:paraId="079EB2B7" w14:textId="723A2372" w:rsidR="009A2B07" w:rsidRPr="00E545F3" w:rsidRDefault="00765FDF" w:rsidP="00507A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sz w:val="22"/>
          <w:szCs w:val="22"/>
        </w:rPr>
        <w:t>Life Insurance</w:t>
      </w:r>
    </w:p>
    <w:p w14:paraId="6D6F1B39" w14:textId="1DB03917" w:rsidR="009A2B07" w:rsidRPr="00E545F3" w:rsidRDefault="00765FDF" w:rsidP="00507A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sz w:val="22"/>
          <w:szCs w:val="22"/>
        </w:rPr>
        <w:t>Automobile Insurance</w:t>
      </w:r>
    </w:p>
    <w:p w14:paraId="219409BD" w14:textId="0F1FED23" w:rsidR="00FA2842" w:rsidRPr="00E545F3" w:rsidRDefault="00A731FA" w:rsidP="00FA2842">
      <w:pPr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sz w:val="22"/>
          <w:szCs w:val="22"/>
        </w:rPr>
        <w:t xml:space="preserve">Though PolicyBazaar </w:t>
      </w:r>
      <w:r w:rsidR="00B623F4" w:rsidRPr="00E545F3">
        <w:rPr>
          <w:rFonts w:ascii="Times New Roman" w:hAnsi="Times New Roman" w:cs="Times New Roman"/>
          <w:sz w:val="22"/>
          <w:szCs w:val="22"/>
        </w:rPr>
        <w:t xml:space="preserve">is currently </w:t>
      </w:r>
      <w:r w:rsidRPr="00E545F3">
        <w:rPr>
          <w:rFonts w:ascii="Times New Roman" w:hAnsi="Times New Roman" w:cs="Times New Roman"/>
          <w:sz w:val="22"/>
          <w:szCs w:val="22"/>
        </w:rPr>
        <w:t>lead</w:t>
      </w:r>
      <w:r w:rsidR="00B623F4" w:rsidRPr="00E545F3">
        <w:rPr>
          <w:rFonts w:ascii="Times New Roman" w:hAnsi="Times New Roman" w:cs="Times New Roman"/>
          <w:sz w:val="22"/>
          <w:szCs w:val="22"/>
        </w:rPr>
        <w:t>ing</w:t>
      </w:r>
      <w:r w:rsidRPr="00E545F3">
        <w:rPr>
          <w:rFonts w:ascii="Times New Roman" w:hAnsi="Times New Roman" w:cs="Times New Roman"/>
          <w:sz w:val="22"/>
          <w:szCs w:val="22"/>
        </w:rPr>
        <w:t xml:space="preserve"> in Individual and Family Insurances,</w:t>
      </w:r>
      <w:r w:rsidR="00B623F4" w:rsidRPr="00E545F3">
        <w:rPr>
          <w:rFonts w:ascii="Times New Roman" w:hAnsi="Times New Roman" w:cs="Times New Roman"/>
          <w:sz w:val="22"/>
          <w:szCs w:val="22"/>
        </w:rPr>
        <w:t xml:space="preserve"> they are missing out opportunities in capturing Pet Insurance market</w:t>
      </w:r>
      <w:r w:rsidR="00EE5199" w:rsidRPr="00E545F3">
        <w:rPr>
          <w:rFonts w:ascii="Times New Roman" w:hAnsi="Times New Roman" w:cs="Times New Roman"/>
          <w:sz w:val="22"/>
          <w:szCs w:val="22"/>
        </w:rPr>
        <w:t>.</w:t>
      </w:r>
      <w:r w:rsidR="00B623F4" w:rsidRPr="00E545F3">
        <w:rPr>
          <w:rFonts w:ascii="Times New Roman" w:hAnsi="Times New Roman" w:cs="Times New Roman"/>
          <w:sz w:val="22"/>
          <w:szCs w:val="22"/>
        </w:rPr>
        <w:t xml:space="preserve"> Customers tend to switch to another platform offering Insurances for them as well as their pets, which leads to loss</w:t>
      </w:r>
      <w:r w:rsidR="001854AE" w:rsidRPr="00E545F3">
        <w:rPr>
          <w:rFonts w:ascii="Times New Roman" w:hAnsi="Times New Roman" w:cs="Times New Roman"/>
          <w:sz w:val="22"/>
          <w:szCs w:val="22"/>
        </w:rPr>
        <w:t xml:space="preserve"> in revenue</w:t>
      </w:r>
      <w:r w:rsidR="00B623F4" w:rsidRPr="00E545F3">
        <w:rPr>
          <w:rFonts w:ascii="Times New Roman" w:hAnsi="Times New Roman" w:cs="Times New Roman"/>
          <w:sz w:val="22"/>
          <w:szCs w:val="22"/>
        </w:rPr>
        <w:t xml:space="preserve"> and reduced market capture.</w:t>
      </w:r>
    </w:p>
    <w:p w14:paraId="111CE55B" w14:textId="010408F5" w:rsidR="00EE07CB" w:rsidRPr="00E545F3" w:rsidRDefault="00EE5199" w:rsidP="00EE07CB">
      <w:pPr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b/>
          <w:bCs/>
        </w:rPr>
        <w:t xml:space="preserve">The Proposed Solution: </w:t>
      </w:r>
      <w:r w:rsidR="00EE07CB" w:rsidRPr="00E545F3">
        <w:rPr>
          <w:rFonts w:ascii="Times New Roman" w:hAnsi="Times New Roman" w:cs="Times New Roman"/>
          <w:sz w:val="22"/>
          <w:szCs w:val="22"/>
        </w:rPr>
        <w:t>We propose</w:t>
      </w:r>
      <w:r w:rsidR="00E6292D" w:rsidRPr="00E545F3">
        <w:rPr>
          <w:rFonts w:ascii="Times New Roman" w:hAnsi="Times New Roman" w:cs="Times New Roman"/>
          <w:sz w:val="22"/>
          <w:szCs w:val="22"/>
        </w:rPr>
        <w:t xml:space="preserve"> adding a new policy type - Pet Insurance on our existing website</w:t>
      </w:r>
      <w:r w:rsidR="00EE07CB" w:rsidRPr="00E545F3">
        <w:rPr>
          <w:rFonts w:ascii="Times New Roman" w:hAnsi="Times New Roman" w:cs="Times New Roman"/>
          <w:sz w:val="22"/>
          <w:szCs w:val="22"/>
        </w:rPr>
        <w:t xml:space="preserve">. This </w:t>
      </w:r>
      <w:r w:rsidR="00913401" w:rsidRPr="00E545F3">
        <w:rPr>
          <w:rFonts w:ascii="Times New Roman" w:hAnsi="Times New Roman" w:cs="Times New Roman"/>
          <w:sz w:val="22"/>
          <w:szCs w:val="22"/>
        </w:rPr>
        <w:t>will allow Customers to purchase insurance policies for their Pets online</w:t>
      </w:r>
      <w:r w:rsidR="00344605" w:rsidRPr="00E545F3">
        <w:rPr>
          <w:rFonts w:ascii="Times New Roman" w:hAnsi="Times New Roman" w:cs="Times New Roman"/>
          <w:sz w:val="22"/>
          <w:szCs w:val="22"/>
        </w:rPr>
        <w:t>.</w:t>
      </w:r>
    </w:p>
    <w:p w14:paraId="7BBEA9DF" w14:textId="50E982CA" w:rsidR="00EE07CB" w:rsidRPr="00E545F3" w:rsidRDefault="00344605" w:rsidP="00852A6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sz w:val="22"/>
          <w:szCs w:val="22"/>
        </w:rPr>
        <w:t>Offers insurance for Cats and Dogs of any breed.</w:t>
      </w:r>
    </w:p>
    <w:p w14:paraId="5C87BD08" w14:textId="4B9B17A6" w:rsidR="00EE07CB" w:rsidRPr="00E545F3" w:rsidRDefault="00344605" w:rsidP="00852A6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sz w:val="22"/>
          <w:szCs w:val="22"/>
        </w:rPr>
        <w:t>Provides hassle-free claims for Pet treatments, checkups, vaccination</w:t>
      </w:r>
      <w:r w:rsidR="000B3E5A" w:rsidRPr="00E545F3">
        <w:rPr>
          <w:rFonts w:ascii="Times New Roman" w:hAnsi="Times New Roman" w:cs="Times New Roman"/>
          <w:sz w:val="22"/>
          <w:szCs w:val="22"/>
        </w:rPr>
        <w:t>s</w:t>
      </w:r>
      <w:r w:rsidRPr="00E545F3">
        <w:rPr>
          <w:rFonts w:ascii="Times New Roman" w:hAnsi="Times New Roman" w:cs="Times New Roman"/>
          <w:sz w:val="22"/>
          <w:szCs w:val="22"/>
        </w:rPr>
        <w:t>, etc</w:t>
      </w:r>
      <w:r w:rsidR="00EE07CB" w:rsidRPr="00E545F3">
        <w:rPr>
          <w:rFonts w:ascii="Times New Roman" w:hAnsi="Times New Roman" w:cs="Times New Roman"/>
          <w:sz w:val="22"/>
          <w:szCs w:val="22"/>
        </w:rPr>
        <w:t>.</w:t>
      </w:r>
    </w:p>
    <w:p w14:paraId="5E6BC0D5" w14:textId="0C0D183F" w:rsidR="00EE07CB" w:rsidRPr="00E545F3" w:rsidRDefault="00EE07CB" w:rsidP="00EE07CB">
      <w:pPr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sz w:val="22"/>
          <w:szCs w:val="22"/>
        </w:rPr>
        <w:t>This</w:t>
      </w:r>
      <w:r w:rsidR="005133E8" w:rsidRPr="00E545F3">
        <w:rPr>
          <w:rFonts w:ascii="Times New Roman" w:hAnsi="Times New Roman" w:cs="Times New Roman"/>
          <w:sz w:val="22"/>
          <w:szCs w:val="22"/>
        </w:rPr>
        <w:t xml:space="preserve"> addition will lead to increased market capture as well as improve customer engagement and boost overall profits in revenue</w:t>
      </w:r>
      <w:r w:rsidRPr="00E545F3">
        <w:rPr>
          <w:rFonts w:ascii="Times New Roman" w:hAnsi="Times New Roman" w:cs="Times New Roman"/>
          <w:sz w:val="22"/>
          <w:szCs w:val="22"/>
        </w:rPr>
        <w:t>.</w:t>
      </w:r>
    </w:p>
    <w:p w14:paraId="263F1967" w14:textId="26A70D27" w:rsidR="00527957" w:rsidRPr="00E545F3" w:rsidRDefault="00527957" w:rsidP="00EE07CB">
      <w:pPr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b/>
          <w:bCs/>
        </w:rPr>
        <w:t>Systems Impacted:</w:t>
      </w:r>
      <w:r w:rsidRPr="00E545F3">
        <w:rPr>
          <w:rFonts w:ascii="Times New Roman" w:hAnsi="Times New Roman" w:cs="Times New Roman"/>
        </w:rPr>
        <w:t xml:space="preserve"> </w:t>
      </w:r>
      <w:r w:rsidRPr="00E545F3">
        <w:rPr>
          <w:rFonts w:ascii="Times New Roman" w:hAnsi="Times New Roman" w:cs="Times New Roman"/>
          <w:sz w:val="22"/>
          <w:szCs w:val="22"/>
        </w:rPr>
        <w:t>A</w:t>
      </w:r>
      <w:r w:rsidR="009E16BF" w:rsidRPr="00E545F3">
        <w:rPr>
          <w:rFonts w:ascii="Times New Roman" w:hAnsi="Times New Roman" w:cs="Times New Roman"/>
          <w:sz w:val="22"/>
          <w:szCs w:val="22"/>
        </w:rPr>
        <w:t xml:space="preserve"> new option will be added</w:t>
      </w:r>
      <w:r w:rsidR="00AB0E04" w:rsidRPr="00E545F3">
        <w:rPr>
          <w:rFonts w:ascii="Times New Roman" w:hAnsi="Times New Roman" w:cs="Times New Roman"/>
          <w:sz w:val="22"/>
          <w:szCs w:val="22"/>
        </w:rPr>
        <w:t xml:space="preserve"> to the existing website targeting customers to offer insurance policies for their pets</w:t>
      </w:r>
      <w:r w:rsidR="00C26390" w:rsidRPr="00E545F3">
        <w:rPr>
          <w:rFonts w:ascii="Times New Roman" w:hAnsi="Times New Roman" w:cs="Times New Roman"/>
          <w:sz w:val="22"/>
          <w:szCs w:val="22"/>
        </w:rPr>
        <w:t>.</w:t>
      </w:r>
    </w:p>
    <w:p w14:paraId="74234F85" w14:textId="12A70ACA" w:rsidR="00BA1DB4" w:rsidRPr="00E545F3" w:rsidRDefault="00BA1DB4" w:rsidP="00507A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545F3">
        <w:rPr>
          <w:rFonts w:ascii="Times New Roman" w:hAnsi="Times New Roman" w:cs="Times New Roman"/>
          <w:sz w:val="22"/>
          <w:szCs w:val="22"/>
        </w:rPr>
        <w:t>Company Website</w:t>
      </w:r>
    </w:p>
    <w:p w14:paraId="380245FD" w14:textId="34F292A4" w:rsidR="00BA1DB4" w:rsidRPr="00E545F3" w:rsidRDefault="00BA1DB4" w:rsidP="00507A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545F3">
        <w:rPr>
          <w:rFonts w:ascii="Times New Roman" w:hAnsi="Times New Roman" w:cs="Times New Roman"/>
          <w:sz w:val="22"/>
          <w:szCs w:val="22"/>
        </w:rPr>
        <w:t>Payment Gateway</w:t>
      </w:r>
    </w:p>
    <w:p w14:paraId="3F172C30" w14:textId="201969E7" w:rsidR="005F6CB2" w:rsidRPr="00E545F3" w:rsidRDefault="005F6CB2" w:rsidP="00E5500B">
      <w:pPr>
        <w:rPr>
          <w:rFonts w:ascii="Times New Roman" w:hAnsi="Times New Roman" w:cs="Times New Roman"/>
        </w:rPr>
      </w:pPr>
      <w:r w:rsidRPr="00E545F3">
        <w:rPr>
          <w:rFonts w:ascii="Times New Roman" w:hAnsi="Times New Roman" w:cs="Times New Roman"/>
          <w:b/>
          <w:bCs/>
        </w:rPr>
        <w:t>Assumptions/Dependencies:</w:t>
      </w:r>
      <w:r w:rsidRPr="00E545F3">
        <w:rPr>
          <w:rFonts w:ascii="Times New Roman" w:hAnsi="Times New Roman" w:cs="Times New Roman"/>
        </w:rPr>
        <w:t xml:space="preserve"> </w:t>
      </w:r>
      <w:r w:rsidRPr="00E545F3">
        <w:rPr>
          <w:rFonts w:ascii="Times New Roman" w:hAnsi="Times New Roman" w:cs="Times New Roman"/>
          <w:sz w:val="22"/>
          <w:szCs w:val="22"/>
        </w:rPr>
        <w:t>N/A</w:t>
      </w:r>
    </w:p>
    <w:p w14:paraId="4DFC0315" w14:textId="0CD5D642" w:rsidR="002339F7" w:rsidRPr="00E545F3" w:rsidRDefault="00762E24" w:rsidP="00F62044">
      <w:pPr>
        <w:rPr>
          <w:rFonts w:ascii="Times New Roman" w:hAnsi="Times New Roman" w:cs="Times New Roman"/>
        </w:rPr>
      </w:pPr>
      <w:r w:rsidRPr="00E545F3">
        <w:rPr>
          <w:rFonts w:ascii="Times New Roman" w:hAnsi="Times New Roman" w:cs="Times New Roman"/>
          <w:b/>
          <w:bCs/>
        </w:rPr>
        <w:t>Business Requirements:</w:t>
      </w:r>
    </w:p>
    <w:p w14:paraId="792D40C5" w14:textId="37394571" w:rsidR="00F62044" w:rsidRPr="00E545F3" w:rsidRDefault="00F62044" w:rsidP="00AD30BB">
      <w:pPr>
        <w:spacing w:after="0" w:line="276" w:lineRule="auto"/>
        <w:ind w:left="360"/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1. Homepage Update</w:t>
      </w:r>
    </w:p>
    <w:p w14:paraId="581ACE02" w14:textId="33C91221" w:rsidR="00F62044" w:rsidRPr="00E545F3" w:rsidRDefault="00F62044" w:rsidP="00AD30BB">
      <w:pPr>
        <w:numPr>
          <w:ilvl w:val="0"/>
          <w:numId w:val="7"/>
        </w:numPr>
        <w:tabs>
          <w:tab w:val="num" w:pos="1080"/>
        </w:tabs>
        <w:spacing w:after="0" w:line="276" w:lineRule="auto"/>
        <w:ind w:left="108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1.1</w:t>
      </w:r>
      <w:r w:rsidRPr="00E545F3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 Ability to display a Pet Insurance tab/button on the homepage.</w:t>
      </w:r>
    </w:p>
    <w:p w14:paraId="175E1A17" w14:textId="734AFAB0" w:rsidR="00F62044" w:rsidRPr="00E545F3" w:rsidRDefault="00F62044" w:rsidP="00AD30BB">
      <w:pPr>
        <w:spacing w:after="0" w:line="276" w:lineRule="auto"/>
        <w:ind w:left="360"/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2. Pet Insurance Landing Page</w:t>
      </w:r>
    </w:p>
    <w:p w14:paraId="101BA565" w14:textId="1B1CF827" w:rsidR="00F62044" w:rsidRPr="00E545F3" w:rsidRDefault="00F62044" w:rsidP="00AD30BB">
      <w:pPr>
        <w:numPr>
          <w:ilvl w:val="0"/>
          <w:numId w:val="8"/>
        </w:numPr>
        <w:tabs>
          <w:tab w:val="num" w:pos="1080"/>
        </w:tabs>
        <w:spacing w:after="0" w:line="276" w:lineRule="auto"/>
        <w:ind w:left="108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2.1</w:t>
      </w:r>
      <w:r w:rsidRPr="00E545F3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 Ability to display pet insurance plans categorized by pet type (Dog / Cat).</w:t>
      </w:r>
    </w:p>
    <w:p w14:paraId="0FA4E0A5" w14:textId="6612E5D8" w:rsidR="00F62044" w:rsidRPr="00E545F3" w:rsidRDefault="00F62044" w:rsidP="00AD30BB">
      <w:pPr>
        <w:numPr>
          <w:ilvl w:val="0"/>
          <w:numId w:val="8"/>
        </w:numPr>
        <w:tabs>
          <w:tab w:val="num" w:pos="1080"/>
        </w:tabs>
        <w:spacing w:after="0" w:line="276" w:lineRule="auto"/>
        <w:ind w:left="108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2.2</w:t>
      </w:r>
      <w:r w:rsidRPr="00E545F3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 Ability to view summarized details of each plan (Coverage, Premium, Benefits).</w:t>
      </w:r>
    </w:p>
    <w:p w14:paraId="2AD94F76" w14:textId="0ED39F02" w:rsidR="00F62044" w:rsidRPr="00E545F3" w:rsidRDefault="00F62044" w:rsidP="00AD30BB">
      <w:pPr>
        <w:spacing w:after="0" w:line="276" w:lineRule="auto"/>
        <w:ind w:left="360"/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3. Pet Insurance Plan Details Page</w:t>
      </w:r>
    </w:p>
    <w:p w14:paraId="6DCA3C61" w14:textId="12080A7C" w:rsidR="00F62044" w:rsidRPr="00E545F3" w:rsidRDefault="00F62044" w:rsidP="00AD30BB">
      <w:pPr>
        <w:numPr>
          <w:ilvl w:val="0"/>
          <w:numId w:val="9"/>
        </w:numPr>
        <w:tabs>
          <w:tab w:val="num" w:pos="1080"/>
        </w:tabs>
        <w:spacing w:after="0" w:line="276" w:lineRule="auto"/>
        <w:ind w:left="108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3.1</w:t>
      </w:r>
      <w:r w:rsidRPr="00E545F3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 Ability to view full plan details including coverage, benefits, exclusions,      pricing, and plan term.</w:t>
      </w:r>
    </w:p>
    <w:p w14:paraId="027B3F44" w14:textId="7049F210" w:rsidR="00F62044" w:rsidRPr="00E545F3" w:rsidRDefault="00F62044" w:rsidP="00AD30BB">
      <w:pPr>
        <w:numPr>
          <w:ilvl w:val="0"/>
          <w:numId w:val="9"/>
        </w:numPr>
        <w:tabs>
          <w:tab w:val="num" w:pos="1080"/>
        </w:tabs>
        <w:spacing w:after="0" w:line="276" w:lineRule="auto"/>
        <w:ind w:left="108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3.2</w:t>
      </w:r>
      <w:r w:rsidRPr="00E545F3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 Ability to click "Buy Now" to initiate purchase process.</w:t>
      </w:r>
    </w:p>
    <w:p w14:paraId="4D36C814" w14:textId="60C8B4F9" w:rsidR="00F62044" w:rsidRPr="00E545F3" w:rsidRDefault="00F62044" w:rsidP="00AD30BB">
      <w:pPr>
        <w:spacing w:after="0" w:line="276" w:lineRule="auto"/>
        <w:ind w:left="360"/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4. Purchase and Payment Management</w:t>
      </w:r>
    </w:p>
    <w:p w14:paraId="49A67FD5" w14:textId="5BF24F14" w:rsidR="00F62044" w:rsidRPr="00E545F3" w:rsidRDefault="00F62044" w:rsidP="00AD30BB">
      <w:pPr>
        <w:numPr>
          <w:ilvl w:val="0"/>
          <w:numId w:val="10"/>
        </w:numPr>
        <w:tabs>
          <w:tab w:val="num" w:pos="1080"/>
        </w:tabs>
        <w:spacing w:after="0" w:line="276" w:lineRule="auto"/>
        <w:ind w:left="108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4.1</w:t>
      </w:r>
      <w:r w:rsidRPr="00E545F3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 Ability for users to fill pet and owner details in an online form.</w:t>
      </w:r>
    </w:p>
    <w:p w14:paraId="1382F3AF" w14:textId="08267F58" w:rsidR="00F62044" w:rsidRPr="00E545F3" w:rsidRDefault="00F62044" w:rsidP="00AD30BB">
      <w:pPr>
        <w:numPr>
          <w:ilvl w:val="0"/>
          <w:numId w:val="10"/>
        </w:numPr>
        <w:tabs>
          <w:tab w:val="num" w:pos="1080"/>
        </w:tabs>
        <w:spacing w:after="0" w:line="276" w:lineRule="auto"/>
        <w:ind w:left="108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4.2</w:t>
      </w:r>
      <w:r w:rsidRPr="00E545F3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 Ability for users to complete payment using the existing payment gateway.</w:t>
      </w:r>
    </w:p>
    <w:p w14:paraId="21CB4A3B" w14:textId="223B8777" w:rsidR="00F62044" w:rsidRPr="00E545F3" w:rsidRDefault="00F62044" w:rsidP="00AD30BB">
      <w:pPr>
        <w:spacing w:after="0" w:line="276" w:lineRule="auto"/>
        <w:ind w:left="360"/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5. Confirmation and Email Notification</w:t>
      </w:r>
    </w:p>
    <w:p w14:paraId="0EEB821E" w14:textId="53F17312" w:rsidR="00F62044" w:rsidRPr="00E545F3" w:rsidRDefault="00F62044" w:rsidP="00AD30BB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5.1</w:t>
      </w:r>
      <w:r w:rsidRPr="00E545F3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 Ability to display a purchase confirmation Pop up after payment.</w:t>
      </w:r>
    </w:p>
    <w:p w14:paraId="0372009C" w14:textId="46E6E066" w:rsidR="00112626" w:rsidRPr="00E545F3" w:rsidRDefault="00F62044" w:rsidP="00AD30BB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E545F3">
        <w:rPr>
          <w:rFonts w:ascii="Times New Roman" w:eastAsia="Calibri" w:hAnsi="Times New Roman" w:cs="Times New Roman"/>
          <w:b/>
          <w:bCs/>
          <w:kern w:val="0"/>
          <w:sz w:val="22"/>
          <w:szCs w:val="22"/>
          <w14:ligatures w14:val="none"/>
        </w:rPr>
        <w:t>5.2</w:t>
      </w:r>
      <w:r w:rsidRPr="00E545F3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 Ability to send confirmation email with policy document attached.</w:t>
      </w:r>
    </w:p>
    <w:sectPr w:rsidR="00112626" w:rsidRPr="00E5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AB1"/>
    <w:multiLevelType w:val="hybridMultilevel"/>
    <w:tmpl w:val="94B0C5D4"/>
    <w:lvl w:ilvl="0" w:tplc="6FE0871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7661B1B"/>
    <w:multiLevelType w:val="multilevel"/>
    <w:tmpl w:val="361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B19DF"/>
    <w:multiLevelType w:val="multilevel"/>
    <w:tmpl w:val="5F4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225B0"/>
    <w:multiLevelType w:val="multilevel"/>
    <w:tmpl w:val="3778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D7EEB"/>
    <w:multiLevelType w:val="multilevel"/>
    <w:tmpl w:val="907A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C7719"/>
    <w:multiLevelType w:val="multilevel"/>
    <w:tmpl w:val="749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93EAB"/>
    <w:multiLevelType w:val="multilevel"/>
    <w:tmpl w:val="BF5E0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DC51053"/>
    <w:multiLevelType w:val="hybridMultilevel"/>
    <w:tmpl w:val="10E202F8"/>
    <w:lvl w:ilvl="0" w:tplc="44EA2F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00320"/>
    <w:multiLevelType w:val="multilevel"/>
    <w:tmpl w:val="3F7C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235AD"/>
    <w:multiLevelType w:val="hybridMultilevel"/>
    <w:tmpl w:val="61E4C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0112E"/>
    <w:multiLevelType w:val="hybridMultilevel"/>
    <w:tmpl w:val="99F4BF0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16108">
    <w:abstractNumId w:val="9"/>
  </w:num>
  <w:num w:numId="2" w16cid:durableId="993294474">
    <w:abstractNumId w:val="7"/>
  </w:num>
  <w:num w:numId="3" w16cid:durableId="1093942177">
    <w:abstractNumId w:val="10"/>
  </w:num>
  <w:num w:numId="4" w16cid:durableId="374740438">
    <w:abstractNumId w:val="6"/>
  </w:num>
  <w:num w:numId="5" w16cid:durableId="1780640207">
    <w:abstractNumId w:val="5"/>
  </w:num>
  <w:num w:numId="6" w16cid:durableId="94836741">
    <w:abstractNumId w:val="0"/>
  </w:num>
  <w:num w:numId="7" w16cid:durableId="9333789">
    <w:abstractNumId w:val="8"/>
  </w:num>
  <w:num w:numId="8" w16cid:durableId="493883886">
    <w:abstractNumId w:val="1"/>
  </w:num>
  <w:num w:numId="9" w16cid:durableId="1690526713">
    <w:abstractNumId w:val="3"/>
  </w:num>
  <w:num w:numId="10" w16cid:durableId="987057337">
    <w:abstractNumId w:val="2"/>
  </w:num>
  <w:num w:numId="11" w16cid:durableId="314335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CD"/>
    <w:rsid w:val="00002083"/>
    <w:rsid w:val="0000567A"/>
    <w:rsid w:val="00034E9C"/>
    <w:rsid w:val="00077A24"/>
    <w:rsid w:val="000B3E5A"/>
    <w:rsid w:val="000B5888"/>
    <w:rsid w:val="000B58A0"/>
    <w:rsid w:val="000C605D"/>
    <w:rsid w:val="00104463"/>
    <w:rsid w:val="00112626"/>
    <w:rsid w:val="0011526A"/>
    <w:rsid w:val="001175BC"/>
    <w:rsid w:val="0014713B"/>
    <w:rsid w:val="00154D9D"/>
    <w:rsid w:val="001854AE"/>
    <w:rsid w:val="001C490C"/>
    <w:rsid w:val="001D06B9"/>
    <w:rsid w:val="00206570"/>
    <w:rsid w:val="002339F7"/>
    <w:rsid w:val="00241135"/>
    <w:rsid w:val="00275413"/>
    <w:rsid w:val="002C1D47"/>
    <w:rsid w:val="002C6AD0"/>
    <w:rsid w:val="00344605"/>
    <w:rsid w:val="003742DF"/>
    <w:rsid w:val="003C41DA"/>
    <w:rsid w:val="0047138D"/>
    <w:rsid w:val="004F161C"/>
    <w:rsid w:val="004F2664"/>
    <w:rsid w:val="00507A69"/>
    <w:rsid w:val="005133E8"/>
    <w:rsid w:val="00527957"/>
    <w:rsid w:val="00537667"/>
    <w:rsid w:val="00543D13"/>
    <w:rsid w:val="005533CD"/>
    <w:rsid w:val="00596F3C"/>
    <w:rsid w:val="005D4E4F"/>
    <w:rsid w:val="005F6CB2"/>
    <w:rsid w:val="00626557"/>
    <w:rsid w:val="006545AA"/>
    <w:rsid w:val="00661256"/>
    <w:rsid w:val="00762E24"/>
    <w:rsid w:val="00765FDF"/>
    <w:rsid w:val="007C2DD2"/>
    <w:rsid w:val="00804D4F"/>
    <w:rsid w:val="0084455B"/>
    <w:rsid w:val="00852A65"/>
    <w:rsid w:val="008809E5"/>
    <w:rsid w:val="008B221D"/>
    <w:rsid w:val="008B4195"/>
    <w:rsid w:val="00903878"/>
    <w:rsid w:val="00913401"/>
    <w:rsid w:val="0096072C"/>
    <w:rsid w:val="009A2B07"/>
    <w:rsid w:val="009D7358"/>
    <w:rsid w:val="009E16BF"/>
    <w:rsid w:val="00A731FA"/>
    <w:rsid w:val="00AB0E04"/>
    <w:rsid w:val="00AD30BB"/>
    <w:rsid w:val="00AD3416"/>
    <w:rsid w:val="00AE32CC"/>
    <w:rsid w:val="00B375F8"/>
    <w:rsid w:val="00B50670"/>
    <w:rsid w:val="00B623F4"/>
    <w:rsid w:val="00BA1DB4"/>
    <w:rsid w:val="00BC3069"/>
    <w:rsid w:val="00C26390"/>
    <w:rsid w:val="00C62214"/>
    <w:rsid w:val="00C64F20"/>
    <w:rsid w:val="00CA45DF"/>
    <w:rsid w:val="00CA7EA9"/>
    <w:rsid w:val="00CD4507"/>
    <w:rsid w:val="00CF334D"/>
    <w:rsid w:val="00D20857"/>
    <w:rsid w:val="00DB65BB"/>
    <w:rsid w:val="00DD1878"/>
    <w:rsid w:val="00DF51C2"/>
    <w:rsid w:val="00E03205"/>
    <w:rsid w:val="00E073E9"/>
    <w:rsid w:val="00E545F3"/>
    <w:rsid w:val="00E5500B"/>
    <w:rsid w:val="00E5605B"/>
    <w:rsid w:val="00E6292D"/>
    <w:rsid w:val="00EA5421"/>
    <w:rsid w:val="00EA7671"/>
    <w:rsid w:val="00EB55AD"/>
    <w:rsid w:val="00EE07CB"/>
    <w:rsid w:val="00EE5199"/>
    <w:rsid w:val="00EF2BBE"/>
    <w:rsid w:val="00F575D1"/>
    <w:rsid w:val="00F62044"/>
    <w:rsid w:val="00F76B9A"/>
    <w:rsid w:val="00F8467D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DE26"/>
  <w15:chartTrackingRefBased/>
  <w15:docId w15:val="{F2309D2A-CC30-4755-BBD8-026C012E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07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Zoid</dc:creator>
  <cp:keywords/>
  <dc:description/>
  <cp:lastModifiedBy>Unique Zoid</cp:lastModifiedBy>
  <cp:revision>84</cp:revision>
  <dcterms:created xsi:type="dcterms:W3CDTF">2025-06-25T16:22:00Z</dcterms:created>
  <dcterms:modified xsi:type="dcterms:W3CDTF">2025-07-21T17:25:00Z</dcterms:modified>
</cp:coreProperties>
</file>