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35. Design a C program to simulate the indexed file allocation strategy.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