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C4929" w14:textId="53C3832C" w:rsidR="00D355D1" w:rsidRPr="00D355D1" w:rsidRDefault="00D355D1" w:rsidP="00D355D1">
      <w:pPr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>1</w:t>
      </w:r>
      <w:r w:rsidRPr="00D355D1">
        <w:rPr>
          <w:rFonts w:ascii="Verdana" w:hAnsi="Verdana"/>
          <w:b/>
          <w:bCs/>
          <w:sz w:val="28"/>
          <w:szCs w:val="28"/>
        </w:rPr>
        <w:t>. Fill in the Blanks Question</w:t>
      </w:r>
    </w:p>
    <w:p w14:paraId="407F8C6D" w14:textId="77777777" w:rsidR="00D355D1" w:rsidRPr="00D355D1" w:rsidRDefault="00D355D1" w:rsidP="00D355D1">
      <w:pPr>
        <w:rPr>
          <w:rFonts w:ascii="Verdana" w:hAnsi="Verdana"/>
          <w:sz w:val="28"/>
          <w:szCs w:val="28"/>
        </w:rPr>
      </w:pPr>
      <w:r w:rsidRPr="00D355D1">
        <w:rPr>
          <w:rFonts w:ascii="Verdana" w:hAnsi="Verdana"/>
          <w:sz w:val="28"/>
          <w:szCs w:val="28"/>
        </w:rPr>
        <w:t>According to the ________ Concept, revenue earned during a period should be matched with expenses incurred to earn that revenue.</w:t>
      </w:r>
    </w:p>
    <w:p w14:paraId="783B05F7" w14:textId="77777777" w:rsidR="00D355D1" w:rsidRPr="00D355D1" w:rsidRDefault="00D355D1" w:rsidP="00D355D1">
      <w:pPr>
        <w:rPr>
          <w:rFonts w:ascii="Verdana" w:hAnsi="Verdana"/>
          <w:sz w:val="28"/>
          <w:szCs w:val="28"/>
        </w:rPr>
      </w:pPr>
      <w:r w:rsidRPr="00D355D1">
        <w:rPr>
          <w:rFonts w:ascii="Verdana" w:hAnsi="Verdana"/>
          <w:b/>
          <w:bCs/>
          <w:sz w:val="28"/>
          <w:szCs w:val="28"/>
        </w:rPr>
        <w:t>A.</w:t>
      </w:r>
      <w:r w:rsidRPr="00D355D1">
        <w:rPr>
          <w:rFonts w:ascii="Verdana" w:hAnsi="Verdana"/>
          <w:sz w:val="28"/>
          <w:szCs w:val="28"/>
        </w:rPr>
        <w:t xml:space="preserve"> Going Concern</w:t>
      </w:r>
      <w:r w:rsidRPr="00D355D1">
        <w:rPr>
          <w:rFonts w:ascii="Verdana" w:hAnsi="Verdana"/>
          <w:sz w:val="28"/>
          <w:szCs w:val="28"/>
        </w:rPr>
        <w:br/>
      </w:r>
      <w:r w:rsidRPr="00D355D1">
        <w:rPr>
          <w:rFonts w:ascii="Verdana" w:hAnsi="Verdana"/>
          <w:b/>
          <w:bCs/>
          <w:sz w:val="28"/>
          <w:szCs w:val="28"/>
        </w:rPr>
        <w:t>B.</w:t>
      </w:r>
      <w:r w:rsidRPr="00D355D1">
        <w:rPr>
          <w:rFonts w:ascii="Verdana" w:hAnsi="Verdana"/>
          <w:sz w:val="28"/>
          <w:szCs w:val="28"/>
        </w:rPr>
        <w:t xml:space="preserve"> Matching</w:t>
      </w:r>
      <w:r w:rsidRPr="00D355D1">
        <w:rPr>
          <w:rFonts w:ascii="Verdana" w:hAnsi="Verdana"/>
          <w:sz w:val="28"/>
          <w:szCs w:val="28"/>
        </w:rPr>
        <w:br/>
      </w:r>
      <w:r w:rsidRPr="00D355D1">
        <w:rPr>
          <w:rFonts w:ascii="Verdana" w:hAnsi="Verdana"/>
          <w:b/>
          <w:bCs/>
          <w:sz w:val="28"/>
          <w:szCs w:val="28"/>
        </w:rPr>
        <w:t>C.</w:t>
      </w:r>
      <w:r w:rsidRPr="00D355D1">
        <w:rPr>
          <w:rFonts w:ascii="Verdana" w:hAnsi="Verdana"/>
          <w:sz w:val="28"/>
          <w:szCs w:val="28"/>
        </w:rPr>
        <w:t xml:space="preserve"> Dual Aspect</w:t>
      </w:r>
      <w:r w:rsidRPr="00D355D1">
        <w:rPr>
          <w:rFonts w:ascii="Verdana" w:hAnsi="Verdana"/>
          <w:sz w:val="28"/>
          <w:szCs w:val="28"/>
        </w:rPr>
        <w:br/>
      </w:r>
      <w:r w:rsidRPr="00D355D1">
        <w:rPr>
          <w:rFonts w:ascii="Verdana" w:hAnsi="Verdana"/>
          <w:b/>
          <w:bCs/>
          <w:sz w:val="28"/>
          <w:szCs w:val="28"/>
        </w:rPr>
        <w:t>D.</w:t>
      </w:r>
      <w:r w:rsidRPr="00D355D1">
        <w:rPr>
          <w:rFonts w:ascii="Verdana" w:hAnsi="Verdana"/>
          <w:sz w:val="28"/>
          <w:szCs w:val="28"/>
        </w:rPr>
        <w:t xml:space="preserve"> Cost</w:t>
      </w:r>
    </w:p>
    <w:p w14:paraId="0B60C2CE" w14:textId="77777777" w:rsidR="00D355D1" w:rsidRPr="00D355D1" w:rsidRDefault="00D355D1" w:rsidP="00D355D1">
      <w:pPr>
        <w:rPr>
          <w:rFonts w:ascii="Verdana" w:hAnsi="Verdana"/>
          <w:sz w:val="28"/>
          <w:szCs w:val="28"/>
        </w:rPr>
      </w:pPr>
      <w:r w:rsidRPr="00D355D1">
        <w:rPr>
          <w:rFonts w:ascii="Verdana" w:hAnsi="Verdana"/>
          <w:b/>
          <w:bCs/>
          <w:sz w:val="28"/>
          <w:szCs w:val="28"/>
        </w:rPr>
        <w:t>Correct Answer:</w:t>
      </w:r>
      <w:r w:rsidRPr="00D355D1">
        <w:rPr>
          <w:rFonts w:ascii="Verdana" w:hAnsi="Verdana"/>
          <w:sz w:val="28"/>
          <w:szCs w:val="28"/>
        </w:rPr>
        <w:t xml:space="preserve"> </w:t>
      </w:r>
      <w:r w:rsidRPr="00D355D1">
        <w:rPr>
          <w:rFonts w:ascii="Verdana" w:hAnsi="Verdana"/>
          <w:b/>
          <w:bCs/>
          <w:sz w:val="28"/>
          <w:szCs w:val="28"/>
        </w:rPr>
        <w:t>B</w:t>
      </w:r>
    </w:p>
    <w:p w14:paraId="1A1E05DF" w14:textId="77777777" w:rsidR="00D355D1" w:rsidRPr="00D355D1" w:rsidRDefault="00D355D1" w:rsidP="00D355D1">
      <w:pPr>
        <w:rPr>
          <w:rFonts w:ascii="Verdana" w:hAnsi="Verdana"/>
          <w:b/>
          <w:bCs/>
          <w:sz w:val="28"/>
          <w:szCs w:val="28"/>
        </w:rPr>
      </w:pPr>
      <w:r w:rsidRPr="00D355D1">
        <w:rPr>
          <w:rFonts w:ascii="Verdana" w:hAnsi="Verdana"/>
          <w:b/>
          <w:bCs/>
          <w:sz w:val="28"/>
          <w:szCs w:val="28"/>
        </w:rPr>
        <w:t>Detailed Solution:</w:t>
      </w:r>
    </w:p>
    <w:p w14:paraId="0CD3F5DC" w14:textId="77777777" w:rsidR="00D355D1" w:rsidRPr="00D355D1" w:rsidRDefault="00D355D1" w:rsidP="00D355D1">
      <w:pPr>
        <w:rPr>
          <w:rFonts w:ascii="Verdana" w:hAnsi="Verdana"/>
          <w:sz w:val="28"/>
          <w:szCs w:val="28"/>
        </w:rPr>
      </w:pPr>
      <w:r w:rsidRPr="00D355D1">
        <w:rPr>
          <w:rFonts w:ascii="Verdana" w:hAnsi="Verdana"/>
          <w:sz w:val="28"/>
          <w:szCs w:val="28"/>
        </w:rPr>
        <w:t xml:space="preserve">The </w:t>
      </w:r>
      <w:r w:rsidRPr="00D355D1">
        <w:rPr>
          <w:rFonts w:ascii="Verdana" w:hAnsi="Verdana"/>
          <w:b/>
          <w:bCs/>
          <w:sz w:val="28"/>
          <w:szCs w:val="28"/>
        </w:rPr>
        <w:t>Matching Concept</w:t>
      </w:r>
      <w:r w:rsidRPr="00D355D1">
        <w:rPr>
          <w:rFonts w:ascii="Verdana" w:hAnsi="Verdana"/>
          <w:sz w:val="28"/>
          <w:szCs w:val="28"/>
        </w:rPr>
        <w:t xml:space="preserve"> requires that expenses related to generating revenue must be recognised in the same accounting period as the related revenue. This helps determine correct profit for the period.</w:t>
      </w:r>
    </w:p>
    <w:p w14:paraId="3A8BB517" w14:textId="77777777" w:rsidR="00D355D1" w:rsidRPr="00D355D1" w:rsidRDefault="00D355D1" w:rsidP="00D355D1">
      <w:pPr>
        <w:rPr>
          <w:rFonts w:ascii="Verdana" w:hAnsi="Verdana"/>
          <w:sz w:val="28"/>
          <w:szCs w:val="28"/>
        </w:rPr>
      </w:pPr>
      <w:r w:rsidRPr="00D355D1">
        <w:rPr>
          <w:rFonts w:ascii="Verdana" w:hAnsi="Verdana"/>
          <w:sz w:val="28"/>
          <w:szCs w:val="28"/>
        </w:rPr>
        <w:t>Example: Sales commission for current year sales should be charged in the same year.</w:t>
      </w:r>
    </w:p>
    <w:p w14:paraId="1CAF07BA" w14:textId="77777777" w:rsidR="00D355D1" w:rsidRPr="00D355D1" w:rsidRDefault="00D355D1" w:rsidP="00D355D1">
      <w:pPr>
        <w:rPr>
          <w:rFonts w:ascii="Verdana" w:hAnsi="Verdana"/>
          <w:sz w:val="28"/>
          <w:szCs w:val="28"/>
        </w:rPr>
      </w:pPr>
      <w:r w:rsidRPr="00D355D1">
        <w:rPr>
          <w:rFonts w:ascii="Verdana" w:hAnsi="Verdana"/>
          <w:sz w:val="28"/>
          <w:szCs w:val="28"/>
        </w:rPr>
        <w:t xml:space="preserve">Hence, </w:t>
      </w:r>
      <w:r w:rsidRPr="00D355D1">
        <w:rPr>
          <w:rFonts w:ascii="Verdana" w:hAnsi="Verdana"/>
          <w:b/>
          <w:bCs/>
          <w:sz w:val="28"/>
          <w:szCs w:val="28"/>
        </w:rPr>
        <w:t>Option B</w:t>
      </w:r>
      <w:r w:rsidRPr="00D355D1">
        <w:rPr>
          <w:rFonts w:ascii="Verdana" w:hAnsi="Verdana"/>
          <w:sz w:val="28"/>
          <w:szCs w:val="28"/>
        </w:rPr>
        <w:t xml:space="preserve"> is correct.</w:t>
      </w:r>
    </w:p>
    <w:p w14:paraId="01C83248" w14:textId="77777777" w:rsidR="00D355D1" w:rsidRPr="00D355D1" w:rsidRDefault="00D355D1" w:rsidP="00D355D1">
      <w:pPr>
        <w:rPr>
          <w:rFonts w:ascii="Verdana" w:hAnsi="Verdana"/>
          <w:sz w:val="28"/>
          <w:szCs w:val="28"/>
        </w:rPr>
      </w:pPr>
      <w:r w:rsidRPr="00D355D1">
        <w:rPr>
          <w:rFonts w:ascii="Verdana" w:hAnsi="Verdana"/>
          <w:sz w:val="28"/>
          <w:szCs w:val="28"/>
        </w:rPr>
        <w:pict w14:anchorId="15580AAC">
          <v:rect id="_x0000_i1025" style="width:0;height:1.5pt" o:hralign="center" o:hrstd="t" o:hr="t" fillcolor="#a0a0a0" stroked="f"/>
        </w:pict>
      </w:r>
    </w:p>
    <w:p w14:paraId="783DA11C" w14:textId="2FF2F907" w:rsidR="00D355D1" w:rsidRPr="00D355D1" w:rsidRDefault="00D355D1" w:rsidP="00D355D1">
      <w:pPr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>2</w:t>
      </w:r>
      <w:r w:rsidRPr="00D355D1">
        <w:rPr>
          <w:rFonts w:ascii="Verdana" w:hAnsi="Verdana"/>
          <w:b/>
          <w:bCs/>
          <w:sz w:val="28"/>
          <w:szCs w:val="28"/>
        </w:rPr>
        <w:t>. Statement Based Question</w:t>
      </w:r>
    </w:p>
    <w:p w14:paraId="6F5AAEC6" w14:textId="77777777" w:rsidR="00D355D1" w:rsidRPr="00D355D1" w:rsidRDefault="00D355D1" w:rsidP="00D355D1">
      <w:pPr>
        <w:rPr>
          <w:rFonts w:ascii="Verdana" w:hAnsi="Verdana"/>
          <w:sz w:val="28"/>
          <w:szCs w:val="28"/>
        </w:rPr>
      </w:pPr>
      <w:r w:rsidRPr="00D355D1">
        <w:rPr>
          <w:rFonts w:ascii="Verdana" w:hAnsi="Verdana"/>
          <w:sz w:val="28"/>
          <w:szCs w:val="28"/>
        </w:rPr>
        <w:t>Consider the following statements regarding Accounting Principles:</w:t>
      </w:r>
    </w:p>
    <w:p w14:paraId="04EFDF97" w14:textId="77777777" w:rsidR="00D355D1" w:rsidRPr="00D355D1" w:rsidRDefault="00D355D1" w:rsidP="00D355D1">
      <w:pPr>
        <w:rPr>
          <w:rFonts w:ascii="Verdana" w:hAnsi="Verdana"/>
          <w:sz w:val="28"/>
          <w:szCs w:val="28"/>
        </w:rPr>
      </w:pPr>
      <w:r w:rsidRPr="00D355D1">
        <w:rPr>
          <w:rFonts w:ascii="Verdana" w:hAnsi="Verdana"/>
          <w:b/>
          <w:bCs/>
          <w:sz w:val="28"/>
          <w:szCs w:val="28"/>
        </w:rPr>
        <w:t>Statement I:</w:t>
      </w:r>
      <w:r w:rsidRPr="00D355D1">
        <w:rPr>
          <w:rFonts w:ascii="Verdana" w:hAnsi="Verdana"/>
          <w:sz w:val="28"/>
          <w:szCs w:val="28"/>
        </w:rPr>
        <w:t xml:space="preserve"> Under the Going Concern Concept, it is assumed that the business will continue for the foreseeable future.</w:t>
      </w:r>
      <w:r w:rsidRPr="00D355D1">
        <w:rPr>
          <w:rFonts w:ascii="Verdana" w:hAnsi="Verdana"/>
          <w:sz w:val="28"/>
          <w:szCs w:val="28"/>
        </w:rPr>
        <w:br/>
      </w:r>
      <w:r w:rsidRPr="00D355D1">
        <w:rPr>
          <w:rFonts w:ascii="Verdana" w:hAnsi="Verdana"/>
          <w:b/>
          <w:bCs/>
          <w:sz w:val="28"/>
          <w:szCs w:val="28"/>
        </w:rPr>
        <w:t>Statement II:</w:t>
      </w:r>
      <w:r w:rsidRPr="00D355D1">
        <w:rPr>
          <w:rFonts w:ascii="Verdana" w:hAnsi="Verdana"/>
          <w:sz w:val="28"/>
          <w:szCs w:val="28"/>
        </w:rPr>
        <w:t xml:space="preserve"> Because of the Going Concern Concept, fixed assets are normally recorded at liquidation value.</w:t>
      </w:r>
    </w:p>
    <w:p w14:paraId="01614880" w14:textId="77777777" w:rsidR="00D355D1" w:rsidRPr="00D355D1" w:rsidRDefault="00D355D1" w:rsidP="00D355D1">
      <w:pPr>
        <w:rPr>
          <w:rFonts w:ascii="Verdana" w:hAnsi="Verdana"/>
          <w:sz w:val="28"/>
          <w:szCs w:val="28"/>
        </w:rPr>
      </w:pPr>
      <w:r w:rsidRPr="00D355D1">
        <w:rPr>
          <w:rFonts w:ascii="Verdana" w:hAnsi="Verdana"/>
          <w:b/>
          <w:bCs/>
          <w:sz w:val="28"/>
          <w:szCs w:val="28"/>
        </w:rPr>
        <w:t>A.</w:t>
      </w:r>
      <w:r w:rsidRPr="00D355D1">
        <w:rPr>
          <w:rFonts w:ascii="Verdana" w:hAnsi="Verdana"/>
          <w:sz w:val="28"/>
          <w:szCs w:val="28"/>
        </w:rPr>
        <w:t xml:space="preserve"> Both Statement I and Statement II are correct</w:t>
      </w:r>
      <w:r w:rsidRPr="00D355D1">
        <w:rPr>
          <w:rFonts w:ascii="Verdana" w:hAnsi="Verdana"/>
          <w:sz w:val="28"/>
          <w:szCs w:val="28"/>
        </w:rPr>
        <w:br/>
      </w:r>
      <w:r w:rsidRPr="00D355D1">
        <w:rPr>
          <w:rFonts w:ascii="Verdana" w:hAnsi="Verdana"/>
          <w:b/>
          <w:bCs/>
          <w:sz w:val="28"/>
          <w:szCs w:val="28"/>
        </w:rPr>
        <w:t>B.</w:t>
      </w:r>
      <w:r w:rsidRPr="00D355D1">
        <w:rPr>
          <w:rFonts w:ascii="Verdana" w:hAnsi="Verdana"/>
          <w:sz w:val="28"/>
          <w:szCs w:val="28"/>
        </w:rPr>
        <w:t xml:space="preserve"> Both Statement I and Statement II are incorrect</w:t>
      </w:r>
      <w:r w:rsidRPr="00D355D1">
        <w:rPr>
          <w:rFonts w:ascii="Verdana" w:hAnsi="Verdana"/>
          <w:sz w:val="28"/>
          <w:szCs w:val="28"/>
        </w:rPr>
        <w:br/>
      </w:r>
      <w:r w:rsidRPr="00D355D1">
        <w:rPr>
          <w:rFonts w:ascii="Verdana" w:hAnsi="Verdana"/>
          <w:b/>
          <w:bCs/>
          <w:sz w:val="28"/>
          <w:szCs w:val="28"/>
        </w:rPr>
        <w:t>C.</w:t>
      </w:r>
      <w:r w:rsidRPr="00D355D1">
        <w:rPr>
          <w:rFonts w:ascii="Verdana" w:hAnsi="Verdana"/>
          <w:sz w:val="28"/>
          <w:szCs w:val="28"/>
        </w:rPr>
        <w:t xml:space="preserve"> Statement I is correct, but Statement II is incorrect</w:t>
      </w:r>
      <w:r w:rsidRPr="00D355D1">
        <w:rPr>
          <w:rFonts w:ascii="Verdana" w:hAnsi="Verdana"/>
          <w:sz w:val="28"/>
          <w:szCs w:val="28"/>
        </w:rPr>
        <w:br/>
      </w:r>
      <w:r w:rsidRPr="00D355D1">
        <w:rPr>
          <w:rFonts w:ascii="Verdana" w:hAnsi="Verdana"/>
          <w:b/>
          <w:bCs/>
          <w:sz w:val="28"/>
          <w:szCs w:val="28"/>
        </w:rPr>
        <w:t>D.</w:t>
      </w:r>
      <w:r w:rsidRPr="00D355D1">
        <w:rPr>
          <w:rFonts w:ascii="Verdana" w:hAnsi="Verdana"/>
          <w:sz w:val="28"/>
          <w:szCs w:val="28"/>
        </w:rPr>
        <w:t xml:space="preserve"> Statement I is incorrect, but Statement II is correct</w:t>
      </w:r>
    </w:p>
    <w:p w14:paraId="0C270329" w14:textId="77777777" w:rsidR="00D355D1" w:rsidRPr="00D355D1" w:rsidRDefault="00D355D1" w:rsidP="00D355D1">
      <w:pPr>
        <w:rPr>
          <w:rFonts w:ascii="Verdana" w:hAnsi="Verdana"/>
          <w:sz w:val="28"/>
          <w:szCs w:val="28"/>
        </w:rPr>
      </w:pPr>
      <w:r w:rsidRPr="00D355D1">
        <w:rPr>
          <w:rFonts w:ascii="Verdana" w:hAnsi="Verdana"/>
          <w:b/>
          <w:bCs/>
          <w:sz w:val="28"/>
          <w:szCs w:val="28"/>
        </w:rPr>
        <w:t>Correct Answer:</w:t>
      </w:r>
      <w:r w:rsidRPr="00D355D1">
        <w:rPr>
          <w:rFonts w:ascii="Verdana" w:hAnsi="Verdana"/>
          <w:sz w:val="28"/>
          <w:szCs w:val="28"/>
        </w:rPr>
        <w:t xml:space="preserve"> </w:t>
      </w:r>
      <w:r w:rsidRPr="00D355D1">
        <w:rPr>
          <w:rFonts w:ascii="Verdana" w:hAnsi="Verdana"/>
          <w:b/>
          <w:bCs/>
          <w:sz w:val="28"/>
          <w:szCs w:val="28"/>
        </w:rPr>
        <w:t>C</w:t>
      </w:r>
    </w:p>
    <w:p w14:paraId="4FB0F943" w14:textId="77777777" w:rsidR="00D355D1" w:rsidRPr="00D355D1" w:rsidRDefault="00D355D1" w:rsidP="00D355D1">
      <w:pPr>
        <w:rPr>
          <w:rFonts w:ascii="Verdana" w:hAnsi="Verdana"/>
          <w:b/>
          <w:bCs/>
          <w:sz w:val="28"/>
          <w:szCs w:val="28"/>
        </w:rPr>
      </w:pPr>
      <w:r w:rsidRPr="00D355D1">
        <w:rPr>
          <w:rFonts w:ascii="Verdana" w:hAnsi="Verdana"/>
          <w:b/>
          <w:bCs/>
          <w:sz w:val="28"/>
          <w:szCs w:val="28"/>
        </w:rPr>
        <w:t>Detailed Solution:</w:t>
      </w:r>
    </w:p>
    <w:p w14:paraId="53575B9D" w14:textId="77777777" w:rsidR="00D355D1" w:rsidRPr="00D355D1" w:rsidRDefault="00D355D1" w:rsidP="00D355D1">
      <w:pPr>
        <w:numPr>
          <w:ilvl w:val="0"/>
          <w:numId w:val="1"/>
        </w:numPr>
        <w:rPr>
          <w:rFonts w:ascii="Verdana" w:hAnsi="Verdana"/>
          <w:sz w:val="28"/>
          <w:szCs w:val="28"/>
        </w:rPr>
      </w:pPr>
      <w:r w:rsidRPr="00D355D1">
        <w:rPr>
          <w:rFonts w:ascii="Verdana" w:hAnsi="Verdana"/>
          <w:b/>
          <w:bCs/>
          <w:sz w:val="28"/>
          <w:szCs w:val="28"/>
        </w:rPr>
        <w:lastRenderedPageBreak/>
        <w:t>Statement I is correct:</w:t>
      </w:r>
      <w:r w:rsidRPr="00D355D1">
        <w:rPr>
          <w:rFonts w:ascii="Verdana" w:hAnsi="Verdana"/>
          <w:sz w:val="28"/>
          <w:szCs w:val="28"/>
        </w:rPr>
        <w:t xml:space="preserve"> Going Concern assumes the business will continue operations for the foreseeable future. </w:t>
      </w:r>
    </w:p>
    <w:p w14:paraId="59627724" w14:textId="77777777" w:rsidR="00D355D1" w:rsidRPr="00D355D1" w:rsidRDefault="00D355D1" w:rsidP="00D355D1">
      <w:pPr>
        <w:numPr>
          <w:ilvl w:val="0"/>
          <w:numId w:val="1"/>
        </w:numPr>
        <w:rPr>
          <w:rFonts w:ascii="Verdana" w:hAnsi="Verdana"/>
          <w:sz w:val="28"/>
          <w:szCs w:val="28"/>
        </w:rPr>
      </w:pPr>
      <w:r w:rsidRPr="00D355D1">
        <w:rPr>
          <w:rFonts w:ascii="Verdana" w:hAnsi="Verdana"/>
          <w:b/>
          <w:bCs/>
          <w:sz w:val="28"/>
          <w:szCs w:val="28"/>
        </w:rPr>
        <w:t>Statement II is incorrect:</w:t>
      </w:r>
      <w:r w:rsidRPr="00D355D1">
        <w:rPr>
          <w:rFonts w:ascii="Verdana" w:hAnsi="Verdana"/>
          <w:sz w:val="28"/>
          <w:szCs w:val="28"/>
        </w:rPr>
        <w:t xml:space="preserve"> Because of this assumption, assets are generally valued on cost basis less depreciation, not liquidation value. </w:t>
      </w:r>
    </w:p>
    <w:p w14:paraId="31818981" w14:textId="77777777" w:rsidR="00D355D1" w:rsidRPr="00D355D1" w:rsidRDefault="00D355D1" w:rsidP="00D355D1">
      <w:pPr>
        <w:rPr>
          <w:rFonts w:ascii="Verdana" w:hAnsi="Verdana"/>
          <w:sz w:val="28"/>
          <w:szCs w:val="28"/>
        </w:rPr>
      </w:pPr>
      <w:r w:rsidRPr="00D355D1">
        <w:rPr>
          <w:rFonts w:ascii="Verdana" w:hAnsi="Verdana"/>
          <w:sz w:val="28"/>
          <w:szCs w:val="28"/>
        </w:rPr>
        <w:t xml:space="preserve">Hence, </w:t>
      </w:r>
      <w:r w:rsidRPr="00D355D1">
        <w:rPr>
          <w:rFonts w:ascii="Verdana" w:hAnsi="Verdana"/>
          <w:b/>
          <w:bCs/>
          <w:sz w:val="28"/>
          <w:szCs w:val="28"/>
        </w:rPr>
        <w:t>Option C</w:t>
      </w:r>
      <w:r w:rsidRPr="00D355D1">
        <w:rPr>
          <w:rFonts w:ascii="Verdana" w:hAnsi="Verdana"/>
          <w:sz w:val="28"/>
          <w:szCs w:val="28"/>
        </w:rPr>
        <w:t xml:space="preserve"> is correct.</w:t>
      </w:r>
    </w:p>
    <w:p w14:paraId="31207C26" w14:textId="5E738C59" w:rsidR="001273A2" w:rsidRPr="00D355D1" w:rsidRDefault="001273A2" w:rsidP="00D355D1">
      <w:pPr>
        <w:rPr>
          <w:rFonts w:ascii="Verdana" w:hAnsi="Verdana"/>
          <w:sz w:val="28"/>
          <w:szCs w:val="28"/>
        </w:rPr>
      </w:pPr>
    </w:p>
    <w:p w14:paraId="18BDFE90" w14:textId="4DDB10CA" w:rsidR="00D355D1" w:rsidRPr="00D355D1" w:rsidRDefault="00D355D1" w:rsidP="00D355D1">
      <w:pPr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>3</w:t>
      </w:r>
      <w:r w:rsidRPr="00D355D1">
        <w:rPr>
          <w:rFonts w:ascii="Verdana" w:hAnsi="Verdana"/>
          <w:b/>
          <w:bCs/>
          <w:sz w:val="28"/>
          <w:szCs w:val="28"/>
        </w:rPr>
        <w:t>. Journal Entry Concept Based Question</w:t>
      </w:r>
    </w:p>
    <w:p w14:paraId="4BDBA5D7" w14:textId="77777777" w:rsidR="00D355D1" w:rsidRPr="00D355D1" w:rsidRDefault="00D355D1" w:rsidP="00D355D1">
      <w:pPr>
        <w:rPr>
          <w:rFonts w:ascii="Verdana" w:hAnsi="Verdana"/>
          <w:sz w:val="28"/>
          <w:szCs w:val="28"/>
        </w:rPr>
      </w:pPr>
      <w:r w:rsidRPr="00D355D1">
        <w:rPr>
          <w:rFonts w:ascii="Verdana" w:hAnsi="Verdana"/>
          <w:sz w:val="28"/>
          <w:szCs w:val="28"/>
        </w:rPr>
        <w:t>Cash ₹40,000 was introduced into the business by the owner as capital. According to the Rules of Debit and Credit, which of the following journal entries is correct?</w:t>
      </w:r>
    </w:p>
    <w:p w14:paraId="4476068B" w14:textId="77777777" w:rsidR="00D355D1" w:rsidRPr="00D355D1" w:rsidRDefault="00D355D1" w:rsidP="00D355D1">
      <w:pPr>
        <w:rPr>
          <w:rFonts w:ascii="Verdana" w:hAnsi="Verdana"/>
          <w:sz w:val="28"/>
          <w:szCs w:val="28"/>
        </w:rPr>
      </w:pPr>
      <w:r w:rsidRPr="00D355D1">
        <w:rPr>
          <w:rFonts w:ascii="Verdana" w:hAnsi="Verdana"/>
          <w:b/>
          <w:bCs/>
          <w:sz w:val="28"/>
          <w:szCs w:val="28"/>
        </w:rPr>
        <w:t>A.</w:t>
      </w:r>
      <w:r w:rsidRPr="00D355D1">
        <w:rPr>
          <w:rFonts w:ascii="Verdana" w:hAnsi="Verdana"/>
          <w:sz w:val="28"/>
          <w:szCs w:val="28"/>
        </w:rPr>
        <w:t xml:space="preserve"> Cash A/c Dr. ₹40,000 To Capital A/c ₹40,000</w:t>
      </w:r>
      <w:r w:rsidRPr="00D355D1">
        <w:rPr>
          <w:rFonts w:ascii="Verdana" w:hAnsi="Verdana"/>
          <w:sz w:val="28"/>
          <w:szCs w:val="28"/>
        </w:rPr>
        <w:br/>
      </w:r>
      <w:r w:rsidRPr="00D355D1">
        <w:rPr>
          <w:rFonts w:ascii="Verdana" w:hAnsi="Verdana"/>
          <w:b/>
          <w:bCs/>
          <w:sz w:val="28"/>
          <w:szCs w:val="28"/>
        </w:rPr>
        <w:t>B.</w:t>
      </w:r>
      <w:r w:rsidRPr="00D355D1">
        <w:rPr>
          <w:rFonts w:ascii="Verdana" w:hAnsi="Verdana"/>
          <w:sz w:val="28"/>
          <w:szCs w:val="28"/>
        </w:rPr>
        <w:t xml:space="preserve"> Capital A/c Dr. ₹40,000 To Cash A/c ₹40,000</w:t>
      </w:r>
      <w:r w:rsidRPr="00D355D1">
        <w:rPr>
          <w:rFonts w:ascii="Verdana" w:hAnsi="Verdana"/>
          <w:sz w:val="28"/>
          <w:szCs w:val="28"/>
        </w:rPr>
        <w:br/>
      </w:r>
      <w:r w:rsidRPr="00D355D1">
        <w:rPr>
          <w:rFonts w:ascii="Verdana" w:hAnsi="Verdana"/>
          <w:b/>
          <w:bCs/>
          <w:sz w:val="28"/>
          <w:szCs w:val="28"/>
        </w:rPr>
        <w:t>C.</w:t>
      </w:r>
      <w:r w:rsidRPr="00D355D1">
        <w:rPr>
          <w:rFonts w:ascii="Verdana" w:hAnsi="Verdana"/>
          <w:sz w:val="28"/>
          <w:szCs w:val="28"/>
        </w:rPr>
        <w:t xml:space="preserve"> Cash A/c Dr. ₹40,000 To Sales A/c ₹40,000</w:t>
      </w:r>
      <w:r w:rsidRPr="00D355D1">
        <w:rPr>
          <w:rFonts w:ascii="Verdana" w:hAnsi="Verdana"/>
          <w:sz w:val="28"/>
          <w:szCs w:val="28"/>
        </w:rPr>
        <w:br/>
      </w:r>
      <w:r w:rsidRPr="00D355D1">
        <w:rPr>
          <w:rFonts w:ascii="Verdana" w:hAnsi="Verdana"/>
          <w:b/>
          <w:bCs/>
          <w:sz w:val="28"/>
          <w:szCs w:val="28"/>
        </w:rPr>
        <w:t>D.</w:t>
      </w:r>
      <w:r w:rsidRPr="00D355D1">
        <w:rPr>
          <w:rFonts w:ascii="Verdana" w:hAnsi="Verdana"/>
          <w:sz w:val="28"/>
          <w:szCs w:val="28"/>
        </w:rPr>
        <w:t xml:space="preserve"> Drawings A/c Dr. ₹40,000 To Cash A/c ₹40,000</w:t>
      </w:r>
    </w:p>
    <w:p w14:paraId="7EE5C960" w14:textId="77777777" w:rsidR="00D355D1" w:rsidRPr="00D355D1" w:rsidRDefault="00D355D1" w:rsidP="00D355D1">
      <w:pPr>
        <w:rPr>
          <w:rFonts w:ascii="Verdana" w:hAnsi="Verdana"/>
          <w:sz w:val="28"/>
          <w:szCs w:val="28"/>
        </w:rPr>
      </w:pPr>
      <w:r w:rsidRPr="00D355D1">
        <w:rPr>
          <w:rFonts w:ascii="Verdana" w:hAnsi="Verdana"/>
          <w:b/>
          <w:bCs/>
          <w:sz w:val="28"/>
          <w:szCs w:val="28"/>
        </w:rPr>
        <w:t>Correct Answer:</w:t>
      </w:r>
      <w:r w:rsidRPr="00D355D1">
        <w:rPr>
          <w:rFonts w:ascii="Verdana" w:hAnsi="Verdana"/>
          <w:sz w:val="28"/>
          <w:szCs w:val="28"/>
        </w:rPr>
        <w:t xml:space="preserve"> </w:t>
      </w:r>
      <w:r w:rsidRPr="00D355D1">
        <w:rPr>
          <w:rFonts w:ascii="Verdana" w:hAnsi="Verdana"/>
          <w:b/>
          <w:bCs/>
          <w:sz w:val="28"/>
          <w:szCs w:val="28"/>
        </w:rPr>
        <w:t>A</w:t>
      </w:r>
    </w:p>
    <w:p w14:paraId="506B61A2" w14:textId="77777777" w:rsidR="00D355D1" w:rsidRPr="00D355D1" w:rsidRDefault="00D355D1" w:rsidP="00D355D1">
      <w:pPr>
        <w:rPr>
          <w:rFonts w:ascii="Verdana" w:hAnsi="Verdana"/>
          <w:b/>
          <w:bCs/>
          <w:sz w:val="28"/>
          <w:szCs w:val="28"/>
        </w:rPr>
      </w:pPr>
      <w:r w:rsidRPr="00D355D1">
        <w:rPr>
          <w:rFonts w:ascii="Verdana" w:hAnsi="Verdana"/>
          <w:b/>
          <w:bCs/>
          <w:sz w:val="28"/>
          <w:szCs w:val="28"/>
        </w:rPr>
        <w:t>Detailed Solution:</w:t>
      </w:r>
    </w:p>
    <w:p w14:paraId="428D6422" w14:textId="77777777" w:rsidR="00D355D1" w:rsidRPr="00D355D1" w:rsidRDefault="00D355D1" w:rsidP="00D355D1">
      <w:pPr>
        <w:rPr>
          <w:rFonts w:ascii="Verdana" w:hAnsi="Verdana"/>
          <w:sz w:val="28"/>
          <w:szCs w:val="28"/>
        </w:rPr>
      </w:pPr>
      <w:r w:rsidRPr="00D355D1">
        <w:rPr>
          <w:rFonts w:ascii="Verdana" w:hAnsi="Verdana"/>
          <w:sz w:val="28"/>
          <w:szCs w:val="28"/>
        </w:rPr>
        <w:t xml:space="preserve">Cash is a </w:t>
      </w:r>
      <w:r w:rsidRPr="00D355D1">
        <w:rPr>
          <w:rFonts w:ascii="Verdana" w:hAnsi="Verdana"/>
          <w:b/>
          <w:bCs/>
          <w:sz w:val="28"/>
          <w:szCs w:val="28"/>
        </w:rPr>
        <w:t>Real Account</w:t>
      </w:r>
      <w:r w:rsidRPr="00D355D1">
        <w:rPr>
          <w:rFonts w:ascii="Verdana" w:hAnsi="Verdana"/>
          <w:sz w:val="28"/>
          <w:szCs w:val="28"/>
        </w:rPr>
        <w:t xml:space="preserve"> and the rule is </w:t>
      </w:r>
      <w:r w:rsidRPr="00D355D1">
        <w:rPr>
          <w:rFonts w:ascii="Verdana" w:hAnsi="Verdana"/>
          <w:b/>
          <w:bCs/>
          <w:sz w:val="28"/>
          <w:szCs w:val="28"/>
        </w:rPr>
        <w:t>Debit what comes in</w:t>
      </w:r>
      <w:r w:rsidRPr="00D355D1">
        <w:rPr>
          <w:rFonts w:ascii="Verdana" w:hAnsi="Verdana"/>
          <w:sz w:val="28"/>
          <w:szCs w:val="28"/>
        </w:rPr>
        <w:t>. Since cash comes into the business, Cash A/c is debited.</w:t>
      </w:r>
    </w:p>
    <w:p w14:paraId="454755DA" w14:textId="77777777" w:rsidR="00D355D1" w:rsidRPr="00D355D1" w:rsidRDefault="00D355D1" w:rsidP="00D355D1">
      <w:pPr>
        <w:rPr>
          <w:rFonts w:ascii="Verdana" w:hAnsi="Verdana"/>
          <w:sz w:val="28"/>
          <w:szCs w:val="28"/>
        </w:rPr>
      </w:pPr>
      <w:r w:rsidRPr="00D355D1">
        <w:rPr>
          <w:rFonts w:ascii="Verdana" w:hAnsi="Verdana"/>
          <w:sz w:val="28"/>
          <w:szCs w:val="28"/>
        </w:rPr>
        <w:t xml:space="preserve">Capital is a </w:t>
      </w:r>
      <w:r w:rsidRPr="00D355D1">
        <w:rPr>
          <w:rFonts w:ascii="Verdana" w:hAnsi="Verdana"/>
          <w:b/>
          <w:bCs/>
          <w:sz w:val="28"/>
          <w:szCs w:val="28"/>
        </w:rPr>
        <w:t>Personal Account</w:t>
      </w:r>
      <w:r w:rsidRPr="00D355D1">
        <w:rPr>
          <w:rFonts w:ascii="Verdana" w:hAnsi="Verdana"/>
          <w:sz w:val="28"/>
          <w:szCs w:val="28"/>
        </w:rPr>
        <w:t xml:space="preserve"> representing the owner’s claim, and the rule is </w:t>
      </w:r>
      <w:r w:rsidRPr="00D355D1">
        <w:rPr>
          <w:rFonts w:ascii="Verdana" w:hAnsi="Verdana"/>
          <w:b/>
          <w:bCs/>
          <w:sz w:val="28"/>
          <w:szCs w:val="28"/>
        </w:rPr>
        <w:t>Credit the giver</w:t>
      </w:r>
      <w:r w:rsidRPr="00D355D1">
        <w:rPr>
          <w:rFonts w:ascii="Verdana" w:hAnsi="Verdana"/>
          <w:sz w:val="28"/>
          <w:szCs w:val="28"/>
        </w:rPr>
        <w:t>. Since the owner gives capital, Capital A/c is credited.</w:t>
      </w:r>
    </w:p>
    <w:p w14:paraId="5CB55C71" w14:textId="77777777" w:rsidR="00D355D1" w:rsidRPr="00D355D1" w:rsidRDefault="00D355D1" w:rsidP="00D355D1">
      <w:pPr>
        <w:rPr>
          <w:rFonts w:ascii="Verdana" w:hAnsi="Verdana"/>
          <w:sz w:val="28"/>
          <w:szCs w:val="28"/>
        </w:rPr>
      </w:pPr>
      <w:r w:rsidRPr="00D355D1">
        <w:rPr>
          <w:rFonts w:ascii="Verdana" w:hAnsi="Verdana"/>
          <w:sz w:val="28"/>
          <w:szCs w:val="28"/>
        </w:rPr>
        <w:t>Entry:</w:t>
      </w:r>
      <w:r w:rsidRPr="00D355D1">
        <w:rPr>
          <w:rFonts w:ascii="Verdana" w:hAnsi="Verdana"/>
          <w:sz w:val="28"/>
          <w:szCs w:val="28"/>
        </w:rPr>
        <w:br/>
        <w:t>Cash A/c Dr. ₹40,000</w:t>
      </w:r>
      <w:r w:rsidRPr="00D355D1">
        <w:rPr>
          <w:rFonts w:ascii="Verdana" w:hAnsi="Verdana"/>
          <w:sz w:val="28"/>
          <w:szCs w:val="28"/>
        </w:rPr>
        <w:br/>
        <w:t>    To Capital A/c ₹40,000</w:t>
      </w:r>
    </w:p>
    <w:p w14:paraId="34A8497F" w14:textId="77777777" w:rsidR="00D355D1" w:rsidRPr="00D355D1" w:rsidRDefault="00D355D1" w:rsidP="00D355D1">
      <w:pPr>
        <w:rPr>
          <w:rFonts w:ascii="Verdana" w:hAnsi="Verdana"/>
          <w:sz w:val="28"/>
          <w:szCs w:val="28"/>
        </w:rPr>
      </w:pPr>
      <w:r w:rsidRPr="00D355D1">
        <w:rPr>
          <w:rFonts w:ascii="Verdana" w:hAnsi="Verdana"/>
          <w:sz w:val="28"/>
          <w:szCs w:val="28"/>
        </w:rPr>
        <w:t xml:space="preserve">Hence, </w:t>
      </w:r>
      <w:r w:rsidRPr="00D355D1">
        <w:rPr>
          <w:rFonts w:ascii="Verdana" w:hAnsi="Verdana"/>
          <w:b/>
          <w:bCs/>
          <w:sz w:val="28"/>
          <w:szCs w:val="28"/>
        </w:rPr>
        <w:t>Option A</w:t>
      </w:r>
      <w:r w:rsidRPr="00D355D1">
        <w:rPr>
          <w:rFonts w:ascii="Verdana" w:hAnsi="Verdana"/>
          <w:sz w:val="28"/>
          <w:szCs w:val="28"/>
        </w:rPr>
        <w:t xml:space="preserve"> is correct.</w:t>
      </w:r>
    </w:p>
    <w:p w14:paraId="37185CF0" w14:textId="77777777" w:rsidR="00D355D1" w:rsidRPr="00D355D1" w:rsidRDefault="00D355D1" w:rsidP="00D355D1">
      <w:pPr>
        <w:rPr>
          <w:rFonts w:ascii="Verdana" w:hAnsi="Verdana"/>
          <w:sz w:val="28"/>
          <w:szCs w:val="28"/>
        </w:rPr>
      </w:pPr>
      <w:r w:rsidRPr="00D355D1">
        <w:rPr>
          <w:rFonts w:ascii="Verdana" w:hAnsi="Verdana"/>
          <w:sz w:val="28"/>
          <w:szCs w:val="28"/>
        </w:rPr>
        <w:pict w14:anchorId="3565AD81">
          <v:rect id="_x0000_i1030" style="width:0;height:1.5pt" o:hralign="center" o:hrstd="t" o:hr="t" fillcolor="#a0a0a0" stroked="f"/>
        </w:pict>
      </w:r>
    </w:p>
    <w:p w14:paraId="3CB227D3" w14:textId="2E9053B4" w:rsidR="00D355D1" w:rsidRPr="00D355D1" w:rsidRDefault="00D355D1" w:rsidP="00D355D1">
      <w:pPr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>4</w:t>
      </w:r>
      <w:r w:rsidRPr="00D355D1">
        <w:rPr>
          <w:rFonts w:ascii="Verdana" w:hAnsi="Verdana"/>
          <w:b/>
          <w:bCs/>
          <w:sz w:val="28"/>
          <w:szCs w:val="28"/>
        </w:rPr>
        <w:t>. Journal Entry Concept Based Question</w:t>
      </w:r>
    </w:p>
    <w:p w14:paraId="19AE8BD1" w14:textId="77777777" w:rsidR="00D355D1" w:rsidRPr="00D355D1" w:rsidRDefault="00D355D1" w:rsidP="00D355D1">
      <w:pPr>
        <w:rPr>
          <w:rFonts w:ascii="Verdana" w:hAnsi="Verdana"/>
          <w:sz w:val="28"/>
          <w:szCs w:val="28"/>
        </w:rPr>
      </w:pPr>
      <w:r w:rsidRPr="00D355D1">
        <w:rPr>
          <w:rFonts w:ascii="Verdana" w:hAnsi="Verdana"/>
          <w:sz w:val="28"/>
          <w:szCs w:val="28"/>
        </w:rPr>
        <w:t>Furniture worth ₹25,000 was purchased for cash. Which of the following entries is correct as per the rules of debit and credit?</w:t>
      </w:r>
    </w:p>
    <w:p w14:paraId="58369350" w14:textId="77777777" w:rsidR="00D355D1" w:rsidRPr="00D355D1" w:rsidRDefault="00D355D1" w:rsidP="00D355D1">
      <w:pPr>
        <w:rPr>
          <w:rFonts w:ascii="Verdana" w:hAnsi="Verdana"/>
          <w:sz w:val="28"/>
          <w:szCs w:val="28"/>
        </w:rPr>
      </w:pPr>
      <w:r w:rsidRPr="00D355D1">
        <w:rPr>
          <w:rFonts w:ascii="Verdana" w:hAnsi="Verdana"/>
          <w:b/>
          <w:bCs/>
          <w:sz w:val="28"/>
          <w:szCs w:val="28"/>
        </w:rPr>
        <w:lastRenderedPageBreak/>
        <w:t>A.</w:t>
      </w:r>
      <w:r w:rsidRPr="00D355D1">
        <w:rPr>
          <w:rFonts w:ascii="Verdana" w:hAnsi="Verdana"/>
          <w:sz w:val="28"/>
          <w:szCs w:val="28"/>
        </w:rPr>
        <w:t xml:space="preserve"> Cash A/c Dr. ₹25,000 To Furniture A/c ₹25,000</w:t>
      </w:r>
      <w:r w:rsidRPr="00D355D1">
        <w:rPr>
          <w:rFonts w:ascii="Verdana" w:hAnsi="Verdana"/>
          <w:sz w:val="28"/>
          <w:szCs w:val="28"/>
        </w:rPr>
        <w:br/>
      </w:r>
      <w:r w:rsidRPr="00D355D1">
        <w:rPr>
          <w:rFonts w:ascii="Verdana" w:hAnsi="Verdana"/>
          <w:b/>
          <w:bCs/>
          <w:sz w:val="28"/>
          <w:szCs w:val="28"/>
        </w:rPr>
        <w:t>B.</w:t>
      </w:r>
      <w:r w:rsidRPr="00D355D1">
        <w:rPr>
          <w:rFonts w:ascii="Verdana" w:hAnsi="Verdana"/>
          <w:sz w:val="28"/>
          <w:szCs w:val="28"/>
        </w:rPr>
        <w:t xml:space="preserve"> Furniture A/c Dr. ₹25,000 To Cash A/c ₹25,000</w:t>
      </w:r>
      <w:r w:rsidRPr="00D355D1">
        <w:rPr>
          <w:rFonts w:ascii="Verdana" w:hAnsi="Verdana"/>
          <w:sz w:val="28"/>
          <w:szCs w:val="28"/>
        </w:rPr>
        <w:br/>
      </w:r>
      <w:r w:rsidRPr="00D355D1">
        <w:rPr>
          <w:rFonts w:ascii="Verdana" w:hAnsi="Verdana"/>
          <w:b/>
          <w:bCs/>
          <w:sz w:val="28"/>
          <w:szCs w:val="28"/>
        </w:rPr>
        <w:t>C.</w:t>
      </w:r>
      <w:r w:rsidRPr="00D355D1">
        <w:rPr>
          <w:rFonts w:ascii="Verdana" w:hAnsi="Verdana"/>
          <w:sz w:val="28"/>
          <w:szCs w:val="28"/>
        </w:rPr>
        <w:t xml:space="preserve"> Purchases A/c Dr. ₹25,000 To Cash A/c ₹25,000</w:t>
      </w:r>
      <w:r w:rsidRPr="00D355D1">
        <w:rPr>
          <w:rFonts w:ascii="Verdana" w:hAnsi="Verdana"/>
          <w:sz w:val="28"/>
          <w:szCs w:val="28"/>
        </w:rPr>
        <w:br/>
      </w:r>
      <w:r w:rsidRPr="00D355D1">
        <w:rPr>
          <w:rFonts w:ascii="Verdana" w:hAnsi="Verdana"/>
          <w:b/>
          <w:bCs/>
          <w:sz w:val="28"/>
          <w:szCs w:val="28"/>
        </w:rPr>
        <w:t>D.</w:t>
      </w:r>
      <w:r w:rsidRPr="00D355D1">
        <w:rPr>
          <w:rFonts w:ascii="Verdana" w:hAnsi="Verdana"/>
          <w:sz w:val="28"/>
          <w:szCs w:val="28"/>
        </w:rPr>
        <w:t xml:space="preserve"> Furniture A/c Dr. ₹25,000 To Capital A/c ₹25,000</w:t>
      </w:r>
    </w:p>
    <w:p w14:paraId="40BE3B5B" w14:textId="77777777" w:rsidR="00D355D1" w:rsidRPr="00D355D1" w:rsidRDefault="00D355D1" w:rsidP="00D355D1">
      <w:pPr>
        <w:rPr>
          <w:rFonts w:ascii="Verdana" w:hAnsi="Verdana"/>
          <w:sz w:val="28"/>
          <w:szCs w:val="28"/>
        </w:rPr>
      </w:pPr>
      <w:r w:rsidRPr="00D355D1">
        <w:rPr>
          <w:rFonts w:ascii="Verdana" w:hAnsi="Verdana"/>
          <w:b/>
          <w:bCs/>
          <w:sz w:val="28"/>
          <w:szCs w:val="28"/>
        </w:rPr>
        <w:t>Correct Answer:</w:t>
      </w:r>
      <w:r w:rsidRPr="00D355D1">
        <w:rPr>
          <w:rFonts w:ascii="Verdana" w:hAnsi="Verdana"/>
          <w:sz w:val="28"/>
          <w:szCs w:val="28"/>
        </w:rPr>
        <w:t xml:space="preserve"> </w:t>
      </w:r>
      <w:r w:rsidRPr="00D355D1">
        <w:rPr>
          <w:rFonts w:ascii="Verdana" w:hAnsi="Verdana"/>
          <w:b/>
          <w:bCs/>
          <w:sz w:val="28"/>
          <w:szCs w:val="28"/>
        </w:rPr>
        <w:t>B</w:t>
      </w:r>
    </w:p>
    <w:p w14:paraId="5CF7DCFC" w14:textId="77777777" w:rsidR="00D355D1" w:rsidRPr="00D355D1" w:rsidRDefault="00D355D1" w:rsidP="00D355D1">
      <w:pPr>
        <w:rPr>
          <w:rFonts w:ascii="Verdana" w:hAnsi="Verdana"/>
          <w:b/>
          <w:bCs/>
          <w:sz w:val="28"/>
          <w:szCs w:val="28"/>
        </w:rPr>
      </w:pPr>
      <w:r w:rsidRPr="00D355D1">
        <w:rPr>
          <w:rFonts w:ascii="Verdana" w:hAnsi="Verdana"/>
          <w:b/>
          <w:bCs/>
          <w:sz w:val="28"/>
          <w:szCs w:val="28"/>
        </w:rPr>
        <w:t>Detailed Solution:</w:t>
      </w:r>
    </w:p>
    <w:p w14:paraId="2BE5A1F7" w14:textId="77777777" w:rsidR="00D355D1" w:rsidRPr="00D355D1" w:rsidRDefault="00D355D1" w:rsidP="00D355D1">
      <w:pPr>
        <w:rPr>
          <w:rFonts w:ascii="Verdana" w:hAnsi="Verdana"/>
          <w:sz w:val="28"/>
          <w:szCs w:val="28"/>
        </w:rPr>
      </w:pPr>
      <w:r w:rsidRPr="00D355D1">
        <w:rPr>
          <w:rFonts w:ascii="Verdana" w:hAnsi="Verdana"/>
          <w:sz w:val="28"/>
          <w:szCs w:val="28"/>
        </w:rPr>
        <w:t xml:space="preserve">Furniture is a </w:t>
      </w:r>
      <w:r w:rsidRPr="00D355D1">
        <w:rPr>
          <w:rFonts w:ascii="Verdana" w:hAnsi="Verdana"/>
          <w:b/>
          <w:bCs/>
          <w:sz w:val="28"/>
          <w:szCs w:val="28"/>
        </w:rPr>
        <w:t>Real Account</w:t>
      </w:r>
      <w:r w:rsidRPr="00D355D1">
        <w:rPr>
          <w:rFonts w:ascii="Verdana" w:hAnsi="Verdana"/>
          <w:sz w:val="28"/>
          <w:szCs w:val="28"/>
        </w:rPr>
        <w:t>. Since furniture comes in, debit the asset received.</w:t>
      </w:r>
    </w:p>
    <w:p w14:paraId="23834238" w14:textId="77777777" w:rsidR="00D355D1" w:rsidRPr="00D355D1" w:rsidRDefault="00D355D1" w:rsidP="00D355D1">
      <w:pPr>
        <w:rPr>
          <w:rFonts w:ascii="Verdana" w:hAnsi="Verdana"/>
          <w:sz w:val="28"/>
          <w:szCs w:val="28"/>
        </w:rPr>
      </w:pPr>
      <w:r w:rsidRPr="00D355D1">
        <w:rPr>
          <w:rFonts w:ascii="Verdana" w:hAnsi="Verdana"/>
          <w:sz w:val="28"/>
          <w:szCs w:val="28"/>
        </w:rPr>
        <w:t xml:space="preserve">Cash is also a </w:t>
      </w:r>
      <w:r w:rsidRPr="00D355D1">
        <w:rPr>
          <w:rFonts w:ascii="Verdana" w:hAnsi="Verdana"/>
          <w:b/>
          <w:bCs/>
          <w:sz w:val="28"/>
          <w:szCs w:val="28"/>
        </w:rPr>
        <w:t>Real Account</w:t>
      </w:r>
      <w:r w:rsidRPr="00D355D1">
        <w:rPr>
          <w:rFonts w:ascii="Verdana" w:hAnsi="Verdana"/>
          <w:sz w:val="28"/>
          <w:szCs w:val="28"/>
        </w:rPr>
        <w:t>. Since cash goes out, credit Cash A/c.</w:t>
      </w:r>
    </w:p>
    <w:p w14:paraId="7D902EBD" w14:textId="77777777" w:rsidR="00D355D1" w:rsidRPr="00D355D1" w:rsidRDefault="00D355D1" w:rsidP="00D355D1">
      <w:pPr>
        <w:rPr>
          <w:rFonts w:ascii="Verdana" w:hAnsi="Verdana"/>
          <w:sz w:val="28"/>
          <w:szCs w:val="28"/>
        </w:rPr>
      </w:pPr>
      <w:r w:rsidRPr="00D355D1">
        <w:rPr>
          <w:rFonts w:ascii="Verdana" w:hAnsi="Verdana"/>
          <w:sz w:val="28"/>
          <w:szCs w:val="28"/>
        </w:rPr>
        <w:t>Entry:</w:t>
      </w:r>
      <w:r w:rsidRPr="00D355D1">
        <w:rPr>
          <w:rFonts w:ascii="Verdana" w:hAnsi="Verdana"/>
          <w:sz w:val="28"/>
          <w:szCs w:val="28"/>
        </w:rPr>
        <w:br/>
        <w:t>Furniture A/c Dr. ₹25,000</w:t>
      </w:r>
      <w:r w:rsidRPr="00D355D1">
        <w:rPr>
          <w:rFonts w:ascii="Verdana" w:hAnsi="Verdana"/>
          <w:sz w:val="28"/>
          <w:szCs w:val="28"/>
        </w:rPr>
        <w:br/>
        <w:t>    To Cash A/c ₹25,000</w:t>
      </w:r>
    </w:p>
    <w:p w14:paraId="1F5E050B" w14:textId="77777777" w:rsidR="00D355D1" w:rsidRPr="00D355D1" w:rsidRDefault="00D355D1" w:rsidP="00D355D1">
      <w:pPr>
        <w:rPr>
          <w:rFonts w:ascii="Verdana" w:hAnsi="Verdana"/>
          <w:sz w:val="28"/>
          <w:szCs w:val="28"/>
        </w:rPr>
      </w:pPr>
      <w:r w:rsidRPr="00D355D1">
        <w:rPr>
          <w:rFonts w:ascii="Verdana" w:hAnsi="Verdana"/>
          <w:sz w:val="28"/>
          <w:szCs w:val="28"/>
        </w:rPr>
        <w:t xml:space="preserve">Hence, </w:t>
      </w:r>
      <w:r w:rsidRPr="00D355D1">
        <w:rPr>
          <w:rFonts w:ascii="Verdana" w:hAnsi="Verdana"/>
          <w:b/>
          <w:bCs/>
          <w:sz w:val="28"/>
          <w:szCs w:val="28"/>
        </w:rPr>
        <w:t>Option B</w:t>
      </w:r>
      <w:r w:rsidRPr="00D355D1">
        <w:rPr>
          <w:rFonts w:ascii="Verdana" w:hAnsi="Verdana"/>
          <w:sz w:val="28"/>
          <w:szCs w:val="28"/>
        </w:rPr>
        <w:t xml:space="preserve"> is correct.</w:t>
      </w:r>
    </w:p>
    <w:p w14:paraId="4305178F" w14:textId="77777777" w:rsidR="00D355D1" w:rsidRDefault="00D355D1" w:rsidP="00D355D1">
      <w:pPr>
        <w:rPr>
          <w:rFonts w:ascii="Verdana" w:hAnsi="Verdana"/>
          <w:sz w:val="28"/>
          <w:szCs w:val="28"/>
        </w:rPr>
      </w:pPr>
    </w:p>
    <w:p w14:paraId="7F8D5BE1" w14:textId="77777777" w:rsidR="00D355D1" w:rsidRPr="00D355D1" w:rsidRDefault="00D355D1" w:rsidP="00D355D1">
      <w:pPr>
        <w:rPr>
          <w:rFonts w:ascii="Verdana" w:hAnsi="Verdana"/>
          <w:sz w:val="28"/>
          <w:szCs w:val="28"/>
        </w:rPr>
      </w:pPr>
    </w:p>
    <w:sectPr w:rsidR="00D355D1" w:rsidRPr="00D35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B3D01"/>
    <w:multiLevelType w:val="multilevel"/>
    <w:tmpl w:val="2B24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736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31B"/>
    <w:rsid w:val="001273A2"/>
    <w:rsid w:val="0047431B"/>
    <w:rsid w:val="005141B0"/>
    <w:rsid w:val="00D355D1"/>
    <w:rsid w:val="00DE7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C3BEC"/>
  <w15:chartTrackingRefBased/>
  <w15:docId w15:val="{6C181A7A-1C4F-4675-85E2-0090D96E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5D1"/>
  </w:style>
  <w:style w:type="paragraph" w:styleId="Heading1">
    <w:name w:val="heading 1"/>
    <w:basedOn w:val="Normal"/>
    <w:next w:val="Normal"/>
    <w:link w:val="Heading1Char"/>
    <w:uiPriority w:val="9"/>
    <w:qFormat/>
    <w:rsid w:val="00474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3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3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3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3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3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Barik</dc:creator>
  <cp:keywords/>
  <dc:description/>
  <cp:lastModifiedBy>Gayatri Barik</cp:lastModifiedBy>
  <cp:revision>2</cp:revision>
  <dcterms:created xsi:type="dcterms:W3CDTF">2026-04-24T02:01:00Z</dcterms:created>
  <dcterms:modified xsi:type="dcterms:W3CDTF">2026-04-24T02:04:00Z</dcterms:modified>
</cp:coreProperties>
</file>