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52"/>
          <w:szCs w:val="52"/>
          <w:rtl w:val="0"/>
        </w:rPr>
        <w:t xml:space="preserve">GNN-Based Recommendation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32"/>
          <w:szCs w:val="32"/>
          <w:rtl w:val="0"/>
        </w:rPr>
        <w:t xml:space="preserve">Complete Study &amp; 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LightGCN · PyTorch Geometric · MovieLens 100K</w:t>
      </w: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700"/>
        <w:tblGridChange w:id="0">
          <w:tblGrid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Recall@20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0.1348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NDCG@20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0.0555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Anomaly Users 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2"/>
                <w:szCs w:val="22"/>
                <w:rtl w:val="0"/>
              </w:rPr>
              <w:t xml:space="preserve">48 / 943 (5.1%)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4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563eb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Part 1 — Conceptual &amp; Theory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Q1. What is a Graph Neural Network and why is it better than a normal neural network for recommendations?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 normal neural network takes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flat table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as input — rows and columns. It cannot capture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relationships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between entities. A GNN takes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graph as input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— nodes and edges — and uses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message passing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where each node learns from its neighbours.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Why this matters for recommendations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 recommendations, a user node learns from movies it watched, and a movie node learns from users who watched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This captures collaborative patterns that a flat model completely misses.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After K layers, each user has 'seen' information from K hops away — friends of friends of friends.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Q2. What is message passing in a GNN?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Message passing is the core operation of any GNN. In each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Every node collects feature vectors from its neighbours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It aggregates them (mean, sum, or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It updates its own embedding using that aggregated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Layer 1: User sees direct movies it watched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Layer 2: User sees movies watched by similar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Layer 3: User sees even more distant but related patterns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Q3. What is a bipartite graph and why do we use it in recommendation systems?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 bipartite graph has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two distinct types of nodes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— Users and Movies — and edges only go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between types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, never within. A user never connects to another user directly.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Users ──── rated ──── Movies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[User  0] ───────► [Movie 23]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[User  1] ───────► [Movie 47]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[User  2] ─────┬─► [Movie 23]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└─► [Movie 91]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943 user nodes          1,682 item nodes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Q4. What is LightGCN and why is it used instead of a full GCN?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Key insight: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He et al. (2020) showed that removing weight matrices and non-linear activations from GCN actually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improves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recommendation performance. Pure neighbourhood aggregation is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760"/>
        <w:gridCol w:w="2800"/>
        <w:tblGridChange w:id="0">
          <w:tblGrid>
            <w:gridCol w:w="2800"/>
            <w:gridCol w:w="37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Normalised sum of neighbours + weight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Node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GraphSAGE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Samples fixed-size neighbourhood, scalable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Large graphs, inductive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LightGCN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No weights, no activation, pure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rtl w:val="0"/>
              </w:rPr>
              <w:t xml:space="preserve">Recommendation systems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Q5. What are embeddings and what do they 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An embedding is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dense vector of numbers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(e.g. 64 numbers) that represents an entity. After training: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Similar users will have similar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Movies a user would like will have vectors close to that user's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GNN learns these vectors by training on interaction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user_emb shape : [943,  64]   ← one 64-dim vector per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item_emb shape : [1682, 64]   ← one 64-dim vector per item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Score(user, movie) = dot_product(user_emb, movie_emb)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High score → strong recommendation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Q6. What is the difference between GCN, GraphSAGE, and LightGCN?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GraphSAGE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LightGCN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Weight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No (removed)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Non-linear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No (removed)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Neighbourhood sampling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Full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Fixed-size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Full 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Node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Large 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rtl w:val="0"/>
              </w:rPr>
              <w:t xml:space="preserve">Recommendation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bottom w:color="2563eb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Part 2 — Data &amp; Preprocessing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3a5f"/>
          <w:sz w:val="28"/>
          <w:szCs w:val="28"/>
          <w:rtl w:val="0"/>
        </w:rPr>
        <w:t xml:space="preserve">Q7. Why do we only keep ratings ≥ 4 (positive interactions)?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GNN-based recommendation systems are trained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implicit feedback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— the model learns 'this user liked this item.' Ratings below 4 are ambiguous. We treat 4–5 star ratings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edges in the graph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and ignore the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Your actual data (from running the project)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Raw ratings:               100,000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After filtering (≥ 4.0):    55,375 positive interactions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Users: 943    Items: 1,674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Graph: 2,617 nodes | 106,982 directed edges (53,491 unique)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Q8. What is a train/test split in the context of a graph recommendation system?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Leave-one-out strategy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(standard in recommendation literature):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Each user's interactions sorted by timestamp: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[ movie_1, movie_2, ..., movie_N-2 | movie_N-1 | movie_N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Training edges              Validation    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Your split result: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Train: 53,491 interactions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Val:      942 interactions  (1 per 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Test:     942 interactions  (1 per user)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Q9. What does the edge_index tensor look like and why is it shaped [2, num_edges]?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PyG represents a graph's edges as a tensor of shape [2, E] where E = number of edges: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edge_index = [[0, 1, 2, ...],   ← source nodes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              [5, 6, 7, ...]]   ← destination nodes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Edge i goes from: edge_index[0][i]  →  edge_index[1][i]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Since our graph is undirected, every edge appears twice: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  user→item AND item→user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53,491 unique interactions × 2 = 106,982 directed edges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Q10. Why do we shift item IDs by num_users?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In the graph, all nodes (users AND items) share a single ID space. Without shifting, node 0 could be a user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a movie — collision. Solution: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Users:  IDs 0 to 942          (943 users)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Items:  IDs 943 to 2616       (items shifted by num_users=943)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movie_id 0   → node 943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movie_id 1   → node 944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movie_id 731 → node 1674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Total nodes: 943 + 1674 = 2617  ← your actual graph had 2,617 nodes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bottom w:color="2563eb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Part 3 — Training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Q11. What is BPR Loss and why not use MSE?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The core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MSE tries to predict the exact rating number — but we don't care about the number.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We care about the RANKING: is movie A ranked above movie B for this user?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BPR (Bayesian Personalised Ranking) directly optimises for ranking.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For each (user, positive_item, negative_item) triple: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pos_score = dot(user_emb, liked_movie_emb)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neg_score = dot(user_emb, random_movie_emb)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BPR Loss = -mean( log( sigmoid( pos_score - neg_score ) )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+ L2 regularisation on embeddings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Goal: pos_score &gt;&gt; neg_score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Your training loss went from: 0.6931 → 0.4377 (epoch 29 stopped)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Q12. What is negative sampling and how does it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Since users only interact with a tiny fraction of all movies, we don't know which they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dislike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— just which they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ignored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Positive item: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 item the user actually rated (≥4 stars)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Negative item: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randomly sampled item the user never touched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Assumption: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unrated items are not preferred (implicit feedback assumption)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Q13. What is early stopping and why does it matter?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Monitors validation Recall@20 after each epoch. Stops when no improvement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patience epochs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(default: 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Your actual early stopping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Best epoch: 9  (Recall@20 = 0.1360)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Stopped at: epoch 29  (no improvement for 20 epochs)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This saved you ~170 epochs of unnecessary training.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Best model automatically saved to: results/best_model.pt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Q14. What is the LightGCN forward pass formula?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color w:val="e2e8f0"/>
                <w:sz w:val="18"/>
                <w:szCs w:val="18"/>
                <w:rtl w:val="0"/>
              </w:rPr>
              <w:t xml:space="preserve">E⁰ = embedding.weight          # raw learned embeddings [2617, 64]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color w:val="e2e8f0"/>
                <w:sz w:val="18"/>
                <w:szCs w:val="18"/>
                <w:rtl w:val="0"/>
              </w:rPr>
              <w:t xml:space="preserve">E¹ = LGConv(E⁰, edge_index)    # layer 1 aggregation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E² = LGConv(E¹, edge_index)    # layer 2 aggregation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E³ = LGConv(E², edge_index)    # layer 3 aggregation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color w:val="e2e8f0"/>
                <w:sz w:val="18"/>
                <w:szCs w:val="18"/>
                <w:rtl w:val="0"/>
              </w:rPr>
              <w:t xml:space="preserve">E_final = mean(E⁰, E¹, E², E³)  # multi-layer 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user_emb = E_final[:943]        # first 943 rows =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item_emb = E_final[943:]        # remaining rows  =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LGConv does: x_i = Σ_j  (1 / sqrt(deg_i × deg_j))  × x_j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= degree-normalised sum of neighbour embeddings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pBdr>
          <w:bottom w:color="2563eb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Part 4 — Evaluation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Q15. What is Recall@K and how do you calculate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For each test user, generate top-K recommendations (excluding seen items).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Recall@K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= fraction of ground-truth items that appeared in the top-K list.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e2e8f0"/>
                <w:sz w:val="18"/>
                <w:szCs w:val="18"/>
                <w:rtl w:val="0"/>
              </w:rPr>
              <w:t xml:space="preserve">Recall@K = |recommended_top_K ∩ relevant_items| / |relevant_items|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User liked 5 movies in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We recommended top-10: 2 of those 5 appear in our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Recall@10 = 2/5 = 0.40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Your actual results: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Recall@10 = 0.0849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  Recall@20 = 0.1348   ← main reported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Recall@50 = 0.2452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Q16. What is NDCG@K?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NDCG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(Normalised Discounted Cumulative Gain) is like Recall but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position-aware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. A hit at rank 1 scores more than a hit at rank 10.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DCG@K  = Σ  rel_i / log2(i + 1)   for i = 1 to 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IDCG@K = DCG of the perfect ranking (all hits at top)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NDCG@K = DCG@K / IDCG@K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rel_i = 1 if item at rank i is in ground truth, else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Your actual results: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NDCG@10 = 0.0431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  NDCG@20 = 0.0555   ← main reported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NDCG@50 = 0.0773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Q17. Benchmark comparison — where does your model stand?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80"/>
        <w:gridCol w:w="1680"/>
        <w:gridCol w:w="3400"/>
        <w:tblGridChange w:id="0">
          <w:tblGrid>
            <w:gridCol w:w="2600"/>
            <w:gridCol w:w="1680"/>
            <w:gridCol w:w="168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Recall@20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NDCG@20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Random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~0.010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~0.005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No model, pure random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Matrix Factorisation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~0.150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~0.110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Classical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LightGCN (paper)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~0.187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~0.133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He et al. 2020, full 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Your LightGCN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0.1348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0.0555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rtl w:val="0"/>
              </w:rPr>
              <w:t xml:space="preserve">Early stop at epoch 9 ← you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Why your score is slightly below the paper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Early stopping fired at epoch 9 — the model stopped before converging fully.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This is common when using a small validation sample (500 users for quick eval).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To get paper-level results: use --patience 40 and --epochs 300.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The architecture is identical — more training time = higher Recall.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bottom w:color="2563eb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Part 5 — Anomaly Detection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Q18. What is GNN-based anomaly detection and how does it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After training, every user has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64-dimensional embedding vector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encoding their taste. Genuine users embed close to their graph neighbours.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Anomalous users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don't fit anywhere.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760"/>
        <w:gridCol w:w="1800"/>
        <w:tblGridChange w:id="0">
          <w:tblGrid>
            <w:gridCol w:w="2800"/>
            <w:gridCol w:w="47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Neighbourhood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rtl w:val="0"/>
              </w:rPr>
              <w:t xml:space="preserve">L2 distance between user embedding and mean of neighbours. Bots interact randomly → high distance.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Isolation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ML anomaly detector on embedding vectors. Flags users in sparse, globally unusual regions.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Degree + 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Penalises very few interactions OR only popular items (no personal taste).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Q19. What were your actual anomaly detection results?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2"/>
                <w:szCs w:val="22"/>
                <w:rtl w:val="0"/>
              </w:rPr>
              <w:t xml:space="preserve">Anomaly Detection Results — Real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Total users:          943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Flagged anomalies:     48  (5.1% flag rate)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Score threshold:     0.548  (95th percentile)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Score mean:          0.371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Score std:           0.130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Top suspicious users: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  User   0: score 0.800 — most anomalous in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  User 255: score 0.701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  User 838: score 0.697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  User 629: score 0.692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  User 416: score 0.691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Q20. How do you interpret the anomaly score distribution plot?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histogram shows a dense cluster of normal users with scores between 0.2–0.5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red dashed line at 0.548 is the 95th percentile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Users to the right of the line are flagged as anomalous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box plot clearly shows flagged users have higher scores (median ~0.57) vs normal users (median ~0.35)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few extreme outliers (0.70, 0.80) are highly suspicious — likely very sparse or randomly-behaving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pBdr>
          <w:bottom w:color="2563eb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Part 6 — Portfolio &amp;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Q21. Why did you choose GNN over collaborative filtering?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Say this in an interview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"Collaborative filtering treats the user-item matrix as independent rows and columns.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It misses the structural relationships — two users who share many interactions 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latent similarity that a GNN can explicitly model through graph propagation.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LightGCN outperforms MF on standard benchmarks precisely because it propagates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higher-order connectivity patterns through the bipartite graph."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Q22. What are the limitations of your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Always mention limitations in interviews — it shows engineering maturity.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Cold Start 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New users/items with no interactions have no edges. The GNN cannot generate meaningful embeddings for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Static Graph: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model is retrained from scratch. It doesn't update in real time as new interactions arrive.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No Side Features: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We only use interaction data, not user age, movie genre, director,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Scalability: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Full-graph training doesn't scale to millions of nodes without mini-batch sampling (GraphSAGE solves this).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Evaluation Protocol: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Leave-one-out gives a noisy estimate with only 1 test item per user. Multiple test items would be more reliable.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Q23. How would you improve this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Add side features: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Movie genre and user demographics as node feature vectors using SAGEConv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Knowledge Graph: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Enrich item representations with KGCN — connecting movies to directors, actors, genres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Scalability: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Replace full-graph training with GraphSAGE neighbourhood sampling for millions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Real-time updates: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Streaming graph updates so new interactions are reflected without full retraining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Diversity: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Add a diversity term so recommendations aren't all from the same genre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Explainability: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Use GAT attention weights to show why a movie was recommended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Q24. Walk me through the end-to-end pipeline.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1. DATA LOADING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e2e8f0"/>
                <w:sz w:val="18"/>
                <w:szCs w:val="18"/>
                <w:rtl w:val="0"/>
              </w:rPr>
              <w:t xml:space="preserve">   MovieLens u.data → filter ratings ≥ 4 → 55,375 interactions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   Leave-one-out split → Train 53,491 | Val 942 | Test 942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2. GRAPH CONSTRUCTION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Users (0–942) + Items (943–2616) = 2,617 nodes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Edges = positive interactions (both directions) = 106,982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3.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LightGCN: 64-dim embeddings, 3 GCN layers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Parameters: 167,488  (only the embedding table — no weight matrices)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4. TRAINING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BPR loss + L2 reg | Adam lr=0.001 | Batch size 1024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Early stopping patience=20 | Best at epoch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5. EVALUATION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   Score all items per user → exclude seen → rank → Recall@20 = 0.1348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6. ANOMALY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   Extract embeddings → 3 scoring methods → 48 users flagged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pBdr>
          <w:bottom w:color="2563eb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Part 7 — Code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File Overview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data_loader.py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Download, clean, split, build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load_data(), build_graph(), sample_negative()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model.py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LightGCN architecture + BPR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forward(), bpr_loss(), recommend(), save/load()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train.py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Training loop, early stopping,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train(), generate_batch(), evaluate_recall()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evaluate.py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Full test evaluation +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evaluate_full(), recall_at_k(), ndcg_at_k()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Single entry point, all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pipeline, train, evaluate, recommend,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anomaly_detection.py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3-method anomaly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detect_anomalies(), neighbourhood_distance_scores()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Key Commands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Full pipeline (train + evaluate):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python main.py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Train only: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python main.py --mode train --epochs 300 --patience 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Evaluate saved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python main.py --mode evaluate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Recommendations for user 42: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python main.py --mode recommend --user_id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Interactive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python main.py --mode 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Anomaly detection: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python src/anomaly_detection.py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Compare two users in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compare 0 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Hyperparameter Guide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3360"/>
        <w:gridCol w:w="2500"/>
        <w:tblGridChange w:id="0">
          <w:tblGrid>
            <w:gridCol w:w="2100"/>
            <w:gridCol w:w="1400"/>
            <w:gridCol w:w="336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--embedding_dim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Size of each embedding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32, 64, 128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--num_layers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GCN convolution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2, 3, 4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--lr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Adam 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0.001, 0.0005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--batch_size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Samples per gradient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512, 1024, 2048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--epochs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Maximum training 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200, 300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--patience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Early stopping patience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20, 40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--reg_lambda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1e-4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L2 regularisation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1e-4, 1e-5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--top_k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K for Recall@K / NDCG@K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10, 20, 50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pBdr>
          <w:bottom w:color="2563eb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Part 8 — References &amp; Further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Papers You Should Know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4960"/>
        <w:tblGridChange w:id="0">
          <w:tblGrid>
            <w:gridCol w:w="2600"/>
            <w:gridCol w:w="18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LightGCN (SIGIR 2020)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He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Remove weights &amp; activations from GCN for recommendation. This is your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GCN (ICLR 2017)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Kipf &amp; Welling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Original graph convolutional network — foundation of all GNN rec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BPR (UAI 2009)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Rendle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Bayesian Personalised Ranking — the loss function you use for training.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GraphSAGE (NeurIPS 2017)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Hamilton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Scalable GNN via neighbourhood sampling. The next step after LightGCN.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GAT (ICLR 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Veličković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Graph Attention Networks — adds attention weights, useful for explainability.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Learning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Stanford CS224W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(Free on YouTube) — best GNN course available. Watch lectures 1–7 minimum.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PyTorch Geometric Docs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— pytorch-geometric.readthedocs.io — official API reference and tutorials.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Papers With 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— paperswithcode.com/task/recommendation-systems — current SOTA benchmarks.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LightGCN 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— arxiv.org/abs/2002.02126 — read the full paper, it is only 9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MovieLens Dataset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— grouplens.org/datasets/movielens/100k — original dataset you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What to Study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Read the LightGCN paper — you have already implemented it, now read the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Watch Stanford CS224W Lectures 1–4 to understand graph theory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Implement GraphSAGE for scalability — replace LGConv with SAGEConv in model.py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Add node features — pass movie genres as initial node feature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Try Knowledge Graph enhancement — KGCN or KGAT for richer item representations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Deploy as a REST API — wrap main.py recommend mode in a FastAPI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pBdr>
          <w:bottom w:color="2563eb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Part 9 — Future Upgrades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These are the upgrades you should mention when asked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"What would you improve?"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in an interview. They are grouped into four directions. Each one is explained with what it does, why it matters, and what it would realistically improve.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Category 1 — Architecture Upgrades (better accuracy)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1. Side Features — Node Attributes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Currently the model only uses interaction data — who watched what.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Add movie genre, director, release year and user age/occupation as initial node feature vectors.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Replace LGConv with SAGEConv which supports feature inputs.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helps: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Two users with identical watching history but different ages may have different future tastes. Node features break this tie. A new movie with no interactions can still get reasonable embeddings from its genre vector.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How to implement: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Pass a feature matrix X (shape [num_nodes, feature_dim]) as the initial node embeddings instead of a random embedding table. Use SAGEConv(in_channels, out_channels)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Expected gain: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+3–5% Recall@20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2. Knowledge Graph Enhancement (KGCN / KGAT)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Connect items to a knowledge graph — movies link to directors, actors, genres, studios, awards.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The model learns richer item representations by traversing KG paths.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Example path: User liked Inception → Christopher Nolan film → sci-fi → Interstellar recommended.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helps: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Two movies can be similar even if no user watched both — they share the same director. A pure interaction graph misses this entirely. Knowledge graphs bring in this semantic similarity.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Real-world use: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This is exactly what YouTube and Netflix do in production. Mentioning this in an interview shows you read beyond the basic papers.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Expected gain: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+5–8% Recall@20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— the largest single architecture improvement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 Graph Attention Networks (GAT)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Replace uniform neighbourhood aggregation with learned attention weights.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Each neighbour gets a score — the model decides which interactions matter most.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During aggregation: x_i = sum_j  attention(i,j) × x_j  (not plain average).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helps: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Not all interactions are equally informative. A user who rated 500 movies casually is less informative than one who gave precise 5-star ratings to 20 specific films. Attention learns this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Bonus — explainability: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Attention weights tell you WHY a movie was recommended. Output: 'Recommended because you rated Inception 5 stars and users who loved Inception also loved Interstellar.' This is critical for user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Expected gain: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+2–4% Recall@20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plus full recommendation explainability.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4. Sequential Recommendation (SR-GNN)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Model the ORDER in which users watch movies, not just what they watched.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 user who watched action movies this week should get different recs than one who watched romance.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SR-GNN builds a session graph from recent interactions and uses GRU + GNN together.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helps: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Taste changes over time. LightGCN treats all historical interactions equally — a film watched 5 years ago has the same weight as one watched yesterday. Sequential models capture taste drift.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Expected gain: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Captures temporal patterns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— especially important for seasonal content (holiday movies, sports events).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Category 2 — Scalability Upgrades (handle more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5. Mini-Batch Sampling — GraphSAGE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Current approach loads the FULL graph into memory — fails beyond ~1M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GraphSAGE samples a fixed-size neighbourhood per node (e.g. 10 neighbours per layer).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Training becomes mini-batched: process 512 nodes at a time, not 2,617.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Used in production at Pinterest (3 billion nodes) and LinkedIn.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MovieLens has 943 users. Netflix has 250 million. The current architecture cannot scale to production size. GraphSAGE is the standard solution used in every large-scale GNN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How to implement: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Replace LGConv with SAGEConv. Use NeighborLoader from PyG instead of loading the full edge_index. Training loop stays the same, just the data loading changes.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0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Current (full graph — doesn't scale):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user_emb, item_emb = model(edge_index)   # loads 2,617 nodes at once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GraphSAGE (mini-batch — scales to millions):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from torch_geometric.loader import NeighborLoader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loader = NeighborLoader(data, num_neighbors=[10, 10, 10],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    batch_size=512)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for batch in loader: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out = model(batch.x, batch.edge_index)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6. Incremental / Online Learning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Current model is retrained from scratch — takes 15–30 minutes every run.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Incremental learning: when user watches a new movie, update only affected embeddings.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New edge (u, i) added → update embeddings of u, i, and their 1-hop neighbours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Full retraining: O(num_users × epochs). Incremental: O(1) per new interaction.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 recommendation system that only updates nightly misses the most valuable signal — what the user just watched. Real-time updates mean recommendations improve within seconds of each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Expected improvement: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0"/>
        </w:rPr>
        <w:t xml:space="preserve">Real-time personalisation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— the single most impactful production upgrade.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Category 3 — Feature Upgrades (better recommendations)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7. Diversity &amp; Serendipity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Current top-10 can be 8 action movies — high accuracy, poor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Add a diversity penalty using Maximal Marginal Relevance (MMR).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For each next recommendation, balance relevance vs. dissimilarity from already-chosen items.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Result: top-10 spans multiple genres while still being personalised.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This is called the 'filter bubble' problem. A system that only recommends what it's sure you'll like slowly narrows your world. Diversity keeps users engaged long-term and is a key metric at Netflix and Spotify.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Formula: 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2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MMR score = λ × relevance(item) - (1-λ) × max_similarity(item, already_recommended)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20" w:before="2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e2e8f0"/>
                <w:sz w:val="18"/>
                <w:szCs w:val="18"/>
                <w:rtl w:val="0"/>
              </w:rPr>
              <w:t xml:space="preserve">λ = 0.7  →  70% accuracy, 30% diversity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before="2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e2e8f0"/>
                <w:sz w:val="18"/>
                <w:szCs w:val="18"/>
                <w:rtl w:val="0"/>
              </w:rPr>
              <w:t xml:space="preserve">λ = 1.0  →  pure accuracy (current behaviour)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20" w:before="2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e2e8f0"/>
                <w:sz w:val="18"/>
                <w:szCs w:val="18"/>
                <w:rtl w:val="0"/>
              </w:rPr>
              <w:t xml:space="preserve">λ = 0.0  →  pure diversity (random genres)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8. Cold Start Handling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New users have zero edges — LightGCN gives them the most popular items (bad personalisation).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New movies have zero edges — LightGCN never recommends them (popularity bias).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Fix: use content features (genre, description embeddings) to initialise new node vectors.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As interactions arrive, refine the embedding using the graph signal.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Every new user is a cold start. Every new movie on release day is a cold start. Without this fix, a new film gets zero recommendations for its first week — exactly when it needs promotion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Practical fix for users: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Ask a short onboarding quiz (3–5 genre preferences). Map answers directly to embedding space as a starting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9. Explainability — 'Why was this recommended?'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Use GNNExplainer or GAT attention weights to trace which interactions drove a recommendation.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Output: 'Recommended because you rated Inception 5 stars, and users who loved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Inception also consistently rated Interstellar 5 stars.'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Show the actual graph path that led to the recommendation.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Users trust recommendations more when they understand why. Netflix saw a measurable increase in click-through when they added 'Because you watched X' captions. Explainability is also legally required in some regions (EU AI Act).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Category 4 — Production Upgrades (deploy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10. REST API Deployment (FastAPI + Docker)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Wrap the recommend() function in a FastAPI endpoint.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Load the model once at startup, serve predictions in &lt;50ms.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GET /recommend?user_id=42&amp;top_k=10  →  returns JSON with movie list.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Containerise with Docker so it deploys anywhere.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293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api.py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from fastapi import FastAPI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from src.model import LightGCN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from src.data_loader import load_data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 = FastAPI()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data  = load_data()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model = LightGCN.load('results/best_model.pt')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@app.get('/recommend')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def recommend(user_id: int, top_k: int = 10):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seen  = data['train_dict'].get(user_id, set())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recs  = model.recommend(data['graph'].edge_index,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        user_id, seen, top_k)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titles = [data['movie_titles'][i] for i in recs]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return {'user_id': user_id, 'recommendations': titles}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Run: uvicorn api:app --reload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# Test: curl localhost:8000/recommend?user_id=42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11. A/B Testing Framework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Compare LightGCN vs Matrix Factorisation vs GraphSAGE on real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Split traffic 50/50: half users get Model A, half get Model 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Measure click-through rate, watch time, and session length — not just Recall@20.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Recall@20 is an offline metric. Real users may prefer the less accurate model.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Offline metrics and online metrics often disagree. A model with higher Recall@20 can have lower user satisfaction if its recommendations feel too obvious. A/B testing is how you find out what actually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Key insight for interviews: 'The goal is not to maximise Recall@20 — it is to maximise user engagement. Those are correlated but not identical.'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12. Enhanced Anomaly Detection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Current: 3 static scoring methods with a fixed 95th percentile threshold.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Upgrade 1: Dynamic threshold that adapts as the graph grows over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Upgrade 2: Temporal patterns — detect sudden behavioural changes (bot activation).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Upgrade 3: Real-time alert system that flags new anomalies as they appear.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Upgrade 4: Feedback loop — when a flagged user is confirmed bot, retrain without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Your current system scores users on a static snapshot. In production, bot accounts activate suddenly — a user who was normal for 3 months starts making 1,000 interactions per day. Temporal detection catches this; static scoring does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13. Social Network Extension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2"/>
                <w:szCs w:val="22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Add explicit user-user edges (friends, follows) alongside user-item edges.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The graph becomes heterogeneous — two node types, three edge types.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Social connections reinforce recommendations: recommend what your friends liked.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Directly applicable to LinkedIn (jobs), Twitter/X (content), Facebook (events).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This extends your project scope from a movie rec system to a general social recommendation framework — a far more valuable portfolio piece. The architecture change is minimal: add user-user edges, add a third edge type to the message passing.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Summary — All 13 Upgrades at a Glance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3360"/>
        <w:gridCol w:w="1800"/>
        <w:gridCol w:w="3720"/>
        <w:tblGridChange w:id="0">
          <w:tblGrid>
            <w:gridCol w:w="480"/>
            <w:gridCol w:w="3360"/>
            <w:gridCol w:w="1800"/>
            <w:gridCol w:w="3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Side features (node attributes)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+3–5% Recall@20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Knowledge graph (KGCN/KGAT)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+5–8% Recall@20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Graph attention (GAT)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+2–4% Recall@20 + explainability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Sequential recommendation (SR-GNN)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Temporal taste drift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Mini-batch sampling (GraphSAGE)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Scales to 100M+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Incremental / online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Real-time personalisation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Diversity &amp; serendipity (MMR)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Prevents filter bubbles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Cold start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New users/items usable from day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Explainability (GNNExplainer / GAT)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User trust + legal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REST API deployment 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Real users, real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A/B testing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Data-driven model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Enhanced 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Live fraud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Social network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Broader applicability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30-second interview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"There are four directions I would take this project. First, architecture — add side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like movie genre and user demographics as node feature vectors, which gives +3–5% Recall@20,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and a knowledge graph to connect movies to directors and actors for +5–8% more.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Second, scalability — replace full-graph training with GraphSAGE mini-batch sampling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so it handles millions of users like Pinterest does in production.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Third, features — add explainability using attention weights and fix the cold start problem.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Fourth, production — wrap it in a FastAPI REST endpoint and add A/B testing to compare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models on real users, because offline Recall@20 and real user satisfaction are correlated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but not identical."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color="e5e7eb" w:space="6" w:sz="4" w:val="single"/>
        </w:pBdr>
        <w:spacing w:after="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18"/>
          <w:szCs w:val="18"/>
          <w:rtl w:val="0"/>
        </w:rPr>
        <w:t xml:space="preserve">Project complete · Results verified on real MovieLens 100K · 943 users · 1,674 items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Cousin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Cousine-boldItalic.ttf"/><Relationship Id="rId5" Type="http://schemas.openxmlformats.org/officeDocument/2006/relationships/font" Target="fonts/FiraMono-bold.ttf"/><Relationship Id="rId6" Type="http://schemas.openxmlformats.org/officeDocument/2006/relationships/font" Target="fonts/Cousine-regular.ttf"/><Relationship Id="rId7" Type="http://schemas.openxmlformats.org/officeDocument/2006/relationships/font" Target="fonts/Cousine-bold.ttf"/><Relationship Id="rId8" Type="http://schemas.openxmlformats.org/officeDocument/2006/relationships/font" Target="fonts/Cousin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