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06557">
      <w:pPr>
        <w:jc w:val="center"/>
      </w:pPr>
      <w:r>
        <w:rPr>
          <w:rFonts w:ascii="Times New Roman" w:hAnsi="Times New Roman"/>
          <w:b/>
          <w:sz w:val="32"/>
        </w:rPr>
        <w:t>SAVEETHA INSTITUTE OF MEDICAL AND TECHNICAL SCIENCES</w:t>
      </w:r>
    </w:p>
    <w:p w14:paraId="672DD07A">
      <w:pPr>
        <w:jc w:val="center"/>
      </w:pPr>
      <w:r>
        <w:rPr>
          <w:b/>
          <w:sz w:val="26"/>
        </w:rPr>
        <w:t>DEPARTMENT OF ELECTRONICS AND COMMUNICATION ENGINEERING</w:t>
      </w:r>
    </w:p>
    <w:p w14:paraId="493FE467"/>
    <w:p w14:paraId="6E965A94"/>
    <w:p w14:paraId="2CBA9390"/>
    <w:p w14:paraId="32AC87C0">
      <w:pPr>
        <w:jc w:val="center"/>
        <w:rPr>
          <w:rFonts w:hint="default"/>
          <w:lang w:val="en-US"/>
        </w:rPr>
      </w:pPr>
      <w:r>
        <w:rPr>
          <w:b/>
          <w:sz w:val="24"/>
        </w:rPr>
        <w:t>SUBJECT NAME:</w:t>
      </w:r>
      <w:r>
        <w:rPr>
          <w:rFonts w:hint="default"/>
          <w:b/>
          <w:sz w:val="24"/>
          <w:lang w:val="en-US"/>
        </w:rPr>
        <w:t xml:space="preserve"> MICROWAVE ENGINEERING</w:t>
      </w:r>
    </w:p>
    <w:p w14:paraId="2FCB10DE">
      <w:pPr>
        <w:jc w:val="center"/>
      </w:pPr>
      <w:r>
        <w:rPr>
          <w:b/>
          <w:sz w:val="24"/>
        </w:rPr>
        <w:t xml:space="preserve">SUBJECT CODE: </w:t>
      </w:r>
      <w:r>
        <w:rPr>
          <w:rFonts w:hint="default"/>
          <w:b/>
          <w:sz w:val="24"/>
          <w:lang w:val="en-US"/>
        </w:rPr>
        <w:t xml:space="preserve">ECA1308 </w:t>
      </w:r>
    </w:p>
    <w:p w14:paraId="1A7AB57F">
      <w:pPr>
        <w:jc w:val="center"/>
        <w:rPr>
          <w:b/>
          <w:bCs/>
        </w:rPr>
      </w:pPr>
      <w:r>
        <w:rPr>
          <w:b/>
          <w:bCs/>
          <w:sz w:val="24"/>
        </w:rPr>
        <w:t>STUDENT NAME: T. M. Rishika</w:t>
      </w:r>
    </w:p>
    <w:p w14:paraId="6747080A">
      <w:pPr>
        <w:jc w:val="center"/>
        <w:rPr>
          <w:rFonts w:hint="default"/>
          <w:b/>
          <w:sz w:val="24"/>
          <w:lang w:val="en-US"/>
        </w:rPr>
      </w:pPr>
      <w:r>
        <w:rPr>
          <w:b/>
          <w:sz w:val="24"/>
        </w:rPr>
        <w:t xml:space="preserve">REGISTRATION NUMBER: </w:t>
      </w:r>
      <w:r>
        <w:rPr>
          <w:rFonts w:hint="default"/>
          <w:b/>
          <w:sz w:val="24"/>
          <w:lang w:val="en-US"/>
        </w:rPr>
        <w:t>192412200</w:t>
      </w:r>
    </w:p>
    <w:p w14:paraId="5F02E33B">
      <w:pPr>
        <w:jc w:val="center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t>EXPERIMENT NO 1</w:t>
      </w:r>
      <w:bookmarkStart w:id="0" w:name="_GoBack"/>
      <w:bookmarkEnd w:id="0"/>
    </w:p>
    <w:p w14:paraId="76CBEAE7">
      <w:r>
        <w:br w:type="page"/>
      </w:r>
    </w:p>
    <w:p w14:paraId="0FC063DC">
      <w:r>
        <w:rPr>
          <w:b/>
          <w:sz w:val="28"/>
        </w:rPr>
        <w:t>EXPERIMENT 1A — TE10 MODE SIMULATION</w:t>
      </w:r>
    </w:p>
    <w:p w14:paraId="6DB74BA4">
      <w:r>
        <w:t>A. TE10 Mode Simulation: A WR-90 rectangular waveguide has a = 22.86 mm, b = 10.16 mm and length L = 100 mm. Operate it at f = 10 GHz and excite the dominant TE10 mode in MATLAB. Obtain the E-field and H-field distributions, cutoff frequency fc and propagation constant β. Calculate fc (theory) = c/(2a), β = (2πf/c)√[1−(fc/f)²], and the percentage deviation of simulated fc from the theoretical fc.</w:t>
      </w:r>
    </w:p>
    <w:p w14:paraId="436700EF">
      <w:pPr>
        <w:jc w:val="center"/>
      </w:pPr>
      <w:r>
        <w:drawing>
          <wp:inline distT="0" distB="0" distL="114300" distR="114300">
            <wp:extent cx="5303520" cy="25190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06B1">
      <w:pPr>
        <w:jc w:val="center"/>
      </w:pPr>
      <w:r>
        <w:rPr>
          <w:i/>
        </w:rPr>
        <w:t>Figure 1. TE10 electric-field distribution.</w:t>
      </w:r>
    </w:p>
    <w:p w14:paraId="18467CF9">
      <w:pPr>
        <w:jc w:val="center"/>
      </w:pPr>
      <w:r>
        <w:drawing>
          <wp:inline distT="0" distB="0" distL="114300" distR="114300">
            <wp:extent cx="5303520" cy="2562225"/>
            <wp:effectExtent l="0" t="0" r="508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BC19">
      <w:pPr>
        <w:jc w:val="center"/>
      </w:pPr>
      <w:r>
        <w:rPr>
          <w:i/>
        </w:rPr>
        <w:t>Figure 2. TE10 magnetic-field distribution.</w:t>
      </w:r>
    </w:p>
    <w:p w14:paraId="27BC1A33">
      <w:pPr>
        <w:jc w:val="center"/>
      </w:pPr>
      <w:r>
        <w:drawing>
          <wp:inline distT="0" distB="0" distL="114300" distR="114300">
            <wp:extent cx="5303520" cy="2681605"/>
            <wp:effectExtent l="0" t="0" r="50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BB27">
      <w:pPr>
        <w:jc w:val="center"/>
      </w:pPr>
      <w:r>
        <w:rPr>
          <w:i/>
        </w:rPr>
        <w:t>Figure 3. TE10 electric-field vector plot.</w:t>
      </w:r>
    </w:p>
    <w:p w14:paraId="22A3E5DE">
      <w:pPr>
        <w:jc w:val="center"/>
      </w:pPr>
      <w:r>
        <w:drawing>
          <wp:inline distT="0" distB="0" distL="114300" distR="114300">
            <wp:extent cx="5303520" cy="2839720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4EA">
      <w:pPr>
        <w:jc w:val="center"/>
      </w:pPr>
      <w:r>
        <w:rPr>
          <w:i/>
        </w:rPr>
        <w:t>Figure 4. TE10 magnetic-field vector plot.</w:t>
      </w:r>
    </w:p>
    <w:p w14:paraId="2B41694F">
      <w:pPr>
        <w:jc w:val="center"/>
      </w:pPr>
      <w:r>
        <w:drawing>
          <wp:inline distT="0" distB="0" distL="114300" distR="114300">
            <wp:extent cx="5303520" cy="2715895"/>
            <wp:effectExtent l="0" t="0" r="508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13D1">
      <w:pPr>
        <w:jc w:val="center"/>
      </w:pPr>
      <w:r>
        <w:rPr>
          <w:i/>
        </w:rPr>
        <w:t>Figure 5. MATLAB command-window output for the TE10 mode.</w:t>
      </w:r>
    </w:p>
    <w:p w14:paraId="27E21C9D">
      <w:r>
        <w:br w:type="page"/>
      </w:r>
    </w:p>
    <w:p w14:paraId="3E765B4E">
      <w:r>
        <w:rPr>
          <w:b/>
          <w:sz w:val="28"/>
        </w:rPr>
        <w:t>EXPERIMENT 1B — TE10 VERSUS TM11</w:t>
      </w:r>
    </w:p>
    <w:p w14:paraId="0DBA8B20">
      <w:r>
        <w:t>B. TE10 versus TM11: Using the same WR-90 waveguide at f = 10 GHz, simulate both TE10 and TM11 modes in MATLAB. Determine fc, β and the E/H-field distributions for each mode. Calculate the theoretical cutoff frequencies using fc(mn) = (c/2)√[(m/a)² + (n/b)²]. Compare the results and justify why TE10 propagates at 10 GHz while TM11 does not.</w:t>
      </w:r>
    </w:p>
    <w:p w14:paraId="444DE542">
      <w:pPr>
        <w:jc w:val="center"/>
      </w:pPr>
      <w:r>
        <w:drawing>
          <wp:inline distT="0" distB="0" distL="114300" distR="114300">
            <wp:extent cx="5303520" cy="2834005"/>
            <wp:effectExtent l="0" t="0" r="508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33E6">
      <w:pPr>
        <w:jc w:val="center"/>
      </w:pPr>
      <w:r>
        <w:rPr>
          <w:i/>
        </w:rPr>
        <w:t>Figure 6. TE10 electric-field distribution for comparison.</w:t>
      </w:r>
    </w:p>
    <w:p w14:paraId="5849B6E9">
      <w:pPr>
        <w:jc w:val="center"/>
      </w:pPr>
      <w:r>
        <w:drawing>
          <wp:inline distT="0" distB="0" distL="114300" distR="114300">
            <wp:extent cx="5303520" cy="2846705"/>
            <wp:effectExtent l="0" t="0" r="508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9349">
      <w:pPr>
        <w:jc w:val="center"/>
      </w:pPr>
      <w:r>
        <w:rPr>
          <w:i/>
        </w:rPr>
        <w:t>Figure 7. TE10 magnetic-field distribution for comparison.</w:t>
      </w:r>
    </w:p>
    <w:p w14:paraId="5FCC9020">
      <w:pPr>
        <w:jc w:val="center"/>
      </w:pPr>
      <w:r>
        <w:drawing>
          <wp:inline distT="0" distB="0" distL="114300" distR="114300">
            <wp:extent cx="5303520" cy="2843530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2DF1">
      <w:pPr>
        <w:jc w:val="center"/>
      </w:pPr>
      <w:r>
        <w:rPr>
          <w:i/>
        </w:rPr>
        <w:t>Figure 8. TM11 transverse electric-field distribution.</w:t>
      </w:r>
    </w:p>
    <w:p w14:paraId="28D8C0CD">
      <w:pPr>
        <w:jc w:val="center"/>
      </w:pPr>
      <w:r>
        <w:drawing>
          <wp:inline distT="0" distB="0" distL="114300" distR="114300">
            <wp:extent cx="5303520" cy="2850515"/>
            <wp:effectExtent l="0" t="0" r="508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B1E7">
      <w:pPr>
        <w:jc w:val="center"/>
      </w:pPr>
      <w:r>
        <w:rPr>
          <w:i/>
        </w:rPr>
        <w:t>Figure 9. TM11 transverse magnetic-field distribution.</w:t>
      </w:r>
    </w:p>
    <w:p w14:paraId="3E6AB9A6">
      <w:pPr>
        <w:jc w:val="center"/>
      </w:pPr>
      <w:r>
        <w:drawing>
          <wp:inline distT="0" distB="0" distL="114300" distR="114300">
            <wp:extent cx="5303520" cy="2846705"/>
            <wp:effectExtent l="0" t="0" r="508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AA53">
      <w:pPr>
        <w:jc w:val="center"/>
      </w:pPr>
      <w:r>
        <w:rPr>
          <w:i/>
        </w:rPr>
        <w:t>Figure 10. Cutoff-frequency comparison for TE10 and TM11.</w:t>
      </w:r>
    </w:p>
    <w:p w14:paraId="64F2F69C">
      <w:pPr>
        <w:jc w:val="center"/>
      </w:pPr>
      <w:r>
        <w:drawing>
          <wp:inline distT="0" distB="0" distL="114300" distR="114300">
            <wp:extent cx="5303520" cy="2360295"/>
            <wp:effectExtent l="0" t="0" r="508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CB0D">
      <w:pPr>
        <w:jc w:val="center"/>
      </w:pPr>
      <w:r>
        <w:rPr>
          <w:i/>
        </w:rPr>
        <w:t>Figure 11. MATLAB command-window output comparing TE10 and TM11.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FD489">
    <w:pPr>
      <w:pStyle w:val="18"/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BD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241</Words>
  <Characters>1461</Characters>
  <Lines>0</Lines>
  <Paragraphs>0</Paragraphs>
  <TotalTime>0</TotalTime>
  <ScaleCrop>false</ScaleCrop>
  <LinksUpToDate>false</LinksUpToDate>
  <CharactersWithSpaces>1681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</cp:lastModifiedBy>
  <dcterms:modified xsi:type="dcterms:W3CDTF">2026-10-17T14:36:05Z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eyJoZGlkIjoiNjMzMTc1OGM5YmYzMmZhZGFlMjY0ODk5YTQxNWQyNTgifQ==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651FF1FF8D4B4B40813C08C1F11904FD_13</vt:lpwstr>
  </property>
</Properties>
</file>