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695D" w14:textId="4763C213" w:rsidR="004B4CE6" w:rsidRDefault="00836E4F">
      <w:pPr>
        <w:rPr>
          <w:b/>
          <w:bCs/>
          <w:lang w:val="en-US"/>
        </w:rPr>
      </w:pPr>
      <w:r w:rsidRPr="00836E4F">
        <w:rPr>
          <w:b/>
          <w:bCs/>
          <w:lang w:val="en-US"/>
        </w:rPr>
        <w:t>Conceptual Mobile Computing</w:t>
      </w:r>
      <w:r w:rsidR="00AE626B">
        <w:rPr>
          <w:b/>
          <w:bCs/>
          <w:lang w:val="en-US"/>
        </w:rPr>
        <w:t xml:space="preserve"> - </w:t>
      </w:r>
      <w:r w:rsidR="00AE626B" w:rsidRPr="00AE626B">
        <w:rPr>
          <w:b/>
          <w:bCs/>
          <w:lang w:val="en-US"/>
        </w:rPr>
        <w:t>Task for - 14th Jan</w:t>
      </w:r>
      <w:r w:rsidR="00AE626B">
        <w:rPr>
          <w:b/>
          <w:bCs/>
          <w:lang w:val="en-US"/>
        </w:rPr>
        <w:t xml:space="preserve"> </w:t>
      </w:r>
      <w:r w:rsidR="00AE626B" w:rsidRPr="00AE626B">
        <w:rPr>
          <w:b/>
          <w:bCs/>
          <w:lang w:val="en-US"/>
        </w:rPr>
        <w:t>202</w:t>
      </w:r>
      <w:r w:rsidR="005B1FF6">
        <w:rPr>
          <w:b/>
          <w:bCs/>
          <w:lang w:val="en-US"/>
        </w:rPr>
        <w:t>5</w:t>
      </w:r>
      <w:r w:rsidR="00AE626B">
        <w:rPr>
          <w:b/>
          <w:bCs/>
          <w:lang w:val="en-US"/>
        </w:rPr>
        <w:t xml:space="preserve"> –</w:t>
      </w:r>
      <w:r w:rsidR="00AE626B" w:rsidRPr="00AE626B">
        <w:rPr>
          <w:b/>
          <w:bCs/>
          <w:lang w:val="en-US"/>
        </w:rPr>
        <w:t xml:space="preserve"> 8</w:t>
      </w:r>
      <w:r w:rsidR="00AE626B">
        <w:rPr>
          <w:b/>
          <w:bCs/>
          <w:lang w:val="en-US"/>
        </w:rPr>
        <w:t xml:space="preserve"> – </w:t>
      </w:r>
      <w:r w:rsidR="00AE626B" w:rsidRPr="00AE626B">
        <w:rPr>
          <w:b/>
          <w:bCs/>
          <w:lang w:val="en-US"/>
        </w:rPr>
        <w:t>10</w:t>
      </w:r>
      <w:r w:rsidR="00AE626B">
        <w:rPr>
          <w:b/>
          <w:bCs/>
          <w:lang w:val="en-US"/>
        </w:rPr>
        <w:t xml:space="preserve"> AM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131"/>
        <w:gridCol w:w="4597"/>
      </w:tblGrid>
      <w:tr w:rsidR="00DB4132" w:rsidRPr="00BF6011" w14:paraId="654CD9AA" w14:textId="77777777" w:rsidTr="00DB4132">
        <w:tc>
          <w:tcPr>
            <w:tcW w:w="4131" w:type="dxa"/>
          </w:tcPr>
          <w:p w14:paraId="6F0C6F7F" w14:textId="570E30AB" w:rsidR="00DB4132" w:rsidRPr="00BF6011" w:rsidRDefault="00DB4132" w:rsidP="00591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11"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7F5BAD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4597" w:type="dxa"/>
          </w:tcPr>
          <w:p w14:paraId="4B1E526C" w14:textId="2C76D1B3" w:rsidR="00DB4132" w:rsidRPr="00BF6011" w:rsidRDefault="00DB4132" w:rsidP="00591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11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5BAD">
              <w:rPr>
                <w:rFonts w:ascii="Times New Roman" w:hAnsi="Times New Roman" w:cs="Times New Roman"/>
                <w:sz w:val="24"/>
                <w:szCs w:val="24"/>
              </w:rPr>
              <w:t xml:space="preserve">Rishikesh </w:t>
            </w:r>
            <w:proofErr w:type="spellStart"/>
            <w:r w:rsidR="007F5BAD">
              <w:rPr>
                <w:rFonts w:ascii="Times New Roman" w:hAnsi="Times New Roman" w:cs="Times New Roman"/>
                <w:sz w:val="24"/>
                <w:szCs w:val="24"/>
              </w:rPr>
              <w:t>Vadodaria</w:t>
            </w:r>
            <w:proofErr w:type="spellEnd"/>
          </w:p>
        </w:tc>
      </w:tr>
      <w:tr w:rsidR="00DB4132" w:rsidRPr="00BF6011" w14:paraId="5478C4D0" w14:textId="77777777" w:rsidTr="00DB4132">
        <w:tc>
          <w:tcPr>
            <w:tcW w:w="4131" w:type="dxa"/>
          </w:tcPr>
          <w:p w14:paraId="50474631" w14:textId="77777777" w:rsidR="00DB4132" w:rsidRPr="00BF6011" w:rsidRDefault="00DB4132" w:rsidP="00591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11"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4597" w:type="dxa"/>
          </w:tcPr>
          <w:p w14:paraId="595CB42B" w14:textId="03DE05F5" w:rsidR="00DB4132" w:rsidRPr="00BF6011" w:rsidRDefault="00AE626B" w:rsidP="00591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C2</w:t>
            </w:r>
          </w:p>
        </w:tc>
      </w:tr>
      <w:tr w:rsidR="00DB4132" w:rsidRPr="00BF6011" w14:paraId="17D422B2" w14:textId="77777777" w:rsidTr="00DB4132">
        <w:tc>
          <w:tcPr>
            <w:tcW w:w="4131" w:type="dxa"/>
          </w:tcPr>
          <w:p w14:paraId="38234EAF" w14:textId="3D49069D" w:rsidR="00DB4132" w:rsidRPr="00BF6011" w:rsidRDefault="00DB4132" w:rsidP="00591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11">
              <w:rPr>
                <w:rFonts w:ascii="Times New Roman" w:hAnsi="Times New Roman" w:cs="Times New Roman"/>
                <w:sz w:val="24"/>
                <w:szCs w:val="24"/>
              </w:rPr>
              <w:t>Date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</w:t>
            </w:r>
            <w:r w:rsidRPr="00BF601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31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170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2025</w:t>
            </w:r>
          </w:p>
        </w:tc>
        <w:tc>
          <w:tcPr>
            <w:tcW w:w="4597" w:type="dxa"/>
          </w:tcPr>
          <w:p w14:paraId="3D8E515D" w14:textId="60A52AD2" w:rsidR="00DB4132" w:rsidRPr="00BF6011" w:rsidRDefault="00DB4132" w:rsidP="005913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11">
              <w:rPr>
                <w:rFonts w:ascii="Times New Roman" w:hAnsi="Times New Roman" w:cs="Times New Roman"/>
                <w:sz w:val="24"/>
                <w:szCs w:val="24"/>
              </w:rPr>
              <w:t>Date of Submission: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950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January 2025</w:t>
            </w:r>
          </w:p>
        </w:tc>
      </w:tr>
    </w:tbl>
    <w:p w14:paraId="7D443BF7" w14:textId="77777777" w:rsidR="00DB4132" w:rsidRPr="00DB4132" w:rsidRDefault="00DB4132">
      <w:pPr>
        <w:rPr>
          <w:b/>
          <w:bCs/>
        </w:rPr>
      </w:pPr>
    </w:p>
    <w:p w14:paraId="0178D1A0" w14:textId="3225A294" w:rsidR="00DB4132" w:rsidRPr="007F5BAD" w:rsidRDefault="00E31BA0" w:rsidP="007F5BAD">
      <w:pPr>
        <w:pStyle w:val="ListParagraph"/>
        <w:numPr>
          <w:ilvl w:val="0"/>
          <w:numId w:val="1"/>
        </w:numPr>
        <w:tabs>
          <w:tab w:val="left" w:pos="426"/>
        </w:tabs>
        <w:ind w:left="567" w:hanging="567"/>
        <w:jc w:val="both"/>
        <w:rPr>
          <w:b/>
          <w:bCs/>
          <w:lang w:val="en-US"/>
        </w:rPr>
      </w:pPr>
      <w:r w:rsidRPr="007F5BAD">
        <w:rPr>
          <w:b/>
          <w:bCs/>
        </w:rPr>
        <w:t xml:space="preserve">Explain the multiplexing method that uses - "common frequency channel". </w:t>
      </w:r>
    </w:p>
    <w:p w14:paraId="6FA879C4" w14:textId="77777777" w:rsidR="00E31BA0" w:rsidRPr="00E31BA0" w:rsidRDefault="00DB4132" w:rsidP="00E31BA0">
      <w:pPr>
        <w:jc w:val="both"/>
        <w:rPr>
          <w:lang w:val="en-US"/>
        </w:rPr>
      </w:pPr>
      <w:r>
        <w:rPr>
          <w:lang w:val="en-US"/>
        </w:rPr>
        <w:t xml:space="preserve">Ans: </w:t>
      </w:r>
      <w:r w:rsidR="00E31BA0" w:rsidRPr="00E31BA0">
        <w:rPr>
          <w:lang w:val="en-US"/>
        </w:rPr>
        <w:t>The multiplexing method using a common frequency channel refers to Code Division Multiple Access (CDMA). In this method, all users transmit their signals over the same frequency band simultaneously. CDMA achieves this by employing a technique called spread spectrum and distinguishing users based on unique codes.</w:t>
      </w:r>
    </w:p>
    <w:p w14:paraId="2D5452FC" w14:textId="77777777" w:rsidR="00E31BA0" w:rsidRPr="00E31BA0" w:rsidRDefault="00E31BA0" w:rsidP="00E31BA0">
      <w:pPr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Key Concepts of CDMA</w:t>
      </w:r>
    </w:p>
    <w:p w14:paraId="01B9BE9D" w14:textId="42291BF3" w:rsidR="00E31BA0" w:rsidRPr="00E31BA0" w:rsidRDefault="00E31BA0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Spread Spectrum:</w:t>
      </w:r>
    </w:p>
    <w:p w14:paraId="4DD22DC7" w14:textId="6F30E75F" w:rsidR="00E31BA0" w:rsidRPr="00E31BA0" w:rsidRDefault="00E31BA0" w:rsidP="00E31BA0">
      <w:pPr>
        <w:pStyle w:val="ListParagraph"/>
        <w:numPr>
          <w:ilvl w:val="1"/>
          <w:numId w:val="29"/>
        </w:numPr>
        <w:jc w:val="both"/>
        <w:rPr>
          <w:lang w:val="en-US"/>
        </w:rPr>
      </w:pPr>
      <w:r w:rsidRPr="00E31BA0">
        <w:rPr>
          <w:lang w:val="en-US"/>
        </w:rPr>
        <w:t>Each user’s signal is multiplied by a high-rate pseudo-random code, spreading the signal across a wider frequency band than the original data requires.</w:t>
      </w:r>
    </w:p>
    <w:p w14:paraId="13331399" w14:textId="5EBC0C4E" w:rsidR="00E31BA0" w:rsidRPr="00E31BA0" w:rsidRDefault="00E31BA0" w:rsidP="00E31BA0">
      <w:pPr>
        <w:pStyle w:val="ListParagraph"/>
        <w:numPr>
          <w:ilvl w:val="1"/>
          <w:numId w:val="29"/>
        </w:numPr>
        <w:jc w:val="both"/>
        <w:rPr>
          <w:lang w:val="en-US"/>
        </w:rPr>
      </w:pPr>
      <w:r w:rsidRPr="00E31BA0">
        <w:rPr>
          <w:lang w:val="en-US"/>
        </w:rPr>
        <w:t>This results in a low-power signal spread across the entire bandwidth, making it robust against interference and eavesdropping.</w:t>
      </w:r>
    </w:p>
    <w:p w14:paraId="3893FBC4" w14:textId="0FE1B6ED" w:rsidR="00E31BA0" w:rsidRPr="00E31BA0" w:rsidRDefault="00E31BA0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Orthogonal Codes:</w:t>
      </w:r>
    </w:p>
    <w:p w14:paraId="202E58D5" w14:textId="11D768F2" w:rsidR="00E31BA0" w:rsidRPr="00E31BA0" w:rsidRDefault="00E31BA0" w:rsidP="00E31BA0">
      <w:pPr>
        <w:pStyle w:val="ListParagraph"/>
        <w:numPr>
          <w:ilvl w:val="1"/>
          <w:numId w:val="29"/>
        </w:numPr>
        <w:jc w:val="both"/>
        <w:rPr>
          <w:lang w:val="en-US"/>
        </w:rPr>
      </w:pPr>
      <w:r w:rsidRPr="00E31BA0">
        <w:rPr>
          <w:lang w:val="en-US"/>
        </w:rPr>
        <w:t xml:space="preserve">Each user is assigned a unique code (often Walsh codes or </w:t>
      </w:r>
      <w:proofErr w:type="gramStart"/>
      <w:r w:rsidRPr="00E31BA0">
        <w:rPr>
          <w:lang w:val="en-US"/>
        </w:rPr>
        <w:t>Gold</w:t>
      </w:r>
      <w:proofErr w:type="gramEnd"/>
      <w:r w:rsidRPr="00E31BA0">
        <w:rPr>
          <w:lang w:val="en-US"/>
        </w:rPr>
        <w:t xml:space="preserve"> codes) that is orthogonal to the codes of other users.</w:t>
      </w:r>
    </w:p>
    <w:p w14:paraId="427364B5" w14:textId="3496A226" w:rsidR="00E31BA0" w:rsidRPr="00E31BA0" w:rsidRDefault="00E31BA0" w:rsidP="00E31BA0">
      <w:pPr>
        <w:pStyle w:val="ListParagraph"/>
        <w:numPr>
          <w:ilvl w:val="1"/>
          <w:numId w:val="29"/>
        </w:numPr>
        <w:jc w:val="both"/>
        <w:rPr>
          <w:lang w:val="en-US"/>
        </w:rPr>
      </w:pPr>
      <w:r w:rsidRPr="00E31BA0">
        <w:rPr>
          <w:lang w:val="en-US"/>
        </w:rPr>
        <w:t>Orthogonality ensures minimal interference between users' signals.</w:t>
      </w:r>
    </w:p>
    <w:p w14:paraId="5FEB42A7" w14:textId="3DD78CFF" w:rsidR="00E31BA0" w:rsidRPr="00E31BA0" w:rsidRDefault="00E31BA0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Decoding at the Receiver:</w:t>
      </w:r>
    </w:p>
    <w:p w14:paraId="5F68E4C5" w14:textId="46441B49" w:rsidR="00E31BA0" w:rsidRPr="00E31BA0" w:rsidRDefault="00E31BA0" w:rsidP="00E31BA0">
      <w:pPr>
        <w:pStyle w:val="ListParagraph"/>
        <w:numPr>
          <w:ilvl w:val="1"/>
          <w:numId w:val="29"/>
        </w:numPr>
        <w:jc w:val="both"/>
        <w:rPr>
          <w:lang w:val="en-US"/>
        </w:rPr>
      </w:pPr>
      <w:r w:rsidRPr="00E31BA0">
        <w:rPr>
          <w:lang w:val="en-US"/>
        </w:rPr>
        <w:t>The receiver uses the same unique code to extract the desired user’s signal from the combined transmission.</w:t>
      </w:r>
    </w:p>
    <w:p w14:paraId="561D4D2E" w14:textId="596657D3" w:rsidR="00E31BA0" w:rsidRPr="00E31BA0" w:rsidRDefault="00E31BA0" w:rsidP="00E31BA0">
      <w:pPr>
        <w:pStyle w:val="ListParagraph"/>
        <w:numPr>
          <w:ilvl w:val="1"/>
          <w:numId w:val="29"/>
        </w:numPr>
        <w:jc w:val="both"/>
        <w:rPr>
          <w:lang w:val="en-US"/>
        </w:rPr>
      </w:pPr>
      <w:r w:rsidRPr="00E31BA0">
        <w:rPr>
          <w:lang w:val="en-US"/>
        </w:rPr>
        <w:t>Signals not matching the desired code appear as noise and are ignored.</w:t>
      </w:r>
    </w:p>
    <w:p w14:paraId="12EBFBEC" w14:textId="77777777" w:rsidR="00E31BA0" w:rsidRPr="00E31BA0" w:rsidRDefault="00E31BA0" w:rsidP="00E31BA0">
      <w:pPr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How CDMA Works</w:t>
      </w:r>
    </w:p>
    <w:p w14:paraId="76FB8589" w14:textId="247BEDFC" w:rsidR="00E31BA0" w:rsidRPr="00E31BA0" w:rsidRDefault="00E31BA0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Transmission:</w:t>
      </w:r>
    </w:p>
    <w:p w14:paraId="2A3ED41B" w14:textId="6DF32915" w:rsidR="00E31BA0" w:rsidRPr="00E31BA0" w:rsidRDefault="00E31BA0" w:rsidP="00E31BA0">
      <w:pPr>
        <w:pStyle w:val="ListParagraph"/>
        <w:numPr>
          <w:ilvl w:val="1"/>
          <w:numId w:val="30"/>
        </w:numPr>
        <w:jc w:val="both"/>
        <w:rPr>
          <w:lang w:val="en-US"/>
        </w:rPr>
      </w:pPr>
      <w:r w:rsidRPr="00E31BA0">
        <w:rPr>
          <w:lang w:val="en-US"/>
        </w:rPr>
        <w:t>Each user's data is multiplied by a unique spreading code.</w:t>
      </w:r>
    </w:p>
    <w:p w14:paraId="29B832A7" w14:textId="4D2602E4" w:rsidR="00E31BA0" w:rsidRPr="00E31BA0" w:rsidRDefault="00E31BA0" w:rsidP="00E31BA0">
      <w:pPr>
        <w:pStyle w:val="ListParagraph"/>
        <w:numPr>
          <w:ilvl w:val="1"/>
          <w:numId w:val="30"/>
        </w:numPr>
        <w:jc w:val="both"/>
        <w:rPr>
          <w:lang w:val="en-US"/>
        </w:rPr>
      </w:pPr>
      <w:r w:rsidRPr="00E31BA0">
        <w:rPr>
          <w:lang w:val="en-US"/>
        </w:rPr>
        <w:t>The spread signal is transmitted over the same frequency channel used by other users.</w:t>
      </w:r>
    </w:p>
    <w:p w14:paraId="1A7C099C" w14:textId="0C84854C" w:rsidR="00E31BA0" w:rsidRPr="00E31BA0" w:rsidRDefault="00E31BA0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Reception:</w:t>
      </w:r>
    </w:p>
    <w:p w14:paraId="23897074" w14:textId="078ECE14" w:rsidR="00E31BA0" w:rsidRPr="00E31BA0" w:rsidRDefault="00E31BA0" w:rsidP="00E31BA0">
      <w:pPr>
        <w:pStyle w:val="ListParagraph"/>
        <w:numPr>
          <w:ilvl w:val="1"/>
          <w:numId w:val="30"/>
        </w:numPr>
        <w:jc w:val="both"/>
        <w:rPr>
          <w:lang w:val="en-US"/>
        </w:rPr>
      </w:pPr>
      <w:r w:rsidRPr="00E31BA0">
        <w:rPr>
          <w:lang w:val="en-US"/>
        </w:rPr>
        <w:t>At the receiver, the incoming signal is correlated with the unique code assigned to the intended user.</w:t>
      </w:r>
    </w:p>
    <w:p w14:paraId="5C613DB4" w14:textId="4649C436" w:rsidR="00E31BA0" w:rsidRPr="00E31BA0" w:rsidRDefault="00E31BA0" w:rsidP="00E31BA0">
      <w:pPr>
        <w:pStyle w:val="ListParagraph"/>
        <w:numPr>
          <w:ilvl w:val="1"/>
          <w:numId w:val="30"/>
        </w:numPr>
        <w:jc w:val="both"/>
        <w:rPr>
          <w:lang w:val="en-US"/>
        </w:rPr>
      </w:pPr>
      <w:r w:rsidRPr="00E31BA0">
        <w:rPr>
          <w:lang w:val="en-US"/>
        </w:rPr>
        <w:t>Due to the orthogonality of the codes, the desired signal is extracted, while signals from other users are treated as noise.</w:t>
      </w:r>
    </w:p>
    <w:p w14:paraId="19891868" w14:textId="5BB51072" w:rsidR="00E31BA0" w:rsidRPr="00E31BA0" w:rsidRDefault="00E31BA0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E31BA0">
        <w:rPr>
          <w:b/>
          <w:bCs/>
          <w:lang w:val="en-US"/>
        </w:rPr>
        <w:t>Capacity:</w:t>
      </w:r>
    </w:p>
    <w:p w14:paraId="3B7A047B" w14:textId="7FC24A9B" w:rsidR="00E31BA0" w:rsidRPr="00E31BA0" w:rsidRDefault="00E31BA0" w:rsidP="00E31BA0">
      <w:pPr>
        <w:pStyle w:val="ListParagraph"/>
        <w:numPr>
          <w:ilvl w:val="1"/>
          <w:numId w:val="30"/>
        </w:numPr>
        <w:jc w:val="both"/>
        <w:rPr>
          <w:lang w:val="en-US"/>
        </w:rPr>
      </w:pPr>
      <w:r w:rsidRPr="00E31BA0">
        <w:rPr>
          <w:lang w:val="en-US"/>
        </w:rPr>
        <w:t>The number of simultaneous users is limited by the level of interference and the noise threshold of the system.</w:t>
      </w:r>
    </w:p>
    <w:p w14:paraId="17287F87" w14:textId="5B9F0CFE" w:rsidR="00DB4132" w:rsidRPr="00E31BA0" w:rsidRDefault="00E31BA0" w:rsidP="00E31BA0">
      <w:pPr>
        <w:pStyle w:val="ListParagraph"/>
        <w:numPr>
          <w:ilvl w:val="1"/>
          <w:numId w:val="30"/>
        </w:numPr>
        <w:jc w:val="both"/>
        <w:rPr>
          <w:lang w:val="en-US"/>
        </w:rPr>
      </w:pPr>
      <w:r w:rsidRPr="00E31BA0">
        <w:rPr>
          <w:lang w:val="en-US"/>
        </w:rPr>
        <w:t>The capacity can be increased by using advanced interference management techniques.</w:t>
      </w:r>
    </w:p>
    <w:p w14:paraId="6C5367D6" w14:textId="77777777" w:rsidR="00AB6F36" w:rsidRPr="00AB6F36" w:rsidRDefault="00AB6F36" w:rsidP="00AB6F36">
      <w:pPr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Advantages of CDMA</w:t>
      </w:r>
    </w:p>
    <w:p w14:paraId="213348FA" w14:textId="4934DF19" w:rsidR="00AB6F36" w:rsidRPr="00AB6F36" w:rsidRDefault="00AB6F36" w:rsidP="00AB6F36">
      <w:pPr>
        <w:pStyle w:val="ListParagraph"/>
        <w:numPr>
          <w:ilvl w:val="0"/>
          <w:numId w:val="37"/>
        </w:numPr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Efficient Spectrum Utilization:</w:t>
      </w:r>
    </w:p>
    <w:p w14:paraId="478371FE" w14:textId="2A0CD42F" w:rsidR="00AB6F36" w:rsidRPr="00AB6F36" w:rsidRDefault="00AB6F36" w:rsidP="00AB6F36">
      <w:pPr>
        <w:pStyle w:val="ListParagraph"/>
        <w:numPr>
          <w:ilvl w:val="1"/>
          <w:numId w:val="37"/>
        </w:numPr>
        <w:jc w:val="both"/>
        <w:rPr>
          <w:lang w:val="en-US"/>
        </w:rPr>
      </w:pPr>
      <w:r w:rsidRPr="00AB6F36">
        <w:rPr>
          <w:lang w:val="en-US"/>
        </w:rPr>
        <w:t>Since all users share the same frequency band, CDMA makes optimal use of the available spectrum.</w:t>
      </w:r>
    </w:p>
    <w:p w14:paraId="08BF3E4D" w14:textId="5FD5D9AE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lastRenderedPageBreak/>
        <w:t>Robustness to Interference:</w:t>
      </w:r>
    </w:p>
    <w:p w14:paraId="2BC5BCDB" w14:textId="7D87DA7D" w:rsidR="00AB6F36" w:rsidRPr="00AB6F36" w:rsidRDefault="00AB6F36" w:rsidP="00AB6F36">
      <w:pPr>
        <w:pStyle w:val="ListParagraph"/>
        <w:numPr>
          <w:ilvl w:val="1"/>
          <w:numId w:val="37"/>
        </w:numPr>
        <w:jc w:val="both"/>
        <w:rPr>
          <w:lang w:val="en-US"/>
        </w:rPr>
      </w:pPr>
      <w:r w:rsidRPr="00AB6F36">
        <w:rPr>
          <w:lang w:val="en-US"/>
        </w:rPr>
        <w:t>The spread spectrum technique and code-based separation make CDMA resilient to interference and noise.</w:t>
      </w:r>
    </w:p>
    <w:p w14:paraId="5EFF82C9" w14:textId="732C1754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Scalability:</w:t>
      </w:r>
    </w:p>
    <w:p w14:paraId="0B495302" w14:textId="74A18304" w:rsidR="00AB6F36" w:rsidRPr="00AB6F36" w:rsidRDefault="00AB6F36" w:rsidP="00AB6F36">
      <w:pPr>
        <w:pStyle w:val="ListParagraph"/>
        <w:numPr>
          <w:ilvl w:val="1"/>
          <w:numId w:val="37"/>
        </w:numPr>
        <w:jc w:val="both"/>
        <w:rPr>
          <w:lang w:val="en-US"/>
        </w:rPr>
      </w:pPr>
      <w:r w:rsidRPr="00AB6F36">
        <w:rPr>
          <w:lang w:val="en-US"/>
        </w:rPr>
        <w:t>Adding more users increases noise but does not require additional frequency bands, unlike Frequency Division Multiple Access (FDMA).</w:t>
      </w:r>
    </w:p>
    <w:p w14:paraId="46FD5AB4" w14:textId="383C1940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Security:</w:t>
      </w:r>
    </w:p>
    <w:p w14:paraId="008D80E3" w14:textId="556253F7" w:rsidR="00AB6F36" w:rsidRPr="00AB6F36" w:rsidRDefault="00AB6F36" w:rsidP="00AB6F36">
      <w:pPr>
        <w:pStyle w:val="ListParagraph"/>
        <w:numPr>
          <w:ilvl w:val="1"/>
          <w:numId w:val="37"/>
        </w:numPr>
        <w:jc w:val="both"/>
        <w:rPr>
          <w:lang w:val="en-US"/>
        </w:rPr>
      </w:pPr>
      <w:r w:rsidRPr="00AB6F36">
        <w:rPr>
          <w:lang w:val="en-US"/>
        </w:rPr>
        <w:t>The pseudo-random spreading codes add a layer of security, making it harder for unauthorized parties to decode the signal.</w:t>
      </w:r>
    </w:p>
    <w:p w14:paraId="525FB98A" w14:textId="366ED807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Resistance to Fading:</w:t>
      </w:r>
    </w:p>
    <w:p w14:paraId="3D5DCD75" w14:textId="267D77EF" w:rsidR="00AB6F36" w:rsidRPr="00AB6F36" w:rsidRDefault="00AB6F36" w:rsidP="00AB6F36">
      <w:pPr>
        <w:pStyle w:val="ListParagraph"/>
        <w:numPr>
          <w:ilvl w:val="1"/>
          <w:numId w:val="37"/>
        </w:numPr>
        <w:jc w:val="both"/>
        <w:rPr>
          <w:lang w:val="en-US"/>
        </w:rPr>
      </w:pPr>
      <w:r w:rsidRPr="00AB6F36">
        <w:rPr>
          <w:lang w:val="en-US"/>
        </w:rPr>
        <w:t>Spread spectrum techniques reduce the impact of multipath fading and signal attenuation.</w:t>
      </w:r>
    </w:p>
    <w:p w14:paraId="583BC153" w14:textId="77777777" w:rsidR="00AB6F36" w:rsidRPr="00AB6F36" w:rsidRDefault="00AB6F36" w:rsidP="00AB6F36">
      <w:pPr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Applications of CDMA</w:t>
      </w:r>
    </w:p>
    <w:p w14:paraId="16BCDA2A" w14:textId="5F6450D2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Cellular Networks:</w:t>
      </w:r>
    </w:p>
    <w:p w14:paraId="660A42F0" w14:textId="4E8F029E" w:rsidR="00AB6F36" w:rsidRPr="00AB6F36" w:rsidRDefault="00AB6F36" w:rsidP="00AB6F36">
      <w:pPr>
        <w:pStyle w:val="ListParagraph"/>
        <w:numPr>
          <w:ilvl w:val="1"/>
          <w:numId w:val="38"/>
        </w:numPr>
        <w:jc w:val="both"/>
        <w:rPr>
          <w:lang w:val="en-US"/>
        </w:rPr>
      </w:pPr>
      <w:r w:rsidRPr="00AB6F36">
        <w:rPr>
          <w:lang w:val="en-US"/>
        </w:rPr>
        <w:t>Widely used in 2G and 3G mobile communication systems, such as IS-95 and CDMA2000.</w:t>
      </w:r>
    </w:p>
    <w:p w14:paraId="2EEA1FEA" w14:textId="6C713870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Satellite Communications:</w:t>
      </w:r>
    </w:p>
    <w:p w14:paraId="66D7308B" w14:textId="18BED800" w:rsidR="00AB6F36" w:rsidRPr="00AB6F36" w:rsidRDefault="00AB6F36" w:rsidP="00AB6F36">
      <w:pPr>
        <w:pStyle w:val="ListParagraph"/>
        <w:numPr>
          <w:ilvl w:val="1"/>
          <w:numId w:val="38"/>
        </w:numPr>
        <w:jc w:val="both"/>
        <w:rPr>
          <w:lang w:val="en-US"/>
        </w:rPr>
      </w:pPr>
      <w:r w:rsidRPr="00AB6F36">
        <w:rPr>
          <w:lang w:val="en-US"/>
        </w:rPr>
        <w:t>CDMA is employed in satellite systems for efficient bandwidth sharing and robustness to interference.</w:t>
      </w:r>
    </w:p>
    <w:p w14:paraId="656EA551" w14:textId="091C2B89" w:rsidR="00AB6F36" w:rsidRPr="00AB6F36" w:rsidRDefault="00AB6F36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AB6F36">
        <w:rPr>
          <w:b/>
          <w:bCs/>
          <w:lang w:val="en-US"/>
        </w:rPr>
        <w:t>Military Communication:</w:t>
      </w:r>
    </w:p>
    <w:p w14:paraId="5BDEAEF7" w14:textId="17B15525" w:rsidR="00DB4132" w:rsidRPr="00AB6F36" w:rsidRDefault="00AB6F36" w:rsidP="00AB6F36">
      <w:pPr>
        <w:pStyle w:val="ListParagraph"/>
        <w:numPr>
          <w:ilvl w:val="1"/>
          <w:numId w:val="38"/>
        </w:numPr>
        <w:jc w:val="both"/>
        <w:rPr>
          <w:lang w:val="en-US"/>
        </w:rPr>
      </w:pPr>
      <w:r w:rsidRPr="00AB6F36">
        <w:rPr>
          <w:lang w:val="en-US"/>
        </w:rPr>
        <w:t>Its security and resistance to jamming make CDMA suitable for military applications.</w:t>
      </w:r>
    </w:p>
    <w:p w14:paraId="0D10F82B" w14:textId="77777777" w:rsidR="00E31BA0" w:rsidRDefault="00E31BA0" w:rsidP="00DB4132">
      <w:pPr>
        <w:jc w:val="both"/>
        <w:rPr>
          <w:lang w:val="en-US"/>
        </w:rPr>
      </w:pPr>
    </w:p>
    <w:p w14:paraId="39966958" w14:textId="0EE002EC" w:rsidR="00836E4F" w:rsidRPr="007F5BAD" w:rsidRDefault="00294591" w:rsidP="007F5BAD">
      <w:pPr>
        <w:pStyle w:val="ListParagraph"/>
        <w:numPr>
          <w:ilvl w:val="0"/>
          <w:numId w:val="1"/>
        </w:numPr>
        <w:tabs>
          <w:tab w:val="left" w:pos="426"/>
        </w:tabs>
        <w:ind w:left="567" w:hanging="567"/>
        <w:jc w:val="both"/>
        <w:rPr>
          <w:b/>
          <w:bCs/>
        </w:rPr>
      </w:pPr>
      <w:r w:rsidRPr="007F5BAD">
        <w:rPr>
          <w:b/>
          <w:bCs/>
        </w:rPr>
        <w:t>How does CDMA differ from other multiplexing techniques in handling multiple user access?</w:t>
      </w:r>
    </w:p>
    <w:p w14:paraId="1806AE4E" w14:textId="77777777" w:rsidR="00294591" w:rsidRDefault="00DB4132" w:rsidP="00294591">
      <w:pPr>
        <w:jc w:val="both"/>
        <w:rPr>
          <w:lang w:val="en-US"/>
        </w:rPr>
      </w:pPr>
      <w:r>
        <w:rPr>
          <w:lang w:val="en-US"/>
        </w:rPr>
        <w:t xml:space="preserve">Ans: </w:t>
      </w:r>
    </w:p>
    <w:p w14:paraId="2EE92761" w14:textId="016B9A2F" w:rsidR="00294591" w:rsidRPr="00294591" w:rsidRDefault="00294591" w:rsidP="00294591">
      <w:pPr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Shared Frequency Spectrum:</w:t>
      </w:r>
    </w:p>
    <w:p w14:paraId="1566FD3E" w14:textId="5F43721A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lang w:val="en-US"/>
        </w:rPr>
      </w:pPr>
      <w:r w:rsidRPr="00294591">
        <w:rPr>
          <w:lang w:val="en-US"/>
        </w:rPr>
        <w:t>Unlike Frequency Division Multiple Access (FDMA), where users are assigned distinct frequency bands, CDMA allows all users to share the same frequency band.</w:t>
      </w:r>
    </w:p>
    <w:p w14:paraId="2B0DE461" w14:textId="57D69C9F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lang w:val="en-US"/>
        </w:rPr>
      </w:pPr>
      <w:r w:rsidRPr="00294591">
        <w:rPr>
          <w:lang w:val="en-US"/>
        </w:rPr>
        <w:t>Time slots, as used in Time Division Multiple Access (TDMA), are not needed in CDMA.</w:t>
      </w:r>
    </w:p>
    <w:p w14:paraId="2CA971B4" w14:textId="77777777" w:rsidR="00294591" w:rsidRPr="00294591" w:rsidRDefault="00294591" w:rsidP="00294591">
      <w:pPr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Signal Separation:</w:t>
      </w:r>
    </w:p>
    <w:p w14:paraId="56A173C8" w14:textId="4774686B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lang w:val="en-US"/>
        </w:rPr>
      </w:pPr>
      <w:r w:rsidRPr="00294591">
        <w:rPr>
          <w:lang w:val="en-US"/>
        </w:rPr>
        <w:t>CDMA uses orthogonal codes or spreading codes to encode user data.</w:t>
      </w:r>
    </w:p>
    <w:p w14:paraId="0AE3AA48" w14:textId="5753DDE4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lang w:val="en-US"/>
        </w:rPr>
      </w:pPr>
      <w:r w:rsidRPr="00294591">
        <w:rPr>
          <w:lang w:val="en-US"/>
        </w:rPr>
        <w:t>Receivers decode data using these codes, enabling multiple users to coexist without severe interference.</w:t>
      </w:r>
    </w:p>
    <w:p w14:paraId="69387C18" w14:textId="77777777" w:rsidR="00294591" w:rsidRPr="00294591" w:rsidRDefault="00294591" w:rsidP="00294591">
      <w:pPr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Interference Management:</w:t>
      </w:r>
    </w:p>
    <w:p w14:paraId="3B032B09" w14:textId="473BAC75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lang w:val="en-US"/>
        </w:rPr>
      </w:pPr>
      <w:r w:rsidRPr="00294591">
        <w:rPr>
          <w:lang w:val="en-US"/>
        </w:rPr>
        <w:t>CDMA inherently mitigates interference using spread spectrum techniques, spreading the signal over a wider bandwidth than required.</w:t>
      </w:r>
    </w:p>
    <w:p w14:paraId="4DE7583F" w14:textId="77777777" w:rsidR="00294591" w:rsidRPr="00294591" w:rsidRDefault="00294591" w:rsidP="00294591">
      <w:pPr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Scalability:</w:t>
      </w:r>
    </w:p>
    <w:p w14:paraId="3A0D3C99" w14:textId="315FE75D" w:rsidR="008C3340" w:rsidRPr="00294591" w:rsidRDefault="00294591" w:rsidP="00294591">
      <w:pPr>
        <w:pStyle w:val="ListParagraph"/>
        <w:numPr>
          <w:ilvl w:val="0"/>
          <w:numId w:val="33"/>
        </w:numPr>
        <w:jc w:val="both"/>
        <w:rPr>
          <w:lang w:val="en-US"/>
        </w:rPr>
      </w:pPr>
      <w:r w:rsidRPr="00294591">
        <w:rPr>
          <w:lang w:val="en-US"/>
        </w:rPr>
        <w:t>Adding users in CDMA increases noise but does not require additional frequency bands or time slots, unlike FDMA or TDMA.</w:t>
      </w:r>
    </w:p>
    <w:p w14:paraId="434256E6" w14:textId="77777777" w:rsidR="008C3340" w:rsidRPr="008C3340" w:rsidRDefault="008C3340" w:rsidP="008C3340">
      <w:pPr>
        <w:jc w:val="both"/>
        <w:rPr>
          <w:lang w:val="en-US"/>
        </w:rPr>
      </w:pPr>
    </w:p>
    <w:p w14:paraId="6FA70247" w14:textId="64C94060" w:rsidR="00836E4F" w:rsidRPr="007F5BAD" w:rsidRDefault="00294591" w:rsidP="007F5BAD">
      <w:pPr>
        <w:pStyle w:val="ListParagraph"/>
        <w:numPr>
          <w:ilvl w:val="0"/>
          <w:numId w:val="1"/>
        </w:numPr>
        <w:tabs>
          <w:tab w:val="left" w:pos="426"/>
        </w:tabs>
        <w:ind w:left="567" w:hanging="567"/>
        <w:jc w:val="both"/>
        <w:rPr>
          <w:b/>
          <w:bCs/>
        </w:rPr>
      </w:pPr>
      <w:r w:rsidRPr="007F5BAD">
        <w:rPr>
          <w:b/>
          <w:bCs/>
        </w:rPr>
        <w:lastRenderedPageBreak/>
        <w:t>What are the key advantages of SDMA over traditional multiplexing methods?</w:t>
      </w:r>
    </w:p>
    <w:p w14:paraId="413FA564" w14:textId="77777777" w:rsidR="00294591" w:rsidRPr="00294591" w:rsidRDefault="008C3340" w:rsidP="00294591">
      <w:pPr>
        <w:jc w:val="both"/>
        <w:rPr>
          <w:lang w:val="en-US"/>
        </w:rPr>
      </w:pPr>
      <w:r>
        <w:rPr>
          <w:lang w:val="en-US"/>
        </w:rPr>
        <w:t xml:space="preserve">Ans: </w:t>
      </w:r>
      <w:r w:rsidR="00294591" w:rsidRPr="00294591">
        <w:rPr>
          <w:lang w:val="en-US"/>
        </w:rPr>
        <w:t>Space Division Multiple Access (SDMA) leverages spatial separation to distinguish between users, often using directional antennas or beamforming.</w:t>
      </w:r>
    </w:p>
    <w:p w14:paraId="6A419CD5" w14:textId="509F2EEA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Efficient Spectrum Utilization:</w:t>
      </w:r>
    </w:p>
    <w:p w14:paraId="722A83DF" w14:textId="05D79D54" w:rsidR="00294591" w:rsidRPr="00294591" w:rsidRDefault="00294591" w:rsidP="00294591">
      <w:pPr>
        <w:pStyle w:val="ListParagraph"/>
        <w:numPr>
          <w:ilvl w:val="1"/>
          <w:numId w:val="33"/>
        </w:numPr>
        <w:jc w:val="both"/>
        <w:rPr>
          <w:lang w:val="en-US"/>
        </w:rPr>
      </w:pPr>
      <w:r w:rsidRPr="00294591">
        <w:rPr>
          <w:lang w:val="en-US"/>
        </w:rPr>
        <w:t>SDMA allows multiple users to use the same frequency and time resources in different spatial regions.</w:t>
      </w:r>
    </w:p>
    <w:p w14:paraId="2202C8B2" w14:textId="3BBB5C95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Higher Capacity:</w:t>
      </w:r>
    </w:p>
    <w:p w14:paraId="5FDA140D" w14:textId="1DDB9B65" w:rsidR="00294591" w:rsidRPr="00294591" w:rsidRDefault="00294591" w:rsidP="00294591">
      <w:pPr>
        <w:pStyle w:val="ListParagraph"/>
        <w:numPr>
          <w:ilvl w:val="1"/>
          <w:numId w:val="33"/>
        </w:numPr>
        <w:jc w:val="both"/>
        <w:rPr>
          <w:lang w:val="en-US"/>
        </w:rPr>
      </w:pPr>
      <w:r w:rsidRPr="00294591">
        <w:rPr>
          <w:lang w:val="en-US"/>
        </w:rPr>
        <w:t xml:space="preserve">By focusing signals </w:t>
      </w:r>
      <w:proofErr w:type="gramStart"/>
      <w:r w:rsidRPr="00294591">
        <w:rPr>
          <w:lang w:val="en-US"/>
        </w:rPr>
        <w:t>in</w:t>
      </w:r>
      <w:proofErr w:type="gramEnd"/>
      <w:r w:rsidRPr="00294591">
        <w:rPr>
          <w:lang w:val="en-US"/>
        </w:rPr>
        <w:t xml:space="preserve"> specific directions, SDMA reduces interference and increases the number of users that can be served.</w:t>
      </w:r>
    </w:p>
    <w:p w14:paraId="549F49C1" w14:textId="0CE52E50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Enhanced Signal Quality:</w:t>
      </w:r>
    </w:p>
    <w:p w14:paraId="7DDD548A" w14:textId="4F2E6484" w:rsidR="00294591" w:rsidRPr="00294591" w:rsidRDefault="00294591" w:rsidP="00294591">
      <w:pPr>
        <w:pStyle w:val="ListParagraph"/>
        <w:numPr>
          <w:ilvl w:val="1"/>
          <w:numId w:val="33"/>
        </w:numPr>
        <w:jc w:val="both"/>
        <w:rPr>
          <w:lang w:val="en-US"/>
        </w:rPr>
      </w:pPr>
      <w:r w:rsidRPr="00294591">
        <w:rPr>
          <w:lang w:val="en-US"/>
        </w:rPr>
        <w:t>Directional beams minimize interference and improve the signal-to-noise ratio.</w:t>
      </w:r>
    </w:p>
    <w:p w14:paraId="5C2B7C9B" w14:textId="41D2F14C" w:rsidR="00294591" w:rsidRPr="00294591" w:rsidRDefault="00294591" w:rsidP="007F5BAD">
      <w:pPr>
        <w:pStyle w:val="ListParagraph"/>
        <w:numPr>
          <w:ilvl w:val="0"/>
          <w:numId w:val="29"/>
        </w:numPr>
        <w:ind w:left="284" w:hanging="284"/>
        <w:jc w:val="both"/>
        <w:rPr>
          <w:b/>
          <w:bCs/>
          <w:lang w:val="en-US"/>
        </w:rPr>
      </w:pPr>
      <w:r w:rsidRPr="00294591">
        <w:rPr>
          <w:b/>
          <w:bCs/>
          <w:lang w:val="en-US"/>
        </w:rPr>
        <w:t>Compatibility:</w:t>
      </w:r>
    </w:p>
    <w:p w14:paraId="67B539BF" w14:textId="547FC62D" w:rsidR="00922C0A" w:rsidRPr="00294591" w:rsidRDefault="00294591" w:rsidP="00294591">
      <w:pPr>
        <w:pStyle w:val="ListParagraph"/>
        <w:numPr>
          <w:ilvl w:val="1"/>
          <w:numId w:val="33"/>
        </w:numPr>
        <w:jc w:val="both"/>
        <w:rPr>
          <w:lang w:val="en-US"/>
        </w:rPr>
      </w:pPr>
      <w:r w:rsidRPr="00294591">
        <w:rPr>
          <w:lang w:val="en-US"/>
        </w:rPr>
        <w:t>SDMA can be combined with FDMA, TDMA, or CDMA for even greater efficiency.</w:t>
      </w:r>
    </w:p>
    <w:p w14:paraId="5C39DDAD" w14:textId="77777777" w:rsidR="00922C0A" w:rsidRDefault="00922C0A" w:rsidP="00922C0A">
      <w:pPr>
        <w:jc w:val="both"/>
        <w:rPr>
          <w:lang w:val="en-US"/>
        </w:rPr>
      </w:pPr>
    </w:p>
    <w:p w14:paraId="6D279B9B" w14:textId="77777777" w:rsidR="00294591" w:rsidRDefault="00294591" w:rsidP="00922C0A">
      <w:pPr>
        <w:jc w:val="both"/>
        <w:rPr>
          <w:lang w:val="en-US"/>
        </w:rPr>
      </w:pPr>
    </w:p>
    <w:p w14:paraId="6C289275" w14:textId="77777777" w:rsidR="00294591" w:rsidRDefault="00294591" w:rsidP="00922C0A">
      <w:pPr>
        <w:jc w:val="both"/>
        <w:rPr>
          <w:lang w:val="en-US"/>
        </w:rPr>
      </w:pPr>
    </w:p>
    <w:p w14:paraId="1105D2D2" w14:textId="77777777" w:rsidR="00781E1D" w:rsidRDefault="00781E1D" w:rsidP="00922C0A">
      <w:pPr>
        <w:jc w:val="both"/>
        <w:rPr>
          <w:lang w:val="en-US"/>
        </w:rPr>
      </w:pPr>
    </w:p>
    <w:p w14:paraId="5F509C17" w14:textId="77777777" w:rsidR="00781E1D" w:rsidRDefault="00781E1D" w:rsidP="00922C0A">
      <w:pPr>
        <w:jc w:val="both"/>
        <w:rPr>
          <w:lang w:val="en-US"/>
        </w:rPr>
      </w:pPr>
    </w:p>
    <w:p w14:paraId="64A9636B" w14:textId="77777777" w:rsidR="00294591" w:rsidRPr="00922C0A" w:rsidRDefault="00294591" w:rsidP="00922C0A">
      <w:pPr>
        <w:jc w:val="both"/>
        <w:rPr>
          <w:lang w:val="en-US"/>
        </w:rPr>
      </w:pPr>
    </w:p>
    <w:p w14:paraId="76F96CAF" w14:textId="77777777" w:rsidR="00781E1D" w:rsidRDefault="00836E4F" w:rsidP="007F5BAD">
      <w:pPr>
        <w:pStyle w:val="ListParagraph"/>
        <w:numPr>
          <w:ilvl w:val="0"/>
          <w:numId w:val="1"/>
        </w:numPr>
        <w:tabs>
          <w:tab w:val="left" w:pos="426"/>
        </w:tabs>
        <w:ind w:left="567" w:hanging="567"/>
        <w:jc w:val="both"/>
      </w:pPr>
      <w:proofErr w:type="spellStart"/>
      <w:r w:rsidRPr="007F5BAD">
        <w:rPr>
          <w:b/>
          <w:bCs/>
        </w:rPr>
        <w:t>Analyze</w:t>
      </w:r>
      <w:proofErr w:type="spellEnd"/>
      <w:r w:rsidRPr="007F5BAD">
        <w:rPr>
          <w:b/>
          <w:bCs/>
        </w:rPr>
        <w:t xml:space="preserve"> </w:t>
      </w:r>
      <w:r w:rsidR="00781E1D" w:rsidRPr="007F5BAD">
        <w:rPr>
          <w:b/>
          <w:bCs/>
        </w:rPr>
        <w:t>Which multiplexing technique would be most suitable for:</w:t>
      </w:r>
    </w:p>
    <w:p w14:paraId="59CB78EC" w14:textId="77777777" w:rsidR="00781E1D" w:rsidRDefault="00781E1D" w:rsidP="00781E1D">
      <w:pPr>
        <w:pStyle w:val="ListParagraph"/>
        <w:numPr>
          <w:ilvl w:val="1"/>
          <w:numId w:val="1"/>
        </w:numPr>
        <w:jc w:val="both"/>
      </w:pPr>
      <w:r>
        <w:t>A crowded urban area with high-rise buildings</w:t>
      </w:r>
    </w:p>
    <w:p w14:paraId="6DEADF9B" w14:textId="77777777" w:rsidR="00781E1D" w:rsidRDefault="00781E1D" w:rsidP="00781E1D">
      <w:pPr>
        <w:pStyle w:val="ListParagraph"/>
        <w:numPr>
          <w:ilvl w:val="1"/>
          <w:numId w:val="1"/>
        </w:numPr>
        <w:jc w:val="both"/>
      </w:pPr>
      <w:r>
        <w:t>Rural areas with sparse population</w:t>
      </w:r>
    </w:p>
    <w:p w14:paraId="663EB354" w14:textId="66913065" w:rsidR="00836E4F" w:rsidRPr="00922C0A" w:rsidRDefault="00781E1D" w:rsidP="00781E1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t>A business district requiring high data security</w:t>
      </w:r>
    </w:p>
    <w:p w14:paraId="7027BDB1" w14:textId="77777777" w:rsidR="00781E1D" w:rsidRDefault="00922C0A" w:rsidP="00781E1D">
      <w:pPr>
        <w:jc w:val="both"/>
        <w:rPr>
          <w:lang w:val="en-US"/>
        </w:rPr>
      </w:pPr>
      <w:r>
        <w:rPr>
          <w:lang w:val="en-US"/>
        </w:rPr>
        <w:t xml:space="preserve">Ans: </w:t>
      </w:r>
    </w:p>
    <w:p w14:paraId="7E7DA978" w14:textId="40FE203E" w:rsidR="00781E1D" w:rsidRPr="00781E1D" w:rsidRDefault="00781E1D" w:rsidP="00781E1D">
      <w:pPr>
        <w:jc w:val="both"/>
        <w:rPr>
          <w:b/>
          <w:bCs/>
          <w:lang w:val="en-US"/>
        </w:rPr>
      </w:pPr>
      <w:r w:rsidRPr="00781E1D">
        <w:rPr>
          <w:b/>
          <w:bCs/>
          <w:lang w:val="en-US"/>
        </w:rPr>
        <w:t>Crowded Urban Area with High-Rise Buildings:</w:t>
      </w:r>
    </w:p>
    <w:p w14:paraId="3CF1FA49" w14:textId="7A212CBE" w:rsidR="00781E1D" w:rsidRPr="00781E1D" w:rsidRDefault="00781E1D" w:rsidP="00781E1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 w:rsidRPr="00781E1D">
        <w:rPr>
          <w:lang w:val="en-US"/>
        </w:rPr>
        <w:t>Recommended: SDMA and CDMA</w:t>
      </w:r>
    </w:p>
    <w:p w14:paraId="2A1BA4D4" w14:textId="25FD1BD3" w:rsidR="00781E1D" w:rsidRPr="00781E1D" w:rsidRDefault="00781E1D" w:rsidP="00781E1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 w:rsidRPr="00781E1D">
        <w:rPr>
          <w:lang w:val="en-US"/>
        </w:rPr>
        <w:t>High-rise buildings create multipath propagation and dense user populations.</w:t>
      </w:r>
    </w:p>
    <w:p w14:paraId="018F187C" w14:textId="02C04AAA" w:rsidR="00781E1D" w:rsidRPr="00781E1D" w:rsidRDefault="00781E1D" w:rsidP="00781E1D">
      <w:pPr>
        <w:pStyle w:val="ListParagraph"/>
        <w:numPr>
          <w:ilvl w:val="0"/>
          <w:numId w:val="34"/>
        </w:numPr>
        <w:jc w:val="both"/>
        <w:rPr>
          <w:lang w:val="en-US"/>
        </w:rPr>
      </w:pPr>
      <w:r w:rsidRPr="00781E1D">
        <w:rPr>
          <w:lang w:val="en-US"/>
        </w:rPr>
        <w:t>SDMA can manage spatial separation, while CDMA's ability to handle interference makes it ideal.</w:t>
      </w:r>
    </w:p>
    <w:p w14:paraId="5F62904F" w14:textId="77777777" w:rsidR="00781E1D" w:rsidRPr="00781E1D" w:rsidRDefault="00781E1D" w:rsidP="00781E1D">
      <w:pPr>
        <w:jc w:val="both"/>
        <w:rPr>
          <w:b/>
          <w:bCs/>
          <w:lang w:val="en-US"/>
        </w:rPr>
      </w:pPr>
      <w:r w:rsidRPr="00781E1D">
        <w:rPr>
          <w:b/>
          <w:bCs/>
          <w:lang w:val="en-US"/>
        </w:rPr>
        <w:t>Rural Areas with Sparse Population:</w:t>
      </w:r>
    </w:p>
    <w:p w14:paraId="39229AD1" w14:textId="7213F58E" w:rsidR="00781E1D" w:rsidRPr="00781E1D" w:rsidRDefault="00781E1D" w:rsidP="00781E1D">
      <w:pPr>
        <w:pStyle w:val="ListParagraph"/>
        <w:numPr>
          <w:ilvl w:val="0"/>
          <w:numId w:val="35"/>
        </w:numPr>
        <w:jc w:val="both"/>
        <w:rPr>
          <w:lang w:val="en-US"/>
        </w:rPr>
      </w:pPr>
      <w:r w:rsidRPr="00781E1D">
        <w:rPr>
          <w:lang w:val="en-US"/>
        </w:rPr>
        <w:t>Recommended: FDMA</w:t>
      </w:r>
    </w:p>
    <w:p w14:paraId="7F9A27F4" w14:textId="59677C2F" w:rsidR="00781E1D" w:rsidRPr="00781E1D" w:rsidRDefault="00781E1D" w:rsidP="00781E1D">
      <w:pPr>
        <w:pStyle w:val="ListParagraph"/>
        <w:numPr>
          <w:ilvl w:val="0"/>
          <w:numId w:val="35"/>
        </w:numPr>
        <w:jc w:val="both"/>
        <w:rPr>
          <w:lang w:val="en-US"/>
        </w:rPr>
      </w:pPr>
      <w:r w:rsidRPr="00781E1D">
        <w:rPr>
          <w:lang w:val="en-US"/>
        </w:rPr>
        <w:t>Fewer users and large cell sizes reduce the need for advanced interference management.</w:t>
      </w:r>
    </w:p>
    <w:p w14:paraId="57FBA849" w14:textId="1F3F45DA" w:rsidR="00781E1D" w:rsidRPr="00781E1D" w:rsidRDefault="00781E1D" w:rsidP="00781E1D">
      <w:pPr>
        <w:pStyle w:val="ListParagraph"/>
        <w:numPr>
          <w:ilvl w:val="0"/>
          <w:numId w:val="35"/>
        </w:numPr>
        <w:jc w:val="both"/>
        <w:rPr>
          <w:lang w:val="en-US"/>
        </w:rPr>
      </w:pPr>
      <w:r w:rsidRPr="00781E1D">
        <w:rPr>
          <w:lang w:val="en-US"/>
        </w:rPr>
        <w:t>FDMA's simplicity and reliability are well-suited for rural coverage.</w:t>
      </w:r>
    </w:p>
    <w:p w14:paraId="348D4BBF" w14:textId="77777777" w:rsidR="00781E1D" w:rsidRPr="00781E1D" w:rsidRDefault="00781E1D" w:rsidP="00781E1D">
      <w:pPr>
        <w:jc w:val="both"/>
        <w:rPr>
          <w:b/>
          <w:bCs/>
          <w:lang w:val="en-US"/>
        </w:rPr>
      </w:pPr>
      <w:r w:rsidRPr="00781E1D">
        <w:rPr>
          <w:b/>
          <w:bCs/>
          <w:lang w:val="en-US"/>
        </w:rPr>
        <w:t>Business District Requiring High Data Security:</w:t>
      </w:r>
    </w:p>
    <w:p w14:paraId="290F5EE2" w14:textId="0878D991" w:rsidR="00781E1D" w:rsidRPr="00781E1D" w:rsidRDefault="00781E1D" w:rsidP="00781E1D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781E1D">
        <w:rPr>
          <w:lang w:val="en-US"/>
        </w:rPr>
        <w:t>Recommended: CDMA</w:t>
      </w:r>
    </w:p>
    <w:p w14:paraId="4DB7C7E9" w14:textId="1B78E86A" w:rsidR="00781E1D" w:rsidRPr="00781E1D" w:rsidRDefault="00781E1D" w:rsidP="00781E1D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781E1D">
        <w:rPr>
          <w:lang w:val="en-US"/>
        </w:rPr>
        <w:t>CDMA's spread spectrum and unique codes offer inherent data security.</w:t>
      </w:r>
    </w:p>
    <w:p w14:paraId="2B815349" w14:textId="32810A67" w:rsidR="00836E4F" w:rsidRPr="00781E1D" w:rsidRDefault="00781E1D" w:rsidP="00781E1D">
      <w:pPr>
        <w:pStyle w:val="ListParagraph"/>
        <w:numPr>
          <w:ilvl w:val="0"/>
          <w:numId w:val="36"/>
        </w:numPr>
        <w:jc w:val="both"/>
        <w:rPr>
          <w:lang w:val="en-US"/>
        </w:rPr>
      </w:pPr>
      <w:r w:rsidRPr="00781E1D">
        <w:rPr>
          <w:lang w:val="en-US"/>
        </w:rPr>
        <w:t>Its robustness against eavesdropping and interference is crucial in sensitive environments.</w:t>
      </w:r>
    </w:p>
    <w:sectPr w:rsidR="00836E4F" w:rsidRPr="0078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17F"/>
    <w:multiLevelType w:val="hybridMultilevel"/>
    <w:tmpl w:val="CC9AE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69BF"/>
    <w:multiLevelType w:val="hybridMultilevel"/>
    <w:tmpl w:val="20748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72D6"/>
    <w:multiLevelType w:val="hybridMultilevel"/>
    <w:tmpl w:val="BDA29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32D34"/>
    <w:multiLevelType w:val="hybridMultilevel"/>
    <w:tmpl w:val="C07E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053BF"/>
    <w:multiLevelType w:val="hybridMultilevel"/>
    <w:tmpl w:val="376A6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D3F3F"/>
    <w:multiLevelType w:val="hybridMultilevel"/>
    <w:tmpl w:val="4B068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55437"/>
    <w:multiLevelType w:val="hybridMultilevel"/>
    <w:tmpl w:val="27509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21EA"/>
    <w:multiLevelType w:val="hybridMultilevel"/>
    <w:tmpl w:val="68E8F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364D7"/>
    <w:multiLevelType w:val="hybridMultilevel"/>
    <w:tmpl w:val="B3B23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86145"/>
    <w:multiLevelType w:val="hybridMultilevel"/>
    <w:tmpl w:val="C938F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40F04"/>
    <w:multiLevelType w:val="hybridMultilevel"/>
    <w:tmpl w:val="8D4C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C7DF8"/>
    <w:multiLevelType w:val="hybridMultilevel"/>
    <w:tmpl w:val="E6AC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E6E4F"/>
    <w:multiLevelType w:val="hybridMultilevel"/>
    <w:tmpl w:val="1EBE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6721A"/>
    <w:multiLevelType w:val="hybridMultilevel"/>
    <w:tmpl w:val="279E2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B7DAE"/>
    <w:multiLevelType w:val="hybridMultilevel"/>
    <w:tmpl w:val="87A2C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7238B"/>
    <w:multiLevelType w:val="hybridMultilevel"/>
    <w:tmpl w:val="A7968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E03E2"/>
    <w:multiLevelType w:val="hybridMultilevel"/>
    <w:tmpl w:val="5068F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0B85"/>
    <w:multiLevelType w:val="hybridMultilevel"/>
    <w:tmpl w:val="1C1E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16AAF"/>
    <w:multiLevelType w:val="hybridMultilevel"/>
    <w:tmpl w:val="F5683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72AD1"/>
    <w:multiLevelType w:val="hybridMultilevel"/>
    <w:tmpl w:val="ADD8A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B39FA"/>
    <w:multiLevelType w:val="hybridMultilevel"/>
    <w:tmpl w:val="C48A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24BE9"/>
    <w:multiLevelType w:val="hybridMultilevel"/>
    <w:tmpl w:val="54666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900C3C"/>
    <w:multiLevelType w:val="hybridMultilevel"/>
    <w:tmpl w:val="37C26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80AD6"/>
    <w:multiLevelType w:val="hybridMultilevel"/>
    <w:tmpl w:val="E372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74A05"/>
    <w:multiLevelType w:val="hybridMultilevel"/>
    <w:tmpl w:val="D4C87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F1A7B"/>
    <w:multiLevelType w:val="hybridMultilevel"/>
    <w:tmpl w:val="53AC4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23558"/>
    <w:multiLevelType w:val="hybridMultilevel"/>
    <w:tmpl w:val="A72CD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733B"/>
    <w:multiLevelType w:val="hybridMultilevel"/>
    <w:tmpl w:val="55B6B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C75B9"/>
    <w:multiLevelType w:val="hybridMultilevel"/>
    <w:tmpl w:val="06CAC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52245"/>
    <w:multiLevelType w:val="hybridMultilevel"/>
    <w:tmpl w:val="1826B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0534B"/>
    <w:multiLevelType w:val="multilevel"/>
    <w:tmpl w:val="4C3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70548"/>
    <w:multiLevelType w:val="hybridMultilevel"/>
    <w:tmpl w:val="AA9E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51E26"/>
    <w:multiLevelType w:val="hybridMultilevel"/>
    <w:tmpl w:val="9A10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45DBC"/>
    <w:multiLevelType w:val="hybridMultilevel"/>
    <w:tmpl w:val="61187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74115"/>
    <w:multiLevelType w:val="hybridMultilevel"/>
    <w:tmpl w:val="E7486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439B0"/>
    <w:multiLevelType w:val="multilevel"/>
    <w:tmpl w:val="A18C1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AE65D6"/>
    <w:multiLevelType w:val="hybridMultilevel"/>
    <w:tmpl w:val="27F2E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87C72"/>
    <w:multiLevelType w:val="hybridMultilevel"/>
    <w:tmpl w:val="0DA2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95682">
    <w:abstractNumId w:val="29"/>
  </w:num>
  <w:num w:numId="2" w16cid:durableId="1800561850">
    <w:abstractNumId w:val="35"/>
  </w:num>
  <w:num w:numId="3" w16cid:durableId="1457486319">
    <w:abstractNumId w:val="30"/>
  </w:num>
  <w:num w:numId="4" w16cid:durableId="1654942872">
    <w:abstractNumId w:val="28"/>
  </w:num>
  <w:num w:numId="5" w16cid:durableId="524951322">
    <w:abstractNumId w:val="32"/>
  </w:num>
  <w:num w:numId="6" w16cid:durableId="1811092091">
    <w:abstractNumId w:val="16"/>
  </w:num>
  <w:num w:numId="7" w16cid:durableId="931858598">
    <w:abstractNumId w:val="1"/>
  </w:num>
  <w:num w:numId="8" w16cid:durableId="909578278">
    <w:abstractNumId w:val="14"/>
  </w:num>
  <w:num w:numId="9" w16cid:durableId="1465854544">
    <w:abstractNumId w:val="37"/>
  </w:num>
  <w:num w:numId="10" w16cid:durableId="2143385238">
    <w:abstractNumId w:val="27"/>
  </w:num>
  <w:num w:numId="11" w16cid:durableId="1274827484">
    <w:abstractNumId w:val="9"/>
  </w:num>
  <w:num w:numId="12" w16cid:durableId="424376283">
    <w:abstractNumId w:val="34"/>
  </w:num>
  <w:num w:numId="13" w16cid:durableId="479082779">
    <w:abstractNumId w:val="36"/>
  </w:num>
  <w:num w:numId="14" w16cid:durableId="1119372215">
    <w:abstractNumId w:val="6"/>
  </w:num>
  <w:num w:numId="15" w16cid:durableId="256640308">
    <w:abstractNumId w:val="21"/>
  </w:num>
  <w:num w:numId="16" w16cid:durableId="689647123">
    <w:abstractNumId w:val="26"/>
  </w:num>
  <w:num w:numId="17" w16cid:durableId="1111360384">
    <w:abstractNumId w:val="2"/>
  </w:num>
  <w:num w:numId="18" w16cid:durableId="1980374134">
    <w:abstractNumId w:val="7"/>
  </w:num>
  <w:num w:numId="19" w16cid:durableId="947466566">
    <w:abstractNumId w:val="4"/>
  </w:num>
  <w:num w:numId="20" w16cid:durableId="235212281">
    <w:abstractNumId w:val="19"/>
  </w:num>
  <w:num w:numId="21" w16cid:durableId="197591068">
    <w:abstractNumId w:val="24"/>
  </w:num>
  <w:num w:numId="22" w16cid:durableId="1167209032">
    <w:abstractNumId w:val="18"/>
  </w:num>
  <w:num w:numId="23" w16cid:durableId="406078221">
    <w:abstractNumId w:val="11"/>
  </w:num>
  <w:num w:numId="24" w16cid:durableId="2008097526">
    <w:abstractNumId w:val="3"/>
  </w:num>
  <w:num w:numId="25" w16cid:durableId="1901552877">
    <w:abstractNumId w:val="15"/>
  </w:num>
  <w:num w:numId="26" w16cid:durableId="434639596">
    <w:abstractNumId w:val="10"/>
  </w:num>
  <w:num w:numId="27" w16cid:durableId="1832864319">
    <w:abstractNumId w:val="8"/>
  </w:num>
  <w:num w:numId="28" w16cid:durableId="1880167453">
    <w:abstractNumId w:val="22"/>
  </w:num>
  <w:num w:numId="29" w16cid:durableId="1791781069">
    <w:abstractNumId w:val="25"/>
  </w:num>
  <w:num w:numId="30" w16cid:durableId="845829678">
    <w:abstractNumId w:val="33"/>
  </w:num>
  <w:num w:numId="31" w16cid:durableId="1333486760">
    <w:abstractNumId w:val="31"/>
  </w:num>
  <w:num w:numId="32" w16cid:durableId="996151513">
    <w:abstractNumId w:val="5"/>
  </w:num>
  <w:num w:numId="33" w16cid:durableId="479686993">
    <w:abstractNumId w:val="0"/>
  </w:num>
  <w:num w:numId="34" w16cid:durableId="730692734">
    <w:abstractNumId w:val="20"/>
  </w:num>
  <w:num w:numId="35" w16cid:durableId="1974602199">
    <w:abstractNumId w:val="17"/>
  </w:num>
  <w:num w:numId="36" w16cid:durableId="566692738">
    <w:abstractNumId w:val="13"/>
  </w:num>
  <w:num w:numId="37" w16cid:durableId="1736661015">
    <w:abstractNumId w:val="23"/>
  </w:num>
  <w:num w:numId="38" w16cid:durableId="1860460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4F"/>
    <w:rsid w:val="00121D3C"/>
    <w:rsid w:val="00242FA9"/>
    <w:rsid w:val="00294591"/>
    <w:rsid w:val="00295956"/>
    <w:rsid w:val="003638F2"/>
    <w:rsid w:val="003B23C5"/>
    <w:rsid w:val="003B5B7F"/>
    <w:rsid w:val="004B4CE6"/>
    <w:rsid w:val="005B1FF6"/>
    <w:rsid w:val="006F1E6D"/>
    <w:rsid w:val="00781E1D"/>
    <w:rsid w:val="007F5BAD"/>
    <w:rsid w:val="00836E4F"/>
    <w:rsid w:val="008C3340"/>
    <w:rsid w:val="00922C0A"/>
    <w:rsid w:val="00AB6F36"/>
    <w:rsid w:val="00AE626B"/>
    <w:rsid w:val="00D51263"/>
    <w:rsid w:val="00DB4132"/>
    <w:rsid w:val="00E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FE899"/>
  <w15:chartTrackingRefBased/>
  <w15:docId w15:val="{69DE2F69-C931-47C4-BB9D-839ED278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4F"/>
    <w:pPr>
      <w:ind w:left="720"/>
      <w:contextualSpacing/>
    </w:pPr>
  </w:style>
  <w:style w:type="paragraph" w:customStyle="1" w:styleId="whitespace-pre-wrap">
    <w:name w:val="whitespace-pre-wrap"/>
    <w:basedOn w:val="Normal"/>
    <w:rsid w:val="0083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12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DB413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da9b4f-9553-4625-b5b3-51544e72d5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7D898359AE6045BEF8B374D7439D5D" ma:contentTypeVersion="5" ma:contentTypeDescription="Create a new document." ma:contentTypeScope="" ma:versionID="4e05181cae3435d208e34c0e59007bec">
  <xsd:schema xmlns:xsd="http://www.w3.org/2001/XMLSchema" xmlns:xs="http://www.w3.org/2001/XMLSchema" xmlns:p="http://schemas.microsoft.com/office/2006/metadata/properties" xmlns:ns2="43da9b4f-9553-4625-b5b3-51544e72d5bd" targetNamespace="http://schemas.microsoft.com/office/2006/metadata/properties" ma:root="true" ma:fieldsID="dfbc38aafa393cbaf88f748227bbe939" ns2:_="">
    <xsd:import namespace="43da9b4f-9553-4625-b5b3-51544e72d5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a9b4f-9553-4625-b5b3-51544e72d5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03B49-2DF5-4103-90C1-B19865B9AAA9}">
  <ds:schemaRefs>
    <ds:schemaRef ds:uri="http://schemas.microsoft.com/office/2006/metadata/properties"/>
    <ds:schemaRef ds:uri="http://schemas.microsoft.com/office/infopath/2007/PartnerControls"/>
    <ds:schemaRef ds:uri="43da9b4f-9553-4625-b5b3-51544e72d5bd"/>
  </ds:schemaRefs>
</ds:datastoreItem>
</file>

<file path=customXml/itemProps2.xml><?xml version="1.0" encoding="utf-8"?>
<ds:datastoreItem xmlns:ds="http://schemas.openxmlformats.org/officeDocument/2006/customXml" ds:itemID="{C0182C59-5AF4-4DDD-A7BB-8DE823AA8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a9b4f-9553-4625-b5b3-51544e72d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F3B88-BD9F-49DB-BD62-8933F0B49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800</Words>
  <Characters>4601</Characters>
  <Application>Microsoft Office Word</Application>
  <DocSecurity>0</DocSecurity>
  <Lines>121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RISHIKESH VADODARIA - 70321019114</cp:lastModifiedBy>
  <cp:revision>6</cp:revision>
  <dcterms:created xsi:type="dcterms:W3CDTF">2025-01-14T07:33:00Z</dcterms:created>
  <dcterms:modified xsi:type="dcterms:W3CDTF">2025-01-24T10:30:00Z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0x010100157D898359AE6045BEF8B374D7439D5D</vt:lpwstr>
  </property>
  <property fmtid="{D5CDD505-2E9C-101B-9397-08002B2CF9AE}" pid="3" name="GrammarlyDocumentId">
    <vt:lpwstr>24055ea4377ce2dcd68f64eeb481f91f70d4ce9959872e00227d60cc6b24f0a4</vt:lpwstr>
  </property>
</Properties>
</file>