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53F53" w14:textId="77777777" w:rsidR="00000E3C" w:rsidRPr="006D5EA8" w:rsidRDefault="00000E3C" w:rsidP="006E3A15">
      <w:pPr>
        <w:jc w:val="both"/>
        <w:rPr>
          <w:b/>
          <w:bCs/>
          <w:sz w:val="24"/>
          <w:szCs w:val="24"/>
        </w:rPr>
      </w:pPr>
      <w:r w:rsidRPr="006D5EA8">
        <w:rPr>
          <w:b/>
          <w:bCs/>
          <w:sz w:val="24"/>
          <w:szCs w:val="24"/>
        </w:rPr>
        <w:t xml:space="preserve">INTRODUCTION </w:t>
      </w:r>
    </w:p>
    <w:p w14:paraId="05EF78B7" w14:textId="77777777" w:rsidR="006D5EA8" w:rsidRPr="006D5EA8" w:rsidRDefault="006D5EA8" w:rsidP="006D5EA8">
      <w:pPr>
        <w:jc w:val="both"/>
        <w:rPr>
          <w:sz w:val="24"/>
          <w:szCs w:val="24"/>
        </w:rPr>
      </w:pPr>
      <w:r w:rsidRPr="006D5EA8">
        <w:rPr>
          <w:sz w:val="24"/>
          <w:szCs w:val="24"/>
        </w:rPr>
        <w:t xml:space="preserve">Distributed computing has become an essential technology for supporting modern applications such as cloud computing, edge computing, big data analytics, Internet of Things (IoT), and artificial intelligence. In a distributed computing environment, multiple interconnected computers work together to perform complex tasks efficiently by sharing computational resources. This approach improves processing speed, scalability, reliability, and resource utilization compared to traditional centralized systems. However, managing these distributed resources efficiently has become increasingly difficult due to dynamic workloads, heterogeneous computing resources, varying network conditions, and unexpected system failures. Traditional resource management techniques mainly rely on predefined scheduling rules and centralized controllers, which often fail to adapt to rapidly changing environments, leading to increased response time, resource contention, and reduced system performance. </w:t>
      </w:r>
    </w:p>
    <w:p w14:paraId="4EF6C49E" w14:textId="77777777" w:rsidR="006D5EA8" w:rsidRPr="006D5EA8" w:rsidRDefault="006D5EA8" w:rsidP="006D5EA8">
      <w:pPr>
        <w:jc w:val="both"/>
        <w:rPr>
          <w:sz w:val="24"/>
          <w:szCs w:val="24"/>
        </w:rPr>
      </w:pPr>
      <w:r w:rsidRPr="006D5EA8">
        <w:rPr>
          <w:sz w:val="24"/>
          <w:szCs w:val="24"/>
        </w:rPr>
        <w:t xml:space="preserve">Recent advancements in Artificial Intelligence (AI) have introduced intelligent systems capable of learning from data and making autonomous decisions. Among these advancements, </w:t>
      </w:r>
      <w:r w:rsidRPr="006D5EA8">
        <w:rPr>
          <w:b/>
          <w:bCs/>
          <w:sz w:val="24"/>
          <w:szCs w:val="24"/>
        </w:rPr>
        <w:t>Agentic AI</w:t>
      </w:r>
      <w:r w:rsidRPr="006D5EA8">
        <w:rPr>
          <w:sz w:val="24"/>
          <w:szCs w:val="24"/>
        </w:rPr>
        <w:t xml:space="preserve"> has emerged as a promising approach that enables intelligent software agents to monitor system conditions, </w:t>
      </w:r>
      <w:proofErr w:type="spellStart"/>
      <w:r w:rsidRPr="006D5EA8">
        <w:rPr>
          <w:sz w:val="24"/>
          <w:szCs w:val="24"/>
        </w:rPr>
        <w:t>analyze</w:t>
      </w:r>
      <w:proofErr w:type="spellEnd"/>
      <w:r w:rsidRPr="006D5EA8">
        <w:rPr>
          <w:sz w:val="24"/>
          <w:szCs w:val="24"/>
        </w:rPr>
        <w:t xml:space="preserve"> resource usage, predict future workload patterns, and take proactive actions without continuous human intervention. Unlike conventional AI models that only provide predictions, Agentic AI combines prediction with autonomous decision-making, allowing distributed systems to dynamically allocate resources, balance workloads, and recover from failures in real time. </w:t>
      </w:r>
    </w:p>
    <w:p w14:paraId="6BE1CDD1" w14:textId="77777777" w:rsidR="006D5EA8" w:rsidRPr="006D5EA8" w:rsidRDefault="006D5EA8" w:rsidP="006D5EA8">
      <w:pPr>
        <w:jc w:val="both"/>
        <w:rPr>
          <w:sz w:val="24"/>
          <w:szCs w:val="24"/>
        </w:rPr>
      </w:pPr>
      <w:r w:rsidRPr="006D5EA8">
        <w:rPr>
          <w:sz w:val="24"/>
          <w:szCs w:val="24"/>
        </w:rPr>
        <w:t xml:space="preserve">The proposed project, </w:t>
      </w:r>
      <w:r w:rsidRPr="006D5EA8">
        <w:rPr>
          <w:b/>
          <w:bCs/>
          <w:sz w:val="24"/>
          <w:szCs w:val="24"/>
        </w:rPr>
        <w:t>Agentic AI Framework for Adaptive Distributed Computing Architecture</w:t>
      </w:r>
      <w:r w:rsidRPr="006D5EA8">
        <w:rPr>
          <w:sz w:val="24"/>
          <w:szCs w:val="24"/>
        </w:rPr>
        <w:t xml:space="preserve">, integrates machine learning, intelligent agents, and cloud-native technologies to build a self-managing distributed computing system. The framework continuously collects telemetry data, including CPU utilization, memory usage, network latency, and workload statistics from distributed nodes. The collected data is </w:t>
      </w:r>
      <w:proofErr w:type="spellStart"/>
      <w:r w:rsidRPr="006D5EA8">
        <w:rPr>
          <w:sz w:val="24"/>
          <w:szCs w:val="24"/>
        </w:rPr>
        <w:t>preprocessed</w:t>
      </w:r>
      <w:proofErr w:type="spellEnd"/>
      <w:r w:rsidRPr="006D5EA8">
        <w:rPr>
          <w:sz w:val="24"/>
          <w:szCs w:val="24"/>
        </w:rPr>
        <w:t xml:space="preserve"> using normalization and missing-value imputation techniques to improve data quality. The </w:t>
      </w:r>
      <w:r w:rsidRPr="006D5EA8">
        <w:rPr>
          <w:b/>
          <w:bCs/>
          <w:sz w:val="24"/>
          <w:szCs w:val="24"/>
        </w:rPr>
        <w:t>Minimum Redundancy Maximum Relevance (</w:t>
      </w:r>
      <w:proofErr w:type="spellStart"/>
      <w:r w:rsidRPr="006D5EA8">
        <w:rPr>
          <w:b/>
          <w:bCs/>
          <w:sz w:val="24"/>
          <w:szCs w:val="24"/>
        </w:rPr>
        <w:t>mRMR</w:t>
      </w:r>
      <w:proofErr w:type="spellEnd"/>
      <w:r w:rsidRPr="006D5EA8">
        <w:rPr>
          <w:b/>
          <w:bCs/>
          <w:sz w:val="24"/>
          <w:szCs w:val="24"/>
        </w:rPr>
        <w:t>)</w:t>
      </w:r>
      <w:r w:rsidRPr="006D5EA8">
        <w:rPr>
          <w:sz w:val="24"/>
          <w:szCs w:val="24"/>
        </w:rPr>
        <w:t xml:space="preserve"> algorithm is then applied to select the most relevant features, reducing computational overhead while maintaining prediction accuracy. An </w:t>
      </w:r>
      <w:proofErr w:type="spellStart"/>
      <w:r w:rsidRPr="006D5EA8">
        <w:rPr>
          <w:b/>
          <w:bCs/>
          <w:sz w:val="24"/>
          <w:szCs w:val="24"/>
        </w:rPr>
        <w:t>XGBoost</w:t>
      </w:r>
      <w:proofErr w:type="spellEnd"/>
      <w:r w:rsidRPr="006D5EA8">
        <w:rPr>
          <w:sz w:val="24"/>
          <w:szCs w:val="24"/>
        </w:rPr>
        <w:t xml:space="preserve"> machine learning model predicts resource contention and workload imbalance, enabling intelligent agents to automatically perform resource scaling, workload migration, and fault recovery. The entire framework is deployed using </w:t>
      </w:r>
      <w:r w:rsidRPr="006D5EA8">
        <w:rPr>
          <w:b/>
          <w:bCs/>
          <w:sz w:val="24"/>
          <w:szCs w:val="24"/>
        </w:rPr>
        <w:t>Kubernetes</w:t>
      </w:r>
      <w:r w:rsidRPr="006D5EA8">
        <w:rPr>
          <w:sz w:val="24"/>
          <w:szCs w:val="24"/>
        </w:rPr>
        <w:t xml:space="preserve">, which provides container orchestration, auto-scaling, and high availability for distributed applications. </w:t>
      </w:r>
    </w:p>
    <w:p w14:paraId="50A1C4C2" w14:textId="77777777" w:rsidR="006D5EA8" w:rsidRPr="006D5EA8" w:rsidRDefault="006D5EA8" w:rsidP="006D5EA8">
      <w:pPr>
        <w:jc w:val="both"/>
        <w:rPr>
          <w:sz w:val="24"/>
          <w:szCs w:val="24"/>
        </w:rPr>
      </w:pPr>
      <w:r w:rsidRPr="006D5EA8">
        <w:rPr>
          <w:sz w:val="24"/>
          <w:szCs w:val="24"/>
        </w:rPr>
        <w:t xml:space="preserve">The implemented system extends the proposed framework by providing a practical web-based platform for monitoring system performance, visualizing resource utilization, generating predictive analytics, and supporting autonomous decision-making. Through the integration of Agentic AI, machine learning, and Kubernetes, the system offers an efficient, scalable, and intelligent solution for adaptive resource management in modern distributed computing environments. This project demonstrates how autonomous AI-driven resource management can significantly improve system performance, reduce response latency, enhance fault tolerance, and optimize overall resource utilization compared to conventional resource scheduling techniques. </w:t>
      </w:r>
    </w:p>
    <w:p w14:paraId="41D8B46B" w14:textId="0C9331F0" w:rsidR="00000E3C" w:rsidRPr="006E3A15" w:rsidRDefault="00000E3C" w:rsidP="006D5EA8">
      <w:pPr>
        <w:jc w:val="both"/>
        <w:rPr>
          <w:sz w:val="24"/>
          <w:szCs w:val="24"/>
        </w:rPr>
      </w:pPr>
    </w:p>
    <w:sectPr w:rsidR="00000E3C" w:rsidRPr="006E3A15" w:rsidSect="00F735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A15"/>
    <w:rsid w:val="00000E3C"/>
    <w:rsid w:val="001F1474"/>
    <w:rsid w:val="002263D1"/>
    <w:rsid w:val="00456D4F"/>
    <w:rsid w:val="00476AB3"/>
    <w:rsid w:val="004B51C9"/>
    <w:rsid w:val="005A42BE"/>
    <w:rsid w:val="005D3F5F"/>
    <w:rsid w:val="006D5EA8"/>
    <w:rsid w:val="006E3A15"/>
    <w:rsid w:val="00B930E6"/>
    <w:rsid w:val="00BD13F3"/>
    <w:rsid w:val="00E516F9"/>
    <w:rsid w:val="00F735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F7570"/>
  <w15:chartTrackingRefBased/>
  <w15:docId w15:val="{80423A24-C407-494C-A2F9-0654EDB08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5BF"/>
  </w:style>
  <w:style w:type="paragraph" w:styleId="Heading1">
    <w:name w:val="heading 1"/>
    <w:basedOn w:val="Normal"/>
    <w:next w:val="Normal"/>
    <w:link w:val="Heading1Char"/>
    <w:uiPriority w:val="9"/>
    <w:qFormat/>
    <w:rsid w:val="006E3A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3A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3A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3A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3A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3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A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3A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3A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3A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3A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3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A15"/>
    <w:rPr>
      <w:rFonts w:eastAsiaTheme="majorEastAsia" w:cstheme="majorBidi"/>
      <w:color w:val="272727" w:themeColor="text1" w:themeTint="D8"/>
    </w:rPr>
  </w:style>
  <w:style w:type="paragraph" w:styleId="Title">
    <w:name w:val="Title"/>
    <w:basedOn w:val="Normal"/>
    <w:next w:val="Normal"/>
    <w:link w:val="TitleChar"/>
    <w:uiPriority w:val="10"/>
    <w:qFormat/>
    <w:rsid w:val="006E3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A15"/>
    <w:pPr>
      <w:spacing w:before="160"/>
      <w:jc w:val="center"/>
    </w:pPr>
    <w:rPr>
      <w:i/>
      <w:iCs/>
      <w:color w:val="404040" w:themeColor="text1" w:themeTint="BF"/>
    </w:rPr>
  </w:style>
  <w:style w:type="character" w:customStyle="1" w:styleId="QuoteChar">
    <w:name w:val="Quote Char"/>
    <w:basedOn w:val="DefaultParagraphFont"/>
    <w:link w:val="Quote"/>
    <w:uiPriority w:val="29"/>
    <w:rsid w:val="006E3A15"/>
    <w:rPr>
      <w:i/>
      <w:iCs/>
      <w:color w:val="404040" w:themeColor="text1" w:themeTint="BF"/>
    </w:rPr>
  </w:style>
  <w:style w:type="paragraph" w:styleId="ListParagraph">
    <w:name w:val="List Paragraph"/>
    <w:basedOn w:val="Normal"/>
    <w:uiPriority w:val="34"/>
    <w:qFormat/>
    <w:rsid w:val="006E3A15"/>
    <w:pPr>
      <w:ind w:left="720"/>
      <w:contextualSpacing/>
    </w:pPr>
  </w:style>
  <w:style w:type="character" w:styleId="IntenseEmphasis">
    <w:name w:val="Intense Emphasis"/>
    <w:basedOn w:val="DefaultParagraphFont"/>
    <w:uiPriority w:val="21"/>
    <w:qFormat/>
    <w:rsid w:val="006E3A15"/>
    <w:rPr>
      <w:i/>
      <w:iCs/>
      <w:color w:val="2F5496" w:themeColor="accent1" w:themeShade="BF"/>
    </w:rPr>
  </w:style>
  <w:style w:type="paragraph" w:styleId="IntenseQuote">
    <w:name w:val="Intense Quote"/>
    <w:basedOn w:val="Normal"/>
    <w:next w:val="Normal"/>
    <w:link w:val="IntenseQuoteChar"/>
    <w:uiPriority w:val="30"/>
    <w:qFormat/>
    <w:rsid w:val="006E3A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3A15"/>
    <w:rPr>
      <w:i/>
      <w:iCs/>
      <w:color w:val="2F5496" w:themeColor="accent1" w:themeShade="BF"/>
    </w:rPr>
  </w:style>
  <w:style w:type="character" w:styleId="IntenseReference">
    <w:name w:val="Intense Reference"/>
    <w:basedOn w:val="DefaultParagraphFont"/>
    <w:uiPriority w:val="32"/>
    <w:qFormat/>
    <w:rsid w:val="006E3A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513</Words>
  <Characters>2926</Characters>
  <Application>Microsoft Office Word</Application>
  <DocSecurity>0</DocSecurity>
  <Lines>24</Lines>
  <Paragraphs>6</Paragraphs>
  <ScaleCrop>false</ScaleCrop>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pravallika Boppudi</dc:creator>
  <cp:keywords/>
  <dc:description/>
  <cp:lastModifiedBy>pravallika Boppudi</cp:lastModifiedBy>
  <cp:revision>6</cp:revision>
  <dcterms:created xsi:type="dcterms:W3CDTF">2025-10-31T06:19:00Z</dcterms:created>
  <dcterms:modified xsi:type="dcterms:W3CDTF">2026-07-16T12:23:00Z</dcterms:modified>
</cp:coreProperties>
</file>